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FCE0B" w14:textId="24D4E4A5" w:rsidR="00A50428" w:rsidRDefault="00A50428" w:rsidP="00A50428">
      <w:pPr>
        <w:pStyle w:val="Default"/>
        <w:spacing w:before="120" w:after="120"/>
        <w:jc w:val="center"/>
        <w:rPr>
          <w:sz w:val="22"/>
          <w:szCs w:val="22"/>
        </w:rPr>
      </w:pPr>
      <w:r>
        <w:rPr>
          <w:b/>
          <w:bCs/>
          <w:sz w:val="22"/>
          <w:szCs w:val="22"/>
        </w:rPr>
        <w:t>POLÍTICA DE SEGURIDAD Y SALUD EN EL TRABAJO</w:t>
      </w:r>
    </w:p>
    <w:p w14:paraId="3A02502C" w14:textId="77777777" w:rsidR="00A50428" w:rsidRDefault="00A50428" w:rsidP="00A50428">
      <w:pPr>
        <w:pStyle w:val="Default"/>
        <w:spacing w:before="120" w:after="120"/>
        <w:jc w:val="both"/>
        <w:rPr>
          <w:sz w:val="22"/>
          <w:szCs w:val="22"/>
        </w:rPr>
      </w:pPr>
    </w:p>
    <w:p w14:paraId="071040B6" w14:textId="02AF5E71" w:rsidR="00A50428" w:rsidRDefault="00A50428" w:rsidP="00A50428">
      <w:pPr>
        <w:pStyle w:val="Default"/>
        <w:spacing w:before="120" w:after="120"/>
        <w:jc w:val="both"/>
        <w:rPr>
          <w:sz w:val="22"/>
          <w:szCs w:val="22"/>
        </w:rPr>
      </w:pPr>
      <w:r>
        <w:rPr>
          <w:sz w:val="22"/>
          <w:szCs w:val="22"/>
        </w:rPr>
        <w:t xml:space="preserve">El Gerente de la Empresa Social del Estado Hospital </w:t>
      </w:r>
      <w:r w:rsidR="00C516C5">
        <w:rPr>
          <w:sz w:val="22"/>
          <w:szCs w:val="22"/>
        </w:rPr>
        <w:t>Santa Isabel</w:t>
      </w:r>
      <w:r>
        <w:rPr>
          <w:sz w:val="22"/>
          <w:szCs w:val="22"/>
        </w:rPr>
        <w:t xml:space="preserve"> y sus colaboradores se comprometen a establecer la Política de Seguridad y Salud en el Trabajo para la ESE Hospital </w:t>
      </w:r>
      <w:r w:rsidR="00C516C5">
        <w:rPr>
          <w:sz w:val="22"/>
          <w:szCs w:val="22"/>
        </w:rPr>
        <w:t>Santa Isabel</w:t>
      </w:r>
      <w:r>
        <w:rPr>
          <w:sz w:val="22"/>
          <w:szCs w:val="22"/>
        </w:rPr>
        <w:t xml:space="preserve">. </w:t>
      </w:r>
    </w:p>
    <w:p w14:paraId="158F28E3" w14:textId="0E0E2A01" w:rsidR="00A50428" w:rsidRDefault="00A50428" w:rsidP="00A50428">
      <w:pPr>
        <w:pStyle w:val="Default"/>
        <w:spacing w:before="120" w:after="120"/>
        <w:jc w:val="both"/>
        <w:rPr>
          <w:sz w:val="22"/>
          <w:szCs w:val="22"/>
        </w:rPr>
      </w:pPr>
      <w:r>
        <w:rPr>
          <w:sz w:val="22"/>
          <w:szCs w:val="22"/>
        </w:rPr>
        <w:t>La ESE</w:t>
      </w:r>
      <w:r w:rsidR="00C516C5">
        <w:rPr>
          <w:sz w:val="22"/>
          <w:szCs w:val="22"/>
        </w:rPr>
        <w:t xml:space="preserve"> </w:t>
      </w:r>
      <w:r>
        <w:rPr>
          <w:sz w:val="22"/>
          <w:szCs w:val="22"/>
        </w:rPr>
        <w:t xml:space="preserve">HOSPITAL </w:t>
      </w:r>
      <w:r w:rsidR="00C516C5">
        <w:rPr>
          <w:sz w:val="22"/>
          <w:szCs w:val="22"/>
        </w:rPr>
        <w:t>Santa Isabel</w:t>
      </w:r>
      <w:r>
        <w:rPr>
          <w:sz w:val="22"/>
          <w:szCs w:val="22"/>
        </w:rPr>
        <w:t xml:space="preserve">, cree firmemente como una directriz gerencial en la prevención de los peligros y los resultados positivos que estos tienen sobre la salud de los trabajadores y la eficacia de las operaciones, por lo tanto, está comprometida en velar por la seguridad y salud de su recurso humano, mediante la implementación del Sistema de Gestión de Seguridad y Salud en el Trabajo para la gestión de los riesgos laborales, cumpliendo los siguientes Valores y Principios: </w:t>
      </w:r>
    </w:p>
    <w:p w14:paraId="2A03F782" w14:textId="77777777" w:rsidR="00A50428" w:rsidRDefault="00A50428" w:rsidP="00A50428">
      <w:pPr>
        <w:pStyle w:val="Default"/>
        <w:spacing w:before="120" w:after="120"/>
        <w:jc w:val="both"/>
        <w:rPr>
          <w:sz w:val="22"/>
          <w:szCs w:val="22"/>
        </w:rPr>
      </w:pPr>
    </w:p>
    <w:p w14:paraId="753B10E3" w14:textId="77777777" w:rsidR="00A50428" w:rsidRDefault="00A50428" w:rsidP="00A50428">
      <w:pPr>
        <w:pStyle w:val="Default"/>
        <w:spacing w:before="120" w:after="120"/>
        <w:jc w:val="both"/>
        <w:rPr>
          <w:sz w:val="22"/>
          <w:szCs w:val="22"/>
        </w:rPr>
      </w:pPr>
      <w:r>
        <w:rPr>
          <w:b/>
          <w:bCs/>
          <w:sz w:val="22"/>
          <w:szCs w:val="22"/>
        </w:rPr>
        <w:t xml:space="preserve">VALORES </w:t>
      </w:r>
    </w:p>
    <w:p w14:paraId="7A13D79B" w14:textId="404BE229" w:rsidR="00A50428" w:rsidRDefault="00A50428" w:rsidP="00A50428">
      <w:pPr>
        <w:pStyle w:val="Default"/>
        <w:numPr>
          <w:ilvl w:val="0"/>
          <w:numId w:val="6"/>
        </w:numPr>
        <w:spacing w:before="120" w:after="120"/>
        <w:ind w:left="360"/>
        <w:jc w:val="both"/>
        <w:rPr>
          <w:sz w:val="22"/>
          <w:szCs w:val="22"/>
        </w:rPr>
      </w:pPr>
      <w:r>
        <w:rPr>
          <w:sz w:val="22"/>
          <w:szCs w:val="22"/>
        </w:rPr>
        <w:t>Calidad</w:t>
      </w:r>
    </w:p>
    <w:p w14:paraId="3A3014C3" w14:textId="29101D0D" w:rsidR="00A50428" w:rsidRDefault="00A50428" w:rsidP="00A50428">
      <w:pPr>
        <w:pStyle w:val="Default"/>
        <w:numPr>
          <w:ilvl w:val="0"/>
          <w:numId w:val="6"/>
        </w:numPr>
        <w:spacing w:before="120" w:after="120"/>
        <w:ind w:left="360"/>
        <w:jc w:val="both"/>
        <w:rPr>
          <w:sz w:val="22"/>
          <w:szCs w:val="22"/>
        </w:rPr>
      </w:pPr>
      <w:r>
        <w:rPr>
          <w:sz w:val="22"/>
          <w:szCs w:val="22"/>
        </w:rPr>
        <w:t>Eficiencia</w:t>
      </w:r>
    </w:p>
    <w:p w14:paraId="6A374A52" w14:textId="56F6BE84" w:rsidR="00A50428" w:rsidRDefault="00A50428" w:rsidP="00A50428">
      <w:pPr>
        <w:pStyle w:val="Default"/>
        <w:numPr>
          <w:ilvl w:val="0"/>
          <w:numId w:val="6"/>
        </w:numPr>
        <w:spacing w:before="120" w:after="120"/>
        <w:ind w:left="360"/>
        <w:jc w:val="both"/>
        <w:rPr>
          <w:sz w:val="22"/>
          <w:szCs w:val="22"/>
        </w:rPr>
      </w:pPr>
      <w:r>
        <w:rPr>
          <w:sz w:val="22"/>
          <w:szCs w:val="22"/>
        </w:rPr>
        <w:t>Equidad</w:t>
      </w:r>
    </w:p>
    <w:p w14:paraId="52F7A432" w14:textId="3FBA7F23" w:rsidR="00A50428" w:rsidRDefault="00A50428" w:rsidP="00A50428">
      <w:pPr>
        <w:pStyle w:val="Default"/>
        <w:numPr>
          <w:ilvl w:val="0"/>
          <w:numId w:val="6"/>
        </w:numPr>
        <w:spacing w:before="120" w:after="120"/>
        <w:ind w:left="360"/>
        <w:jc w:val="both"/>
        <w:rPr>
          <w:sz w:val="22"/>
          <w:szCs w:val="22"/>
        </w:rPr>
      </w:pPr>
      <w:r>
        <w:rPr>
          <w:sz w:val="22"/>
          <w:szCs w:val="22"/>
        </w:rPr>
        <w:t>Compromiso</w:t>
      </w:r>
    </w:p>
    <w:p w14:paraId="70AC36C1" w14:textId="24DB3715" w:rsidR="00A50428" w:rsidRDefault="00A50428" w:rsidP="00A50428">
      <w:pPr>
        <w:pStyle w:val="Default"/>
        <w:numPr>
          <w:ilvl w:val="0"/>
          <w:numId w:val="6"/>
        </w:numPr>
        <w:spacing w:before="120" w:after="120"/>
        <w:ind w:left="360"/>
        <w:jc w:val="both"/>
        <w:rPr>
          <w:sz w:val="22"/>
          <w:szCs w:val="22"/>
        </w:rPr>
      </w:pPr>
      <w:r>
        <w:rPr>
          <w:sz w:val="22"/>
          <w:szCs w:val="22"/>
        </w:rPr>
        <w:t>Sentido de Pertenencia</w:t>
      </w:r>
    </w:p>
    <w:p w14:paraId="3FEF5771" w14:textId="77777777" w:rsidR="00A50428" w:rsidRDefault="00A50428" w:rsidP="00A50428">
      <w:pPr>
        <w:pStyle w:val="Default"/>
        <w:spacing w:before="120" w:after="120"/>
        <w:jc w:val="both"/>
        <w:rPr>
          <w:sz w:val="22"/>
          <w:szCs w:val="22"/>
        </w:rPr>
      </w:pPr>
    </w:p>
    <w:p w14:paraId="72D5CE65" w14:textId="6DABFCF3" w:rsidR="00A50428" w:rsidRPr="00A50428" w:rsidRDefault="00A50428" w:rsidP="00A50428">
      <w:pPr>
        <w:pStyle w:val="Default"/>
        <w:spacing w:before="120" w:after="120"/>
        <w:jc w:val="both"/>
        <w:rPr>
          <w:b/>
          <w:bCs/>
          <w:sz w:val="22"/>
          <w:szCs w:val="22"/>
        </w:rPr>
      </w:pPr>
      <w:r w:rsidRPr="00A50428">
        <w:rPr>
          <w:b/>
          <w:bCs/>
          <w:sz w:val="22"/>
          <w:szCs w:val="22"/>
        </w:rPr>
        <w:t xml:space="preserve">PRINCIPIOS </w:t>
      </w:r>
    </w:p>
    <w:p w14:paraId="0F5BEACF" w14:textId="36A9383C" w:rsidR="00A50428" w:rsidRDefault="00A50428" w:rsidP="00A50428">
      <w:pPr>
        <w:pStyle w:val="Default"/>
        <w:numPr>
          <w:ilvl w:val="0"/>
          <w:numId w:val="7"/>
        </w:numPr>
        <w:spacing w:before="120" w:after="120"/>
        <w:ind w:left="360"/>
        <w:jc w:val="both"/>
        <w:rPr>
          <w:sz w:val="22"/>
          <w:szCs w:val="22"/>
        </w:rPr>
      </w:pPr>
      <w:r>
        <w:rPr>
          <w:sz w:val="22"/>
          <w:szCs w:val="22"/>
        </w:rPr>
        <w:t>Humanismo</w:t>
      </w:r>
    </w:p>
    <w:p w14:paraId="0C8EE377" w14:textId="7123F31B" w:rsidR="00A50428" w:rsidRDefault="00A50428" w:rsidP="00A50428">
      <w:pPr>
        <w:pStyle w:val="Default"/>
        <w:numPr>
          <w:ilvl w:val="0"/>
          <w:numId w:val="7"/>
        </w:numPr>
        <w:spacing w:before="120" w:after="120"/>
        <w:ind w:left="360"/>
        <w:jc w:val="both"/>
        <w:rPr>
          <w:sz w:val="22"/>
          <w:szCs w:val="22"/>
        </w:rPr>
      </w:pPr>
      <w:r>
        <w:rPr>
          <w:sz w:val="22"/>
          <w:szCs w:val="22"/>
        </w:rPr>
        <w:t>Responsabilidad</w:t>
      </w:r>
    </w:p>
    <w:p w14:paraId="0B325869" w14:textId="522804FC" w:rsidR="00A50428" w:rsidRDefault="00A50428" w:rsidP="00A50428">
      <w:pPr>
        <w:pStyle w:val="Default"/>
        <w:numPr>
          <w:ilvl w:val="0"/>
          <w:numId w:val="7"/>
        </w:numPr>
        <w:spacing w:before="120" w:after="120"/>
        <w:ind w:left="360"/>
        <w:jc w:val="both"/>
        <w:rPr>
          <w:sz w:val="22"/>
          <w:szCs w:val="22"/>
        </w:rPr>
      </w:pPr>
      <w:r>
        <w:rPr>
          <w:sz w:val="22"/>
          <w:szCs w:val="22"/>
        </w:rPr>
        <w:t>Excelencia</w:t>
      </w:r>
    </w:p>
    <w:p w14:paraId="7CA85600" w14:textId="77777777" w:rsidR="00A50428" w:rsidRDefault="00A50428" w:rsidP="00A50428">
      <w:pPr>
        <w:pStyle w:val="Default"/>
        <w:spacing w:before="120" w:after="120"/>
        <w:jc w:val="both"/>
        <w:rPr>
          <w:color w:val="auto"/>
          <w:sz w:val="22"/>
          <w:szCs w:val="22"/>
        </w:rPr>
      </w:pPr>
    </w:p>
    <w:p w14:paraId="60F846BE" w14:textId="77777777" w:rsidR="00A50428" w:rsidRDefault="00A50428" w:rsidP="00A50428">
      <w:pPr>
        <w:pStyle w:val="Default"/>
        <w:spacing w:before="120" w:after="120"/>
        <w:jc w:val="both"/>
        <w:rPr>
          <w:color w:val="auto"/>
          <w:sz w:val="22"/>
          <w:szCs w:val="22"/>
        </w:rPr>
      </w:pPr>
      <w:r>
        <w:rPr>
          <w:b/>
          <w:bCs/>
          <w:color w:val="auto"/>
          <w:sz w:val="22"/>
          <w:szCs w:val="22"/>
        </w:rPr>
        <w:t xml:space="preserve">OBJETIVOS DE LA POLÍTICA </w:t>
      </w:r>
    </w:p>
    <w:p w14:paraId="2FBED3E5" w14:textId="38BC89C4" w:rsidR="00A50428" w:rsidRDefault="00A50428" w:rsidP="007F0C36">
      <w:pPr>
        <w:pStyle w:val="Default"/>
        <w:numPr>
          <w:ilvl w:val="0"/>
          <w:numId w:val="9"/>
        </w:numPr>
        <w:spacing w:before="120" w:after="120"/>
        <w:ind w:left="360"/>
        <w:jc w:val="both"/>
        <w:rPr>
          <w:color w:val="auto"/>
          <w:sz w:val="22"/>
          <w:szCs w:val="22"/>
        </w:rPr>
      </w:pPr>
      <w:r>
        <w:rPr>
          <w:color w:val="auto"/>
          <w:sz w:val="22"/>
          <w:szCs w:val="22"/>
        </w:rPr>
        <w:t xml:space="preserve">Conservar y mejorar las condiciones de Salud y Seguridad en el Trabajo de los funcionarios y contratistas durante el desarrollo de las actividades, identificando, evaluando, interviniendo, controlando y gestionando los riesgos a los cuales se ven expuestos, con el fin de evitar la ocurrencia de accidentes y enfermedades laborales, de acuerdo a la normativa legal vigente en materia de riesgos laborales. </w:t>
      </w:r>
    </w:p>
    <w:p w14:paraId="31E146F0" w14:textId="61560F25" w:rsidR="00A50428" w:rsidRDefault="00A50428" w:rsidP="007F0C36">
      <w:pPr>
        <w:pStyle w:val="Default"/>
        <w:numPr>
          <w:ilvl w:val="0"/>
          <w:numId w:val="10"/>
        </w:numPr>
        <w:spacing w:before="120" w:after="120"/>
        <w:ind w:left="360"/>
        <w:jc w:val="both"/>
        <w:rPr>
          <w:sz w:val="22"/>
          <w:szCs w:val="22"/>
        </w:rPr>
      </w:pPr>
      <w:r>
        <w:rPr>
          <w:sz w:val="22"/>
          <w:szCs w:val="22"/>
        </w:rPr>
        <w:t xml:space="preserve">Dar cumplimiento y hacer cumplir las disposiciones legales vigentes en el país en cuanto al diseño e implementación de SG-SST de forma permanente. </w:t>
      </w:r>
    </w:p>
    <w:p w14:paraId="2A6B3F41" w14:textId="6A60BD14" w:rsidR="00A50428" w:rsidRDefault="00A50428" w:rsidP="007F0C36">
      <w:pPr>
        <w:pStyle w:val="Default"/>
        <w:numPr>
          <w:ilvl w:val="0"/>
          <w:numId w:val="10"/>
        </w:numPr>
        <w:spacing w:before="120" w:after="120"/>
        <w:ind w:left="360"/>
        <w:jc w:val="both"/>
        <w:rPr>
          <w:sz w:val="22"/>
          <w:szCs w:val="22"/>
        </w:rPr>
      </w:pPr>
      <w:r>
        <w:rPr>
          <w:sz w:val="22"/>
          <w:szCs w:val="22"/>
        </w:rPr>
        <w:t xml:space="preserve">Procurar la protección y mantenimiento del mayor nivel de bienestar físico y mental de todos los trabajadores, a través de actividades de promoción y prevención, buscando prevenir y minimizar los accidentes de trabajo y enfermedades laborales. </w:t>
      </w:r>
    </w:p>
    <w:p w14:paraId="6F6660D3" w14:textId="32AA84BC" w:rsidR="00A50428" w:rsidRDefault="007F0C36" w:rsidP="007F0C36">
      <w:pPr>
        <w:pStyle w:val="Default"/>
        <w:numPr>
          <w:ilvl w:val="0"/>
          <w:numId w:val="10"/>
        </w:numPr>
        <w:spacing w:before="120" w:after="120"/>
        <w:ind w:left="360"/>
        <w:jc w:val="both"/>
        <w:rPr>
          <w:sz w:val="22"/>
          <w:szCs w:val="22"/>
        </w:rPr>
      </w:pPr>
      <w:r>
        <w:rPr>
          <w:sz w:val="22"/>
          <w:szCs w:val="22"/>
        </w:rPr>
        <w:t>P</w:t>
      </w:r>
      <w:r w:rsidR="00A50428">
        <w:rPr>
          <w:sz w:val="22"/>
          <w:szCs w:val="22"/>
        </w:rPr>
        <w:t xml:space="preserve">roveer un ambiente sano y seguro, por medio de equipos, procedimientos y programas acordes con los procesos que se desarrollan. </w:t>
      </w:r>
    </w:p>
    <w:p w14:paraId="442CDF58" w14:textId="06131D2F" w:rsidR="00A50428" w:rsidRDefault="007F0C36" w:rsidP="007F0C36">
      <w:pPr>
        <w:pStyle w:val="Default"/>
        <w:numPr>
          <w:ilvl w:val="0"/>
          <w:numId w:val="10"/>
        </w:numPr>
        <w:spacing w:before="120" w:after="120"/>
        <w:ind w:left="360"/>
        <w:jc w:val="both"/>
        <w:rPr>
          <w:sz w:val="22"/>
          <w:szCs w:val="22"/>
        </w:rPr>
      </w:pPr>
      <w:r>
        <w:rPr>
          <w:sz w:val="22"/>
          <w:szCs w:val="22"/>
        </w:rPr>
        <w:lastRenderedPageBreak/>
        <w:t>E</w:t>
      </w:r>
      <w:r w:rsidR="00A50428">
        <w:rPr>
          <w:sz w:val="22"/>
          <w:szCs w:val="22"/>
        </w:rPr>
        <w:t xml:space="preserve">stimular la participación efectiva de los trabajadores de planta, las empresas contratistas y sus colaboradores en los Comités de Seguridad y Salud en el Trabajo de acuerdo con la normativa vigente sobre el tema. </w:t>
      </w:r>
    </w:p>
    <w:p w14:paraId="08811A86" w14:textId="20C587F1" w:rsidR="00A50428" w:rsidRDefault="00A50428" w:rsidP="007F0C36">
      <w:pPr>
        <w:pStyle w:val="Default"/>
        <w:numPr>
          <w:ilvl w:val="0"/>
          <w:numId w:val="10"/>
        </w:numPr>
        <w:spacing w:before="120" w:after="120"/>
        <w:ind w:left="360"/>
        <w:jc w:val="both"/>
        <w:rPr>
          <w:sz w:val="22"/>
          <w:szCs w:val="22"/>
        </w:rPr>
      </w:pPr>
      <w:r>
        <w:rPr>
          <w:sz w:val="22"/>
          <w:szCs w:val="22"/>
        </w:rPr>
        <w:t>Realizar seguimiento y evaluar el Sistema de Gestión de Seguridad y Salud en el Trabajo de las empresas contratistas</w:t>
      </w:r>
      <w:r w:rsidR="007F0C36">
        <w:rPr>
          <w:sz w:val="22"/>
          <w:szCs w:val="22"/>
        </w:rPr>
        <w:t xml:space="preserve"> cuando fuere lugar</w:t>
      </w:r>
      <w:r>
        <w:rPr>
          <w:sz w:val="22"/>
          <w:szCs w:val="22"/>
        </w:rPr>
        <w:t xml:space="preserve">, de acuerdo a lo estipulado en </w:t>
      </w:r>
      <w:r w:rsidR="007F0C36">
        <w:rPr>
          <w:sz w:val="22"/>
          <w:szCs w:val="22"/>
        </w:rPr>
        <w:t>la normatividad vigente.</w:t>
      </w:r>
      <w:r>
        <w:rPr>
          <w:sz w:val="22"/>
          <w:szCs w:val="22"/>
        </w:rPr>
        <w:t xml:space="preserve"> </w:t>
      </w:r>
    </w:p>
    <w:p w14:paraId="46D3CF1C" w14:textId="77777777" w:rsidR="00A50428" w:rsidRDefault="00A50428" w:rsidP="00A50428">
      <w:pPr>
        <w:pStyle w:val="Default"/>
        <w:spacing w:before="120" w:after="120"/>
        <w:jc w:val="both"/>
        <w:rPr>
          <w:color w:val="auto"/>
          <w:sz w:val="22"/>
          <w:szCs w:val="22"/>
        </w:rPr>
      </w:pPr>
    </w:p>
    <w:p w14:paraId="46BD339F" w14:textId="77777777" w:rsidR="00A50428" w:rsidRDefault="00A50428" w:rsidP="00A50428">
      <w:pPr>
        <w:pStyle w:val="Default"/>
        <w:spacing w:before="120" w:after="120"/>
        <w:jc w:val="both"/>
        <w:rPr>
          <w:color w:val="auto"/>
          <w:sz w:val="22"/>
          <w:szCs w:val="22"/>
        </w:rPr>
      </w:pPr>
      <w:r>
        <w:rPr>
          <w:b/>
          <w:bCs/>
          <w:color w:val="auto"/>
          <w:sz w:val="22"/>
          <w:szCs w:val="22"/>
        </w:rPr>
        <w:t xml:space="preserve">INDICADORES </w:t>
      </w:r>
    </w:p>
    <w:p w14:paraId="63723B6B" w14:textId="77777777" w:rsidR="00A50428" w:rsidRDefault="00A50428" w:rsidP="00A50428">
      <w:pPr>
        <w:pStyle w:val="Default"/>
        <w:spacing w:before="120" w:after="120"/>
        <w:jc w:val="both"/>
        <w:rPr>
          <w:color w:val="auto"/>
          <w:sz w:val="22"/>
          <w:szCs w:val="22"/>
        </w:rPr>
      </w:pPr>
      <w:r>
        <w:rPr>
          <w:b/>
          <w:bCs/>
          <w:color w:val="auto"/>
          <w:sz w:val="22"/>
          <w:szCs w:val="22"/>
        </w:rPr>
        <w:t xml:space="preserve">Cumplimiento a: </w:t>
      </w:r>
    </w:p>
    <w:p w14:paraId="305E5DDA" w14:textId="59C9B595" w:rsidR="00A50428" w:rsidRDefault="00A50428" w:rsidP="007F0C36">
      <w:pPr>
        <w:pStyle w:val="Default"/>
        <w:numPr>
          <w:ilvl w:val="0"/>
          <w:numId w:val="13"/>
        </w:numPr>
        <w:tabs>
          <w:tab w:val="left" w:pos="360"/>
        </w:tabs>
        <w:spacing w:before="120" w:after="120"/>
        <w:ind w:left="450" w:hanging="450"/>
        <w:jc w:val="both"/>
        <w:rPr>
          <w:color w:val="auto"/>
          <w:sz w:val="22"/>
          <w:szCs w:val="22"/>
        </w:rPr>
      </w:pPr>
      <w:r>
        <w:rPr>
          <w:color w:val="auto"/>
          <w:sz w:val="22"/>
          <w:szCs w:val="22"/>
        </w:rPr>
        <w:t xml:space="preserve">Frecuencia de los accidentes laborales. </w:t>
      </w:r>
    </w:p>
    <w:p w14:paraId="2F432FD7" w14:textId="25486A86" w:rsidR="00A50428" w:rsidRDefault="00A50428" w:rsidP="007F0C36">
      <w:pPr>
        <w:pStyle w:val="Default"/>
        <w:numPr>
          <w:ilvl w:val="0"/>
          <w:numId w:val="13"/>
        </w:numPr>
        <w:tabs>
          <w:tab w:val="left" w:pos="360"/>
        </w:tabs>
        <w:spacing w:before="120" w:after="120"/>
        <w:ind w:left="450" w:hanging="450"/>
        <w:jc w:val="both"/>
        <w:rPr>
          <w:color w:val="auto"/>
          <w:sz w:val="22"/>
          <w:szCs w:val="22"/>
        </w:rPr>
      </w:pPr>
      <w:r>
        <w:rPr>
          <w:color w:val="auto"/>
          <w:sz w:val="22"/>
          <w:szCs w:val="22"/>
        </w:rPr>
        <w:t xml:space="preserve">Severidad de los accidentes laborales. </w:t>
      </w:r>
    </w:p>
    <w:p w14:paraId="3F8F150F" w14:textId="2B6031CD" w:rsidR="00A50428" w:rsidRDefault="00A50428" w:rsidP="007F0C36">
      <w:pPr>
        <w:pStyle w:val="Default"/>
        <w:numPr>
          <w:ilvl w:val="0"/>
          <w:numId w:val="13"/>
        </w:numPr>
        <w:tabs>
          <w:tab w:val="left" w:pos="360"/>
        </w:tabs>
        <w:spacing w:before="120" w:after="120"/>
        <w:ind w:left="450" w:hanging="450"/>
        <w:jc w:val="both"/>
        <w:rPr>
          <w:color w:val="auto"/>
          <w:sz w:val="22"/>
          <w:szCs w:val="22"/>
        </w:rPr>
      </w:pPr>
      <w:r>
        <w:rPr>
          <w:color w:val="auto"/>
          <w:sz w:val="22"/>
          <w:szCs w:val="22"/>
        </w:rPr>
        <w:t xml:space="preserve">Mortalidad de los accidentes laborales </w:t>
      </w:r>
    </w:p>
    <w:p w14:paraId="6F27C500" w14:textId="1060F35D" w:rsidR="00A50428" w:rsidRDefault="00A50428" w:rsidP="007F0C36">
      <w:pPr>
        <w:pStyle w:val="Default"/>
        <w:numPr>
          <w:ilvl w:val="0"/>
          <w:numId w:val="13"/>
        </w:numPr>
        <w:tabs>
          <w:tab w:val="left" w:pos="360"/>
        </w:tabs>
        <w:spacing w:before="120" w:after="120"/>
        <w:ind w:left="450" w:hanging="450"/>
        <w:jc w:val="both"/>
        <w:rPr>
          <w:color w:val="auto"/>
          <w:sz w:val="22"/>
          <w:szCs w:val="22"/>
        </w:rPr>
      </w:pPr>
      <w:r>
        <w:rPr>
          <w:color w:val="auto"/>
          <w:sz w:val="22"/>
          <w:szCs w:val="22"/>
        </w:rPr>
        <w:t xml:space="preserve">Prevalencia de la enfermedad laboral. </w:t>
      </w:r>
    </w:p>
    <w:p w14:paraId="7926BDCA" w14:textId="44014919" w:rsidR="00A50428" w:rsidRPr="00A50428" w:rsidRDefault="00A50428" w:rsidP="007F0C36">
      <w:pPr>
        <w:pStyle w:val="Default"/>
        <w:numPr>
          <w:ilvl w:val="0"/>
          <w:numId w:val="13"/>
        </w:numPr>
        <w:tabs>
          <w:tab w:val="left" w:pos="360"/>
        </w:tabs>
        <w:spacing w:before="120" w:after="120"/>
        <w:ind w:left="450" w:hanging="450"/>
        <w:jc w:val="both"/>
      </w:pPr>
      <w:r>
        <w:rPr>
          <w:color w:val="auto"/>
          <w:sz w:val="22"/>
          <w:szCs w:val="22"/>
        </w:rPr>
        <w:t xml:space="preserve">Incidencia de la enfermedad </w:t>
      </w:r>
      <w:r w:rsidRPr="00A50428">
        <w:t xml:space="preserve">laboral. </w:t>
      </w:r>
    </w:p>
    <w:p w14:paraId="221379C8" w14:textId="0D1E00B3" w:rsidR="00CE091D" w:rsidRDefault="00A50428" w:rsidP="007F0C36">
      <w:pPr>
        <w:pStyle w:val="Prrafodelista"/>
        <w:numPr>
          <w:ilvl w:val="0"/>
          <w:numId w:val="13"/>
        </w:numPr>
        <w:tabs>
          <w:tab w:val="left" w:pos="360"/>
        </w:tabs>
        <w:autoSpaceDE w:val="0"/>
        <w:autoSpaceDN w:val="0"/>
        <w:adjustRightInd w:val="0"/>
        <w:spacing w:before="120" w:after="120" w:line="240" w:lineRule="auto"/>
        <w:ind w:left="450" w:hanging="450"/>
        <w:jc w:val="both"/>
      </w:pPr>
      <w:r w:rsidRPr="007F0C36">
        <w:rPr>
          <w:rFonts w:ascii="Arial" w:hAnsi="Arial" w:cs="Arial"/>
          <w:color w:val="000000"/>
        </w:rPr>
        <w:t xml:space="preserve">Ausentismo. </w:t>
      </w:r>
    </w:p>
    <w:sectPr w:rsidR="00CE091D" w:rsidSect="00E339DA">
      <w:headerReference w:type="default" r:id="rId7"/>
      <w:footerReference w:type="default" r:id="rId8"/>
      <w:pgSz w:w="12240" w:h="16340"/>
      <w:pgMar w:top="740" w:right="1260" w:bottom="1440" w:left="143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36E6C" w14:textId="77777777" w:rsidR="00164488" w:rsidRDefault="00164488" w:rsidP="00C516C5">
      <w:pPr>
        <w:spacing w:after="0" w:line="240" w:lineRule="auto"/>
      </w:pPr>
      <w:r>
        <w:separator/>
      </w:r>
    </w:p>
  </w:endnote>
  <w:endnote w:type="continuationSeparator" w:id="0">
    <w:p w14:paraId="0FBB04EE" w14:textId="77777777" w:rsidR="00164488" w:rsidRDefault="00164488" w:rsidP="00C51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87" w:type="pct"/>
      <w:tblInd w:w="-597" w:type="dxa"/>
      <w:tblCellMar>
        <w:left w:w="112" w:type="dxa"/>
        <w:right w:w="112" w:type="dxa"/>
      </w:tblCellMar>
      <w:tblLook w:val="0000" w:firstRow="0" w:lastRow="0" w:firstColumn="0" w:lastColumn="0" w:noHBand="0" w:noVBand="0"/>
    </w:tblPr>
    <w:tblGrid>
      <w:gridCol w:w="3893"/>
      <w:gridCol w:w="3209"/>
      <w:gridCol w:w="3748"/>
    </w:tblGrid>
    <w:tr w:rsidR="00C516C5" w:rsidRPr="00F036B4" w14:paraId="6E8FCDBA" w14:textId="77777777" w:rsidTr="001B67E6">
      <w:trPr>
        <w:trHeight w:hRule="exact" w:val="227"/>
      </w:trPr>
      <w:tc>
        <w:tcPr>
          <w:tcW w:w="1794"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4ED9D4BC" w14:textId="77777777" w:rsidR="00C516C5" w:rsidRPr="00F036B4" w:rsidRDefault="00C516C5" w:rsidP="00C516C5">
          <w:pPr>
            <w:ind w:left="-70"/>
            <w:rPr>
              <w:rFonts w:ascii="Arial" w:hAnsi="Arial" w:cs="Arial"/>
              <w:sz w:val="20"/>
              <w:szCs w:val="20"/>
            </w:rPr>
          </w:pPr>
          <w:bookmarkStart w:id="0" w:name="_Hlk134029528"/>
          <w:r w:rsidRPr="00F036B4">
            <w:rPr>
              <w:rFonts w:ascii="Arial" w:hAnsi="Arial" w:cs="Arial"/>
              <w:b/>
              <w:sz w:val="20"/>
              <w:szCs w:val="20"/>
            </w:rPr>
            <w:t>Elaboró: LIDER DE CALIDAD</w:t>
          </w:r>
        </w:p>
      </w:tc>
      <w:tc>
        <w:tcPr>
          <w:tcW w:w="1479"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15C30724" w14:textId="77777777" w:rsidR="00C516C5" w:rsidRPr="00F036B4" w:rsidRDefault="00C516C5" w:rsidP="00C516C5">
          <w:pPr>
            <w:rPr>
              <w:rFonts w:ascii="Arial" w:hAnsi="Arial" w:cs="Arial"/>
              <w:b/>
              <w:sz w:val="20"/>
              <w:szCs w:val="20"/>
            </w:rPr>
          </w:pPr>
          <w:r w:rsidRPr="00F036B4">
            <w:rPr>
              <w:rFonts w:ascii="Arial" w:hAnsi="Arial" w:cs="Arial"/>
              <w:b/>
              <w:sz w:val="20"/>
              <w:szCs w:val="20"/>
            </w:rPr>
            <w:t>Revisó: GERENCIA</w:t>
          </w:r>
        </w:p>
      </w:tc>
      <w:tc>
        <w:tcPr>
          <w:tcW w:w="1727"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75F5B78F" w14:textId="77777777" w:rsidR="00C516C5" w:rsidRPr="00F036B4" w:rsidRDefault="00C516C5" w:rsidP="00C516C5">
          <w:pPr>
            <w:rPr>
              <w:rFonts w:ascii="Arial" w:hAnsi="Arial" w:cs="Arial"/>
              <w:sz w:val="20"/>
              <w:szCs w:val="20"/>
              <w:lang w:val="pt-BR"/>
            </w:rPr>
          </w:pPr>
          <w:r w:rsidRPr="00F036B4">
            <w:rPr>
              <w:rFonts w:ascii="Arial" w:hAnsi="Arial" w:cs="Arial"/>
              <w:b/>
              <w:sz w:val="20"/>
              <w:szCs w:val="20"/>
            </w:rPr>
            <w:t>Aprobó</w:t>
          </w:r>
          <w:r w:rsidRPr="00F036B4">
            <w:rPr>
              <w:rFonts w:ascii="Arial" w:hAnsi="Arial" w:cs="Arial"/>
              <w:b/>
              <w:sz w:val="20"/>
              <w:szCs w:val="20"/>
              <w:lang w:val="pt-BR"/>
            </w:rPr>
            <w:t>: GERENCIA</w:t>
          </w:r>
        </w:p>
      </w:tc>
    </w:tr>
    <w:tr w:rsidR="00C516C5" w:rsidRPr="00F036B4" w14:paraId="229F2995" w14:textId="77777777" w:rsidTr="001B67E6">
      <w:trPr>
        <w:trHeight w:hRule="exact" w:val="227"/>
      </w:trPr>
      <w:tc>
        <w:tcPr>
          <w:tcW w:w="1794"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1DD43E40" w14:textId="77777777" w:rsidR="00C516C5" w:rsidRPr="00F036B4" w:rsidRDefault="00C516C5" w:rsidP="00C516C5">
          <w:pPr>
            <w:rPr>
              <w:rFonts w:ascii="Arial" w:hAnsi="Arial" w:cs="Arial"/>
              <w:b/>
              <w:sz w:val="20"/>
              <w:szCs w:val="20"/>
            </w:rPr>
          </w:pPr>
          <w:r w:rsidRPr="00F036B4">
            <w:rPr>
              <w:rFonts w:ascii="Arial" w:hAnsi="Arial" w:cs="Arial"/>
              <w:b/>
              <w:sz w:val="20"/>
              <w:szCs w:val="20"/>
            </w:rPr>
            <w:t>Fecha: MARZO 202</w:t>
          </w:r>
          <w:r>
            <w:rPr>
              <w:rFonts w:ascii="Arial" w:hAnsi="Arial" w:cs="Arial"/>
              <w:b/>
              <w:sz w:val="20"/>
              <w:szCs w:val="20"/>
            </w:rPr>
            <w:t>3</w:t>
          </w:r>
        </w:p>
      </w:tc>
      <w:tc>
        <w:tcPr>
          <w:tcW w:w="1479"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7264E374" w14:textId="77777777" w:rsidR="00C516C5" w:rsidRPr="00F036B4" w:rsidRDefault="00C516C5" w:rsidP="00C516C5">
          <w:pPr>
            <w:rPr>
              <w:rFonts w:ascii="Arial" w:hAnsi="Arial" w:cs="Arial"/>
              <w:b/>
              <w:sz w:val="20"/>
              <w:szCs w:val="20"/>
            </w:rPr>
          </w:pPr>
          <w:r w:rsidRPr="00F036B4">
            <w:rPr>
              <w:rFonts w:ascii="Arial" w:hAnsi="Arial" w:cs="Arial"/>
              <w:b/>
              <w:sz w:val="20"/>
              <w:szCs w:val="20"/>
            </w:rPr>
            <w:t>Fecha:  ABRIL 202</w:t>
          </w:r>
          <w:r>
            <w:rPr>
              <w:rFonts w:ascii="Arial" w:hAnsi="Arial" w:cs="Arial"/>
              <w:b/>
              <w:sz w:val="20"/>
              <w:szCs w:val="20"/>
            </w:rPr>
            <w:t>3</w:t>
          </w:r>
        </w:p>
      </w:tc>
      <w:tc>
        <w:tcPr>
          <w:tcW w:w="1727"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2376E0EA" w14:textId="77777777" w:rsidR="00C516C5" w:rsidRPr="00F036B4" w:rsidRDefault="00C516C5" w:rsidP="00C516C5">
          <w:pPr>
            <w:rPr>
              <w:rFonts w:ascii="Arial" w:hAnsi="Arial" w:cs="Arial"/>
              <w:b/>
              <w:sz w:val="20"/>
              <w:szCs w:val="20"/>
            </w:rPr>
          </w:pPr>
          <w:r w:rsidRPr="00F036B4">
            <w:rPr>
              <w:rFonts w:ascii="Arial" w:hAnsi="Arial" w:cs="Arial"/>
              <w:b/>
              <w:sz w:val="20"/>
              <w:szCs w:val="20"/>
            </w:rPr>
            <w:t xml:space="preserve">Fecha: </w:t>
          </w:r>
          <w:r>
            <w:rPr>
              <w:rFonts w:ascii="Arial" w:hAnsi="Arial" w:cs="Arial"/>
              <w:b/>
              <w:sz w:val="20"/>
              <w:szCs w:val="20"/>
            </w:rPr>
            <w:t>MAYO</w:t>
          </w:r>
          <w:r w:rsidRPr="00F036B4">
            <w:rPr>
              <w:rFonts w:ascii="Arial" w:hAnsi="Arial" w:cs="Arial"/>
              <w:b/>
              <w:sz w:val="20"/>
              <w:szCs w:val="20"/>
            </w:rPr>
            <w:t xml:space="preserve"> 202</w:t>
          </w:r>
          <w:r>
            <w:rPr>
              <w:rFonts w:ascii="Arial" w:hAnsi="Arial" w:cs="Arial"/>
              <w:b/>
              <w:sz w:val="20"/>
              <w:szCs w:val="20"/>
            </w:rPr>
            <w:t>3</w:t>
          </w:r>
        </w:p>
      </w:tc>
    </w:tr>
  </w:tbl>
  <w:bookmarkEnd w:id="0"/>
  <w:p w14:paraId="5B24C74A" w14:textId="4761E0BB" w:rsidR="00C516C5" w:rsidRDefault="00C516C5">
    <w:pPr>
      <w:pStyle w:val="Piedepgina"/>
    </w:pPr>
    <w:r w:rsidRPr="00F036B4">
      <w:rPr>
        <w:rFonts w:ascii="Arial" w:hAnsi="Arial" w:cs="Arial"/>
        <w:sz w:val="20"/>
        <w:szCs w:val="20"/>
      </w:rPr>
      <w:t>El presente documento hace parte de la gestión documental de la ESE Santa Isabel del Municipio de San Pedro de los Milagros. La última versión se encuentra en medio magnético en el micro repositorio diseñado para tal fin. Evite tener copias escritas por el riesgo a estar utilizando un documento desactualizado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9F798" w14:textId="77777777" w:rsidR="00164488" w:rsidRDefault="00164488" w:rsidP="00C516C5">
      <w:pPr>
        <w:spacing w:after="0" w:line="240" w:lineRule="auto"/>
      </w:pPr>
      <w:r>
        <w:separator/>
      </w:r>
    </w:p>
  </w:footnote>
  <w:footnote w:type="continuationSeparator" w:id="0">
    <w:p w14:paraId="460CB529" w14:textId="77777777" w:rsidR="00164488" w:rsidRDefault="00164488" w:rsidP="00C51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1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4382"/>
      <w:gridCol w:w="3304"/>
    </w:tblGrid>
    <w:tr w:rsidR="00C516C5" w14:paraId="106EE1E7" w14:textId="77777777" w:rsidTr="001B67E6">
      <w:trPr>
        <w:cantSplit/>
        <w:trHeight w:val="20"/>
      </w:trPr>
      <w:tc>
        <w:tcPr>
          <w:tcW w:w="1413" w:type="pct"/>
          <w:vMerge w:val="restart"/>
          <w:tcBorders>
            <w:top w:val="single" w:sz="4" w:space="0" w:color="auto"/>
            <w:left w:val="single" w:sz="4" w:space="0" w:color="auto"/>
            <w:bottom w:val="single" w:sz="4" w:space="0" w:color="auto"/>
            <w:right w:val="single" w:sz="4" w:space="0" w:color="auto"/>
          </w:tcBorders>
          <w:vAlign w:val="center"/>
        </w:tcPr>
        <w:p w14:paraId="51D807F1" w14:textId="77777777" w:rsidR="00C516C5" w:rsidRDefault="00C516C5" w:rsidP="00C516C5">
          <w:pPr>
            <w:pStyle w:val="Encabezado"/>
            <w:spacing w:before="120" w:after="120"/>
            <w:jc w:val="center"/>
            <w:rPr>
              <w:b/>
            </w:rPr>
          </w:pPr>
          <w:r>
            <w:rPr>
              <w:b/>
              <w:noProof/>
              <w:lang w:eastAsia="es-CO"/>
            </w:rPr>
            <w:drawing>
              <wp:inline distT="0" distB="0" distL="0" distR="0" wp14:anchorId="1809532E" wp14:editId="38C8CC13">
                <wp:extent cx="1363980" cy="855980"/>
                <wp:effectExtent l="19050" t="0" r="7620" b="0"/>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1363980" cy="855980"/>
                        </a:xfrm>
                        <a:prstGeom prst="rect">
                          <a:avLst/>
                        </a:prstGeom>
                        <a:noFill/>
                        <a:ln w="9525">
                          <a:noFill/>
                          <a:miter lim="800000"/>
                          <a:headEnd/>
                          <a:tailEnd/>
                        </a:ln>
                      </pic:spPr>
                    </pic:pic>
                  </a:graphicData>
                </a:graphic>
              </wp:inline>
            </w:drawing>
          </w:r>
        </w:p>
      </w:tc>
      <w:tc>
        <w:tcPr>
          <w:tcW w:w="2045" w:type="pct"/>
          <w:vMerge w:val="restart"/>
          <w:tcBorders>
            <w:top w:val="single" w:sz="4" w:space="0" w:color="auto"/>
            <w:left w:val="single" w:sz="4" w:space="0" w:color="auto"/>
            <w:bottom w:val="single" w:sz="4" w:space="0" w:color="auto"/>
            <w:right w:val="single" w:sz="4" w:space="0" w:color="auto"/>
          </w:tcBorders>
          <w:vAlign w:val="center"/>
        </w:tcPr>
        <w:p w14:paraId="67B597F8" w14:textId="7BC4B816" w:rsidR="00C516C5" w:rsidRPr="00F65949" w:rsidRDefault="00C516C5" w:rsidP="00C516C5">
          <w:pPr>
            <w:pStyle w:val="Default"/>
            <w:spacing w:before="120" w:after="120"/>
            <w:jc w:val="center"/>
            <w:rPr>
              <w:b/>
              <w:bCs/>
            </w:rPr>
          </w:pPr>
          <w:r>
            <w:rPr>
              <w:b/>
              <w:bCs/>
              <w:color w:val="auto"/>
              <w:sz w:val="22"/>
              <w:szCs w:val="22"/>
            </w:rPr>
            <w:t xml:space="preserve">POLÍTICA SEGURIDAD </w:t>
          </w:r>
          <w:r>
            <w:rPr>
              <w:b/>
              <w:bCs/>
              <w:color w:val="auto"/>
              <w:sz w:val="22"/>
              <w:szCs w:val="22"/>
            </w:rPr>
            <w:t>Y SALUD EN EL TRABAJO</w:t>
          </w:r>
        </w:p>
      </w:tc>
      <w:tc>
        <w:tcPr>
          <w:tcW w:w="1542" w:type="pct"/>
          <w:tcBorders>
            <w:top w:val="single" w:sz="4" w:space="0" w:color="auto"/>
            <w:left w:val="single" w:sz="4" w:space="0" w:color="auto"/>
            <w:bottom w:val="single" w:sz="4" w:space="0" w:color="auto"/>
            <w:right w:val="single" w:sz="4" w:space="0" w:color="auto"/>
          </w:tcBorders>
          <w:vAlign w:val="center"/>
        </w:tcPr>
        <w:p w14:paraId="3C93E2C1" w14:textId="09920693" w:rsidR="00C516C5" w:rsidRPr="001E3AD7" w:rsidRDefault="00C516C5" w:rsidP="00C516C5">
          <w:pPr>
            <w:pStyle w:val="Encabezado"/>
            <w:spacing w:before="120" w:after="120"/>
            <w:rPr>
              <w:rFonts w:ascii="Arial" w:hAnsi="Arial" w:cs="Arial"/>
              <w:b/>
            </w:rPr>
          </w:pPr>
          <w:r w:rsidRPr="001E3AD7">
            <w:rPr>
              <w:rFonts w:ascii="Arial" w:hAnsi="Arial" w:cs="Arial"/>
              <w:b/>
            </w:rPr>
            <w:t xml:space="preserve">Código: </w:t>
          </w:r>
          <w:r>
            <w:rPr>
              <w:rFonts w:ascii="Arial" w:hAnsi="Arial" w:cs="Arial"/>
              <w:b/>
            </w:rPr>
            <w:t>GD-PO-3</w:t>
          </w:r>
          <w:r>
            <w:rPr>
              <w:rFonts w:ascii="Arial" w:hAnsi="Arial" w:cs="Arial"/>
              <w:b/>
            </w:rPr>
            <w:t>5</w:t>
          </w:r>
        </w:p>
      </w:tc>
    </w:tr>
    <w:tr w:rsidR="00C516C5" w14:paraId="2BCA307F" w14:textId="77777777" w:rsidTr="001B67E6">
      <w:trPr>
        <w:cantSplit/>
        <w:trHeight w:val="20"/>
      </w:trPr>
      <w:tc>
        <w:tcPr>
          <w:tcW w:w="1413" w:type="pct"/>
          <w:vMerge/>
          <w:tcBorders>
            <w:top w:val="single" w:sz="4" w:space="0" w:color="auto"/>
            <w:left w:val="single" w:sz="4" w:space="0" w:color="auto"/>
            <w:bottom w:val="single" w:sz="4" w:space="0" w:color="auto"/>
            <w:right w:val="single" w:sz="4" w:space="0" w:color="auto"/>
          </w:tcBorders>
          <w:vAlign w:val="center"/>
        </w:tcPr>
        <w:p w14:paraId="08DD21F4" w14:textId="77777777" w:rsidR="00C516C5" w:rsidRDefault="00C516C5" w:rsidP="00C516C5">
          <w:pPr>
            <w:spacing w:before="120" w:after="120" w:line="240" w:lineRule="auto"/>
            <w:rPr>
              <w:rFonts w:ascii="Arial" w:hAnsi="Arial"/>
              <w:b/>
              <w:lang w:val="es-MX" w:eastAsia="es-MX"/>
            </w:rPr>
          </w:pPr>
        </w:p>
      </w:tc>
      <w:tc>
        <w:tcPr>
          <w:tcW w:w="2045" w:type="pct"/>
          <w:vMerge/>
          <w:tcBorders>
            <w:top w:val="single" w:sz="4" w:space="0" w:color="auto"/>
            <w:left w:val="single" w:sz="4" w:space="0" w:color="auto"/>
            <w:bottom w:val="single" w:sz="4" w:space="0" w:color="auto"/>
            <w:right w:val="single" w:sz="4" w:space="0" w:color="auto"/>
          </w:tcBorders>
          <w:vAlign w:val="center"/>
        </w:tcPr>
        <w:p w14:paraId="266C489C" w14:textId="77777777" w:rsidR="00C516C5" w:rsidRPr="001E3AD7" w:rsidRDefault="00C516C5" w:rsidP="00C516C5">
          <w:pPr>
            <w:spacing w:before="120" w:after="120" w:line="240" w:lineRule="auto"/>
            <w:rPr>
              <w:rFonts w:ascii="Arial" w:hAnsi="Arial" w:cs="Arial"/>
              <w:b/>
            </w:rPr>
          </w:pPr>
        </w:p>
      </w:tc>
      <w:tc>
        <w:tcPr>
          <w:tcW w:w="1542" w:type="pct"/>
          <w:tcBorders>
            <w:top w:val="single" w:sz="4" w:space="0" w:color="auto"/>
            <w:left w:val="single" w:sz="4" w:space="0" w:color="auto"/>
            <w:bottom w:val="single" w:sz="4" w:space="0" w:color="auto"/>
            <w:right w:val="single" w:sz="4" w:space="0" w:color="auto"/>
          </w:tcBorders>
          <w:vAlign w:val="center"/>
        </w:tcPr>
        <w:p w14:paraId="232A60A4" w14:textId="77777777" w:rsidR="00C516C5" w:rsidRPr="001E3AD7" w:rsidRDefault="00C516C5" w:rsidP="00C516C5">
          <w:pPr>
            <w:pStyle w:val="Encabezado"/>
            <w:spacing w:before="120" w:after="120"/>
            <w:rPr>
              <w:rFonts w:ascii="Arial" w:hAnsi="Arial" w:cs="Arial"/>
              <w:b/>
            </w:rPr>
          </w:pPr>
          <w:r>
            <w:rPr>
              <w:rFonts w:ascii="Arial" w:hAnsi="Arial" w:cs="Arial"/>
              <w:b/>
            </w:rPr>
            <w:t>Versión: 01</w:t>
          </w:r>
        </w:p>
      </w:tc>
    </w:tr>
    <w:tr w:rsidR="00C516C5" w14:paraId="31FED39F" w14:textId="77777777" w:rsidTr="001B67E6">
      <w:trPr>
        <w:cantSplit/>
        <w:trHeight w:val="20"/>
      </w:trPr>
      <w:tc>
        <w:tcPr>
          <w:tcW w:w="1413" w:type="pct"/>
          <w:vMerge/>
          <w:tcBorders>
            <w:top w:val="single" w:sz="4" w:space="0" w:color="auto"/>
            <w:left w:val="single" w:sz="4" w:space="0" w:color="auto"/>
            <w:bottom w:val="single" w:sz="4" w:space="0" w:color="auto"/>
            <w:right w:val="single" w:sz="4" w:space="0" w:color="auto"/>
          </w:tcBorders>
          <w:vAlign w:val="center"/>
        </w:tcPr>
        <w:p w14:paraId="06B34577" w14:textId="77777777" w:rsidR="00C516C5" w:rsidRDefault="00C516C5" w:rsidP="00C516C5">
          <w:pPr>
            <w:spacing w:before="120" w:after="120" w:line="240" w:lineRule="auto"/>
            <w:rPr>
              <w:rFonts w:ascii="Arial" w:hAnsi="Arial"/>
              <w:b/>
              <w:lang w:val="es-MX" w:eastAsia="es-MX"/>
            </w:rPr>
          </w:pPr>
        </w:p>
      </w:tc>
      <w:tc>
        <w:tcPr>
          <w:tcW w:w="2045" w:type="pct"/>
          <w:vMerge/>
          <w:tcBorders>
            <w:top w:val="single" w:sz="4" w:space="0" w:color="auto"/>
            <w:left w:val="single" w:sz="4" w:space="0" w:color="auto"/>
            <w:bottom w:val="single" w:sz="4" w:space="0" w:color="auto"/>
            <w:right w:val="single" w:sz="4" w:space="0" w:color="auto"/>
          </w:tcBorders>
          <w:vAlign w:val="center"/>
        </w:tcPr>
        <w:p w14:paraId="267CAB17" w14:textId="77777777" w:rsidR="00C516C5" w:rsidRPr="001E3AD7" w:rsidRDefault="00C516C5" w:rsidP="00C516C5">
          <w:pPr>
            <w:spacing w:before="120" w:after="120" w:line="240" w:lineRule="auto"/>
            <w:rPr>
              <w:rFonts w:ascii="Arial" w:hAnsi="Arial" w:cs="Arial"/>
              <w:b/>
            </w:rPr>
          </w:pPr>
        </w:p>
      </w:tc>
      <w:tc>
        <w:tcPr>
          <w:tcW w:w="1542" w:type="pct"/>
          <w:tcBorders>
            <w:top w:val="single" w:sz="4" w:space="0" w:color="auto"/>
            <w:left w:val="single" w:sz="4" w:space="0" w:color="auto"/>
            <w:bottom w:val="single" w:sz="4" w:space="0" w:color="auto"/>
            <w:right w:val="single" w:sz="4" w:space="0" w:color="auto"/>
          </w:tcBorders>
          <w:vAlign w:val="center"/>
        </w:tcPr>
        <w:p w14:paraId="17BC686D" w14:textId="77777777" w:rsidR="00C516C5" w:rsidRPr="001E3AD7" w:rsidRDefault="00C516C5" w:rsidP="00C516C5">
          <w:pPr>
            <w:pStyle w:val="Encabezado"/>
            <w:spacing w:before="120" w:after="120"/>
            <w:rPr>
              <w:rFonts w:ascii="Arial" w:hAnsi="Arial" w:cs="Arial"/>
              <w:b/>
            </w:rPr>
          </w:pPr>
          <w:r w:rsidRPr="001E3AD7">
            <w:rPr>
              <w:rFonts w:ascii="Arial" w:hAnsi="Arial" w:cs="Arial"/>
              <w:b/>
            </w:rPr>
            <w:t>Página 1 de 1</w:t>
          </w:r>
        </w:p>
      </w:tc>
    </w:tr>
  </w:tbl>
  <w:p w14:paraId="760B2969" w14:textId="77777777" w:rsidR="00C516C5" w:rsidRDefault="00C516C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C03CA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74BD1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AD58E6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584E8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3AF4209"/>
    <w:multiLevelType w:val="hybridMultilevel"/>
    <w:tmpl w:val="4BC8CD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131173D"/>
    <w:multiLevelType w:val="hybridMultilevel"/>
    <w:tmpl w:val="84D2D9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BC3263A"/>
    <w:multiLevelType w:val="hybridMultilevel"/>
    <w:tmpl w:val="6BD6703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8CA1EA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1D42E2E"/>
    <w:multiLevelType w:val="hybridMultilevel"/>
    <w:tmpl w:val="964ECAF2"/>
    <w:lvl w:ilvl="0" w:tplc="FFFFFFFF">
      <w:start w:val="1"/>
      <w:numFmt w:val="bullet"/>
      <w:lvlText w:val="•"/>
      <w:lvlJc w:val="left"/>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C214A3B"/>
    <w:multiLevelType w:val="hybridMultilevel"/>
    <w:tmpl w:val="F1D87CF4"/>
    <w:lvl w:ilvl="0" w:tplc="FFFFFFFF">
      <w:start w:val="1"/>
      <w:numFmt w:val="bullet"/>
      <w:lvlText w:val="•"/>
      <w:lvlJc w:val="left"/>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6274F68"/>
    <w:multiLevelType w:val="hybridMultilevel"/>
    <w:tmpl w:val="312A98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4E450B0"/>
    <w:multiLevelType w:val="hybridMultilevel"/>
    <w:tmpl w:val="FA9CDADC"/>
    <w:lvl w:ilvl="0" w:tplc="2E2A669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6186344"/>
    <w:multiLevelType w:val="hybridMultilevel"/>
    <w:tmpl w:val="EB0E3D7A"/>
    <w:lvl w:ilvl="0" w:tplc="B94E6EC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2031642142">
    <w:abstractNumId w:val="2"/>
  </w:num>
  <w:num w:numId="2" w16cid:durableId="1544900264">
    <w:abstractNumId w:val="1"/>
  </w:num>
  <w:num w:numId="3" w16cid:durableId="1438216150">
    <w:abstractNumId w:val="7"/>
  </w:num>
  <w:num w:numId="4" w16cid:durableId="736628900">
    <w:abstractNumId w:val="3"/>
  </w:num>
  <w:num w:numId="5" w16cid:durableId="705325785">
    <w:abstractNumId w:val="0"/>
  </w:num>
  <w:num w:numId="6" w16cid:durableId="1414005534">
    <w:abstractNumId w:val="10"/>
  </w:num>
  <w:num w:numId="7" w16cid:durableId="1081217806">
    <w:abstractNumId w:val="5"/>
  </w:num>
  <w:num w:numId="8" w16cid:durableId="1947813556">
    <w:abstractNumId w:val="6"/>
  </w:num>
  <w:num w:numId="9" w16cid:durableId="1208687764">
    <w:abstractNumId w:val="11"/>
  </w:num>
  <w:num w:numId="10" w16cid:durableId="559095194">
    <w:abstractNumId w:val="12"/>
  </w:num>
  <w:num w:numId="11" w16cid:durableId="1713380600">
    <w:abstractNumId w:val="4"/>
  </w:num>
  <w:num w:numId="12" w16cid:durableId="2018384505">
    <w:abstractNumId w:val="8"/>
  </w:num>
  <w:num w:numId="13" w16cid:durableId="12980250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428"/>
    <w:rsid w:val="00164488"/>
    <w:rsid w:val="005B7BA6"/>
    <w:rsid w:val="007F0C36"/>
    <w:rsid w:val="00A50428"/>
    <w:rsid w:val="00C516C5"/>
    <w:rsid w:val="00CE09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75ECE"/>
  <w15:chartTrackingRefBased/>
  <w15:docId w15:val="{407470FC-D3C6-416E-B113-441A450E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50428"/>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7F0C36"/>
    <w:pPr>
      <w:ind w:left="720"/>
      <w:contextualSpacing/>
    </w:pPr>
  </w:style>
  <w:style w:type="paragraph" w:styleId="Encabezado">
    <w:name w:val="header"/>
    <w:basedOn w:val="Normal"/>
    <w:link w:val="EncabezadoCar"/>
    <w:uiPriority w:val="99"/>
    <w:unhideWhenUsed/>
    <w:rsid w:val="00C516C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C516C5"/>
  </w:style>
  <w:style w:type="paragraph" w:styleId="Piedepgina">
    <w:name w:val="footer"/>
    <w:basedOn w:val="Normal"/>
    <w:link w:val="PiedepginaCar"/>
    <w:uiPriority w:val="99"/>
    <w:unhideWhenUsed/>
    <w:rsid w:val="00C516C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C51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2077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Marco</cp:lastModifiedBy>
  <cp:revision>2</cp:revision>
  <dcterms:created xsi:type="dcterms:W3CDTF">2023-05-03T23:10:00Z</dcterms:created>
  <dcterms:modified xsi:type="dcterms:W3CDTF">2023-05-03T23:10:00Z</dcterms:modified>
</cp:coreProperties>
</file>