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AF6" w14:textId="77777777" w:rsidR="00A223E4" w:rsidRPr="00A223E4" w:rsidRDefault="00A223E4" w:rsidP="00690D5F">
      <w:pPr>
        <w:autoSpaceDE w:val="0"/>
        <w:autoSpaceDN w:val="0"/>
        <w:adjustRightInd w:val="0"/>
        <w:spacing w:before="120" w:after="120" w:line="240" w:lineRule="auto"/>
        <w:jc w:val="center"/>
        <w:rPr>
          <w:rFonts w:ascii="Arial" w:hAnsi="Arial" w:cs="Arial"/>
          <w:b/>
          <w:bCs/>
        </w:rPr>
      </w:pPr>
      <w:r w:rsidRPr="00A223E4">
        <w:rPr>
          <w:rFonts w:ascii="Arial" w:hAnsi="Arial" w:cs="Arial"/>
          <w:b/>
          <w:bCs/>
        </w:rPr>
        <w:t>POLÍTICA DE PLANEACIÓN INSTITUCIONAL</w:t>
      </w:r>
    </w:p>
    <w:p w14:paraId="611FB508" w14:textId="4F5F1B4E" w:rsidR="00A223E4" w:rsidRPr="00A223E4" w:rsidRDefault="00A223E4" w:rsidP="00A223E4">
      <w:pPr>
        <w:autoSpaceDE w:val="0"/>
        <w:autoSpaceDN w:val="0"/>
        <w:adjustRightInd w:val="0"/>
        <w:spacing w:before="120" w:after="120" w:line="240" w:lineRule="auto"/>
        <w:jc w:val="both"/>
        <w:rPr>
          <w:rFonts w:ascii="Arial" w:hAnsi="Arial" w:cs="Arial"/>
        </w:rPr>
      </w:pPr>
      <w:r w:rsidRPr="00A223E4">
        <w:rPr>
          <w:rFonts w:ascii="Arial" w:hAnsi="Arial" w:cs="Arial"/>
        </w:rPr>
        <w:t xml:space="preserve">El Gerente de la Empresa Social del Estado Hospital </w:t>
      </w:r>
      <w:r w:rsidR="005A4EDB">
        <w:rPr>
          <w:rFonts w:ascii="Arial" w:hAnsi="Arial" w:cs="Arial"/>
        </w:rPr>
        <w:t>Santa Isabel</w:t>
      </w:r>
      <w:r w:rsidRPr="00A223E4">
        <w:rPr>
          <w:rFonts w:ascii="Arial" w:hAnsi="Arial" w:cs="Arial"/>
        </w:rPr>
        <w:t xml:space="preserve"> y sus colaboradores se</w:t>
      </w:r>
      <w:r>
        <w:rPr>
          <w:rFonts w:ascii="Arial" w:hAnsi="Arial" w:cs="Arial"/>
        </w:rPr>
        <w:t xml:space="preserve"> </w:t>
      </w:r>
      <w:r w:rsidRPr="00A223E4">
        <w:rPr>
          <w:rFonts w:ascii="Arial" w:hAnsi="Arial" w:cs="Arial"/>
        </w:rPr>
        <w:t>comprometen a desarrollar las metodologías de planificación acorde con los lineamientos municipal,</w:t>
      </w:r>
      <w:r>
        <w:rPr>
          <w:rFonts w:ascii="Arial" w:hAnsi="Arial" w:cs="Arial"/>
        </w:rPr>
        <w:t xml:space="preserve"> </w:t>
      </w:r>
      <w:r w:rsidRPr="00A223E4">
        <w:rPr>
          <w:rFonts w:ascii="Arial" w:hAnsi="Arial" w:cs="Arial"/>
        </w:rPr>
        <w:t>departamental y nacional aplicables a este tipo de empresas, formulando la plataforma estratégica y el plan</w:t>
      </w:r>
      <w:r>
        <w:rPr>
          <w:rFonts w:ascii="Arial" w:hAnsi="Arial" w:cs="Arial"/>
        </w:rPr>
        <w:t xml:space="preserve"> </w:t>
      </w:r>
      <w:r w:rsidRPr="00A223E4">
        <w:rPr>
          <w:rFonts w:ascii="Arial" w:hAnsi="Arial" w:cs="Arial"/>
        </w:rPr>
        <w:t>de desarrollo institucional, orientando a los responsables de los procesos de planificación estratégica y</w:t>
      </w:r>
      <w:r>
        <w:rPr>
          <w:rFonts w:ascii="Arial" w:hAnsi="Arial" w:cs="Arial"/>
        </w:rPr>
        <w:t xml:space="preserve"> </w:t>
      </w:r>
      <w:r w:rsidRPr="00A223E4">
        <w:rPr>
          <w:rFonts w:ascii="Arial" w:hAnsi="Arial" w:cs="Arial"/>
        </w:rPr>
        <w:t>operativa para la formulación y ejecución de sus planes, programas y proyectos, monitoreando y evaluando</w:t>
      </w:r>
      <w:r>
        <w:rPr>
          <w:rFonts w:ascii="Arial" w:hAnsi="Arial" w:cs="Arial"/>
        </w:rPr>
        <w:t xml:space="preserve"> </w:t>
      </w:r>
      <w:r w:rsidRPr="00A223E4">
        <w:rPr>
          <w:rFonts w:ascii="Arial" w:hAnsi="Arial" w:cs="Arial"/>
        </w:rPr>
        <w:t>su desarrollo a través de indicadores, que conlleven a una mejor prestación de servicios de salud a los grupos</w:t>
      </w:r>
      <w:r>
        <w:rPr>
          <w:rFonts w:ascii="Arial" w:hAnsi="Arial" w:cs="Arial"/>
        </w:rPr>
        <w:t xml:space="preserve"> </w:t>
      </w:r>
      <w:r w:rsidRPr="00A223E4">
        <w:rPr>
          <w:rFonts w:ascii="Arial" w:hAnsi="Arial" w:cs="Arial"/>
        </w:rPr>
        <w:t>de interés.</w:t>
      </w:r>
    </w:p>
    <w:p w14:paraId="1870DDA2" w14:textId="77777777" w:rsidR="00A223E4" w:rsidRPr="00A223E4" w:rsidRDefault="00A223E4" w:rsidP="00A223E4">
      <w:pPr>
        <w:autoSpaceDE w:val="0"/>
        <w:autoSpaceDN w:val="0"/>
        <w:adjustRightInd w:val="0"/>
        <w:spacing w:before="120" w:after="120" w:line="240" w:lineRule="auto"/>
        <w:jc w:val="both"/>
        <w:rPr>
          <w:rFonts w:ascii="Arial" w:hAnsi="Arial" w:cs="Arial"/>
          <w:b/>
          <w:bCs/>
        </w:rPr>
      </w:pPr>
      <w:r w:rsidRPr="00A223E4">
        <w:rPr>
          <w:rFonts w:ascii="Arial" w:hAnsi="Arial" w:cs="Arial"/>
          <w:b/>
          <w:bCs/>
        </w:rPr>
        <w:t>VALORES</w:t>
      </w:r>
    </w:p>
    <w:p w14:paraId="547B118B" w14:textId="7A0E1526" w:rsidR="00A223E4" w:rsidRPr="00A223E4" w:rsidRDefault="00A223E4" w:rsidP="00A223E4">
      <w:pPr>
        <w:pStyle w:val="Prrafodelista"/>
        <w:numPr>
          <w:ilvl w:val="0"/>
          <w:numId w:val="1"/>
        </w:numPr>
        <w:autoSpaceDE w:val="0"/>
        <w:autoSpaceDN w:val="0"/>
        <w:adjustRightInd w:val="0"/>
        <w:spacing w:before="120" w:after="120" w:line="240" w:lineRule="auto"/>
        <w:ind w:left="360"/>
        <w:jc w:val="both"/>
        <w:rPr>
          <w:rFonts w:ascii="Arial" w:hAnsi="Arial" w:cs="Arial"/>
        </w:rPr>
      </w:pPr>
      <w:r w:rsidRPr="00A223E4">
        <w:rPr>
          <w:rFonts w:ascii="Arial" w:hAnsi="Arial" w:cs="Arial"/>
        </w:rPr>
        <w:t>Calidad</w:t>
      </w:r>
    </w:p>
    <w:p w14:paraId="094E4F0A" w14:textId="29BB6EFC" w:rsidR="00A223E4" w:rsidRPr="00A223E4" w:rsidRDefault="00A223E4" w:rsidP="00A223E4">
      <w:pPr>
        <w:pStyle w:val="Prrafodelista"/>
        <w:numPr>
          <w:ilvl w:val="0"/>
          <w:numId w:val="1"/>
        </w:numPr>
        <w:autoSpaceDE w:val="0"/>
        <w:autoSpaceDN w:val="0"/>
        <w:adjustRightInd w:val="0"/>
        <w:spacing w:before="120" w:after="120" w:line="240" w:lineRule="auto"/>
        <w:ind w:left="360"/>
        <w:jc w:val="both"/>
        <w:rPr>
          <w:rFonts w:ascii="Arial" w:hAnsi="Arial" w:cs="Arial"/>
        </w:rPr>
      </w:pPr>
      <w:r w:rsidRPr="00A223E4">
        <w:rPr>
          <w:rFonts w:ascii="Arial" w:hAnsi="Arial" w:cs="Arial"/>
        </w:rPr>
        <w:t>Eficiencia</w:t>
      </w:r>
    </w:p>
    <w:p w14:paraId="169D8501" w14:textId="469DDB66" w:rsidR="00A223E4" w:rsidRPr="00A223E4" w:rsidRDefault="00A223E4" w:rsidP="00A223E4">
      <w:pPr>
        <w:pStyle w:val="Prrafodelista"/>
        <w:numPr>
          <w:ilvl w:val="0"/>
          <w:numId w:val="1"/>
        </w:numPr>
        <w:autoSpaceDE w:val="0"/>
        <w:autoSpaceDN w:val="0"/>
        <w:adjustRightInd w:val="0"/>
        <w:spacing w:before="120" w:after="120" w:line="240" w:lineRule="auto"/>
        <w:ind w:left="360"/>
        <w:jc w:val="both"/>
        <w:rPr>
          <w:rFonts w:ascii="Arial" w:hAnsi="Arial" w:cs="Arial"/>
        </w:rPr>
      </w:pPr>
      <w:r w:rsidRPr="00A223E4">
        <w:rPr>
          <w:rFonts w:ascii="Arial" w:hAnsi="Arial" w:cs="Arial"/>
        </w:rPr>
        <w:t>Equidad</w:t>
      </w:r>
    </w:p>
    <w:p w14:paraId="30F6B484" w14:textId="18BD168E" w:rsidR="00A223E4" w:rsidRPr="00A223E4" w:rsidRDefault="00A223E4" w:rsidP="00A223E4">
      <w:pPr>
        <w:pStyle w:val="Prrafodelista"/>
        <w:numPr>
          <w:ilvl w:val="0"/>
          <w:numId w:val="1"/>
        </w:numPr>
        <w:autoSpaceDE w:val="0"/>
        <w:autoSpaceDN w:val="0"/>
        <w:adjustRightInd w:val="0"/>
        <w:spacing w:before="120" w:after="120" w:line="240" w:lineRule="auto"/>
        <w:ind w:left="360"/>
        <w:jc w:val="both"/>
        <w:rPr>
          <w:rFonts w:ascii="Arial" w:hAnsi="Arial" w:cs="Arial"/>
        </w:rPr>
      </w:pPr>
      <w:r w:rsidRPr="00A223E4">
        <w:rPr>
          <w:rFonts w:ascii="Arial" w:hAnsi="Arial" w:cs="Arial"/>
        </w:rPr>
        <w:t>Compromiso</w:t>
      </w:r>
    </w:p>
    <w:p w14:paraId="29170C2C" w14:textId="4325962D" w:rsidR="00A223E4" w:rsidRPr="00A223E4" w:rsidRDefault="00A223E4" w:rsidP="00A223E4">
      <w:pPr>
        <w:pStyle w:val="Prrafodelista"/>
        <w:numPr>
          <w:ilvl w:val="0"/>
          <w:numId w:val="1"/>
        </w:numPr>
        <w:autoSpaceDE w:val="0"/>
        <w:autoSpaceDN w:val="0"/>
        <w:adjustRightInd w:val="0"/>
        <w:spacing w:before="120" w:after="120" w:line="240" w:lineRule="auto"/>
        <w:ind w:left="360"/>
        <w:jc w:val="both"/>
        <w:rPr>
          <w:rFonts w:ascii="Arial" w:hAnsi="Arial" w:cs="Arial"/>
        </w:rPr>
      </w:pPr>
      <w:r w:rsidRPr="00A223E4">
        <w:rPr>
          <w:rFonts w:ascii="Arial" w:hAnsi="Arial" w:cs="Arial"/>
        </w:rPr>
        <w:t>Sentido de Pertenencia</w:t>
      </w:r>
    </w:p>
    <w:p w14:paraId="13FF27F3" w14:textId="77777777" w:rsidR="00A223E4" w:rsidRPr="00A223E4" w:rsidRDefault="00A223E4" w:rsidP="00A223E4">
      <w:pPr>
        <w:pStyle w:val="Prrafodelista"/>
        <w:autoSpaceDE w:val="0"/>
        <w:autoSpaceDN w:val="0"/>
        <w:adjustRightInd w:val="0"/>
        <w:spacing w:before="120" w:after="120" w:line="240" w:lineRule="auto"/>
        <w:jc w:val="both"/>
        <w:rPr>
          <w:rFonts w:ascii="Arial" w:hAnsi="Arial" w:cs="Arial"/>
          <w:b/>
          <w:bCs/>
        </w:rPr>
      </w:pPr>
    </w:p>
    <w:p w14:paraId="20641AFF" w14:textId="231AC16C" w:rsidR="00A223E4" w:rsidRPr="00A223E4" w:rsidRDefault="00A223E4" w:rsidP="00A223E4">
      <w:pPr>
        <w:autoSpaceDE w:val="0"/>
        <w:autoSpaceDN w:val="0"/>
        <w:adjustRightInd w:val="0"/>
        <w:spacing w:before="120" w:after="120" w:line="240" w:lineRule="auto"/>
        <w:jc w:val="both"/>
        <w:rPr>
          <w:rFonts w:ascii="Arial" w:hAnsi="Arial" w:cs="Arial"/>
          <w:b/>
          <w:bCs/>
        </w:rPr>
      </w:pPr>
      <w:r w:rsidRPr="00A223E4">
        <w:rPr>
          <w:rFonts w:ascii="Arial" w:hAnsi="Arial" w:cs="Arial"/>
          <w:b/>
          <w:bCs/>
        </w:rPr>
        <w:t>PRINCIPIOS</w:t>
      </w:r>
    </w:p>
    <w:p w14:paraId="2C777278" w14:textId="320AD7C7" w:rsidR="00A223E4" w:rsidRDefault="00A223E4" w:rsidP="00A223E4">
      <w:pPr>
        <w:pStyle w:val="Prrafodelista"/>
        <w:numPr>
          <w:ilvl w:val="0"/>
          <w:numId w:val="2"/>
        </w:numPr>
        <w:autoSpaceDE w:val="0"/>
        <w:autoSpaceDN w:val="0"/>
        <w:adjustRightInd w:val="0"/>
        <w:spacing w:before="120" w:after="120" w:line="240" w:lineRule="auto"/>
        <w:ind w:left="360"/>
        <w:jc w:val="both"/>
        <w:rPr>
          <w:rFonts w:ascii="Arial" w:hAnsi="Arial" w:cs="Arial"/>
        </w:rPr>
      </w:pPr>
      <w:r>
        <w:rPr>
          <w:rFonts w:ascii="Arial" w:hAnsi="Arial" w:cs="Arial"/>
        </w:rPr>
        <w:t>Humanismo</w:t>
      </w:r>
    </w:p>
    <w:p w14:paraId="2B2C2470" w14:textId="3FFDE8DD" w:rsidR="00A223E4" w:rsidRDefault="00A223E4" w:rsidP="00A223E4">
      <w:pPr>
        <w:pStyle w:val="Prrafodelista"/>
        <w:numPr>
          <w:ilvl w:val="0"/>
          <w:numId w:val="2"/>
        </w:numPr>
        <w:autoSpaceDE w:val="0"/>
        <w:autoSpaceDN w:val="0"/>
        <w:adjustRightInd w:val="0"/>
        <w:spacing w:before="120" w:after="120" w:line="240" w:lineRule="auto"/>
        <w:ind w:left="360"/>
        <w:jc w:val="both"/>
        <w:rPr>
          <w:rFonts w:ascii="Arial" w:hAnsi="Arial" w:cs="Arial"/>
        </w:rPr>
      </w:pPr>
      <w:r>
        <w:rPr>
          <w:rFonts w:ascii="Arial" w:hAnsi="Arial" w:cs="Arial"/>
        </w:rPr>
        <w:t>Excelencia</w:t>
      </w:r>
    </w:p>
    <w:p w14:paraId="0ADB36B0" w14:textId="29FB7C3C" w:rsidR="00A223E4" w:rsidRDefault="00A223E4" w:rsidP="00A223E4">
      <w:pPr>
        <w:pStyle w:val="Prrafodelista"/>
        <w:numPr>
          <w:ilvl w:val="0"/>
          <w:numId w:val="2"/>
        </w:numPr>
        <w:autoSpaceDE w:val="0"/>
        <w:autoSpaceDN w:val="0"/>
        <w:adjustRightInd w:val="0"/>
        <w:spacing w:before="120" w:after="120" w:line="240" w:lineRule="auto"/>
        <w:ind w:left="360"/>
        <w:jc w:val="both"/>
        <w:rPr>
          <w:rFonts w:ascii="Arial" w:hAnsi="Arial" w:cs="Arial"/>
        </w:rPr>
      </w:pPr>
      <w:r>
        <w:rPr>
          <w:rFonts w:ascii="Arial" w:hAnsi="Arial" w:cs="Arial"/>
        </w:rPr>
        <w:t>Responsabilidad</w:t>
      </w:r>
    </w:p>
    <w:p w14:paraId="2FD9E1EA" w14:textId="77777777" w:rsidR="00A223E4" w:rsidRPr="00A223E4" w:rsidRDefault="00A223E4" w:rsidP="00A223E4">
      <w:pPr>
        <w:pStyle w:val="Prrafodelista"/>
        <w:autoSpaceDE w:val="0"/>
        <w:autoSpaceDN w:val="0"/>
        <w:adjustRightInd w:val="0"/>
        <w:spacing w:before="120" w:after="120" w:line="240" w:lineRule="auto"/>
        <w:jc w:val="both"/>
        <w:rPr>
          <w:rFonts w:ascii="Arial" w:hAnsi="Arial" w:cs="Arial"/>
        </w:rPr>
      </w:pPr>
    </w:p>
    <w:p w14:paraId="7D6F2820" w14:textId="77777777" w:rsidR="00A223E4" w:rsidRPr="00A223E4" w:rsidRDefault="00A223E4" w:rsidP="00A223E4">
      <w:pPr>
        <w:autoSpaceDE w:val="0"/>
        <w:autoSpaceDN w:val="0"/>
        <w:adjustRightInd w:val="0"/>
        <w:spacing w:before="120" w:after="120" w:line="240" w:lineRule="auto"/>
        <w:jc w:val="both"/>
        <w:rPr>
          <w:rFonts w:ascii="Arial" w:hAnsi="Arial" w:cs="Arial"/>
          <w:b/>
          <w:bCs/>
        </w:rPr>
      </w:pPr>
      <w:r w:rsidRPr="00A223E4">
        <w:rPr>
          <w:rFonts w:ascii="Arial" w:hAnsi="Arial" w:cs="Arial"/>
          <w:b/>
          <w:bCs/>
        </w:rPr>
        <w:t>OBJETIVOS DE LA POLÍTICA</w:t>
      </w:r>
    </w:p>
    <w:p w14:paraId="7B48AA1A" w14:textId="5851543F" w:rsidR="00A223E4" w:rsidRPr="00A223E4" w:rsidRDefault="00A223E4" w:rsidP="00A223E4">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A223E4">
        <w:rPr>
          <w:rFonts w:ascii="Arial" w:hAnsi="Arial" w:cs="Arial"/>
        </w:rPr>
        <w:t>Desarrollar las metodologías de planificación, acorde con los lineamientos municipal, departamental y nacional aplicables a este tipo de empresas</w:t>
      </w:r>
    </w:p>
    <w:p w14:paraId="2DB2A194" w14:textId="16DF3983" w:rsidR="00A223E4" w:rsidRPr="00A223E4" w:rsidRDefault="00A223E4" w:rsidP="00A223E4">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A223E4">
        <w:rPr>
          <w:rFonts w:ascii="Arial" w:hAnsi="Arial" w:cs="Arial"/>
        </w:rPr>
        <w:t>Formular la plataforma estratégica y el plan de desarrollo institucional,</w:t>
      </w:r>
    </w:p>
    <w:p w14:paraId="0B77FAD0" w14:textId="6A709F9D" w:rsidR="00A223E4" w:rsidRPr="00A223E4" w:rsidRDefault="00A223E4" w:rsidP="00A223E4">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A223E4">
        <w:rPr>
          <w:rFonts w:ascii="Arial" w:hAnsi="Arial" w:cs="Arial"/>
        </w:rPr>
        <w:t>Orientar a los responsables de los procesos de planeación estratégica y operativa en las diferentes áreas.</w:t>
      </w:r>
    </w:p>
    <w:p w14:paraId="161772BE" w14:textId="725D70FC" w:rsidR="00A223E4" w:rsidRPr="00A223E4" w:rsidRDefault="00A223E4" w:rsidP="00A223E4">
      <w:pPr>
        <w:pStyle w:val="Prrafodelista"/>
        <w:numPr>
          <w:ilvl w:val="0"/>
          <w:numId w:val="4"/>
        </w:numPr>
        <w:autoSpaceDE w:val="0"/>
        <w:autoSpaceDN w:val="0"/>
        <w:adjustRightInd w:val="0"/>
        <w:spacing w:before="120" w:after="120" w:line="240" w:lineRule="auto"/>
        <w:ind w:left="360"/>
        <w:jc w:val="both"/>
        <w:rPr>
          <w:rFonts w:ascii="Arial" w:hAnsi="Arial" w:cs="Arial"/>
        </w:rPr>
      </w:pPr>
      <w:r>
        <w:rPr>
          <w:rFonts w:ascii="Arial" w:hAnsi="Arial" w:cs="Arial"/>
        </w:rPr>
        <w:t>Evaluar y monitorear</w:t>
      </w:r>
      <w:r w:rsidRPr="00A223E4">
        <w:rPr>
          <w:rFonts w:ascii="Arial" w:hAnsi="Arial" w:cs="Arial"/>
        </w:rPr>
        <w:t xml:space="preserve"> los planes de acción de planes, programas y proyectos para el cumplimiento del plan de desarrollo de la entidad.</w:t>
      </w:r>
    </w:p>
    <w:p w14:paraId="1C999501" w14:textId="325BD9F4" w:rsidR="00A223E4" w:rsidRPr="00A223E4" w:rsidRDefault="00A223E4" w:rsidP="00A223E4">
      <w:pPr>
        <w:pStyle w:val="Prrafodelista"/>
        <w:numPr>
          <w:ilvl w:val="0"/>
          <w:numId w:val="4"/>
        </w:numPr>
        <w:autoSpaceDE w:val="0"/>
        <w:autoSpaceDN w:val="0"/>
        <w:adjustRightInd w:val="0"/>
        <w:spacing w:before="120" w:after="120" w:line="240" w:lineRule="auto"/>
        <w:ind w:left="360"/>
        <w:jc w:val="both"/>
        <w:rPr>
          <w:rFonts w:ascii="Arial" w:hAnsi="Arial" w:cs="Arial"/>
        </w:rPr>
      </w:pPr>
      <w:r w:rsidRPr="00A223E4">
        <w:rPr>
          <w:rFonts w:ascii="Arial" w:hAnsi="Arial" w:cs="Arial"/>
        </w:rPr>
        <w:t>Socializar planes, programas y proyectos y sus resultados a los grupos de interés.</w:t>
      </w:r>
    </w:p>
    <w:p w14:paraId="31E882AA" w14:textId="77777777" w:rsidR="00A223E4" w:rsidRDefault="00A223E4" w:rsidP="00A223E4">
      <w:pPr>
        <w:autoSpaceDE w:val="0"/>
        <w:autoSpaceDN w:val="0"/>
        <w:adjustRightInd w:val="0"/>
        <w:spacing w:before="120" w:after="120" w:line="240" w:lineRule="auto"/>
        <w:jc w:val="both"/>
        <w:rPr>
          <w:rFonts w:ascii="Arial" w:hAnsi="Arial" w:cs="Arial"/>
          <w:b/>
          <w:bCs/>
        </w:rPr>
      </w:pPr>
    </w:p>
    <w:p w14:paraId="4AF600C2" w14:textId="45FDBA7F" w:rsidR="00A223E4" w:rsidRPr="00A223E4" w:rsidRDefault="00A223E4" w:rsidP="00A223E4">
      <w:pPr>
        <w:autoSpaceDE w:val="0"/>
        <w:autoSpaceDN w:val="0"/>
        <w:adjustRightInd w:val="0"/>
        <w:spacing w:before="120" w:after="120" w:line="240" w:lineRule="auto"/>
        <w:jc w:val="both"/>
        <w:rPr>
          <w:rFonts w:ascii="Arial" w:hAnsi="Arial" w:cs="Arial"/>
          <w:b/>
          <w:bCs/>
        </w:rPr>
      </w:pPr>
      <w:r w:rsidRPr="00A223E4">
        <w:rPr>
          <w:rFonts w:ascii="Arial" w:hAnsi="Arial" w:cs="Arial"/>
          <w:b/>
          <w:bCs/>
        </w:rPr>
        <w:t>INDICADORES</w:t>
      </w:r>
    </w:p>
    <w:p w14:paraId="5A87F18F" w14:textId="77777777" w:rsidR="00A223E4" w:rsidRPr="00A223E4" w:rsidRDefault="00A223E4" w:rsidP="00A223E4">
      <w:pPr>
        <w:autoSpaceDE w:val="0"/>
        <w:autoSpaceDN w:val="0"/>
        <w:adjustRightInd w:val="0"/>
        <w:spacing w:before="120" w:after="120" w:line="240" w:lineRule="auto"/>
        <w:jc w:val="both"/>
        <w:rPr>
          <w:rFonts w:ascii="Arial" w:hAnsi="Arial" w:cs="Arial"/>
          <w:b/>
          <w:bCs/>
        </w:rPr>
      </w:pPr>
      <w:r w:rsidRPr="00A223E4">
        <w:rPr>
          <w:rFonts w:ascii="Arial" w:hAnsi="Arial" w:cs="Arial"/>
          <w:b/>
          <w:bCs/>
        </w:rPr>
        <w:t>Cumplimiento a:</w:t>
      </w:r>
    </w:p>
    <w:p w14:paraId="2C4AE80C" w14:textId="77777777" w:rsidR="00A223E4" w:rsidRPr="00A223E4" w:rsidRDefault="00A223E4" w:rsidP="00A223E4">
      <w:pPr>
        <w:autoSpaceDE w:val="0"/>
        <w:autoSpaceDN w:val="0"/>
        <w:adjustRightInd w:val="0"/>
        <w:spacing w:before="120" w:after="120" w:line="240" w:lineRule="auto"/>
        <w:jc w:val="both"/>
        <w:rPr>
          <w:rFonts w:ascii="Arial" w:hAnsi="Arial" w:cs="Arial"/>
        </w:rPr>
      </w:pPr>
      <w:r w:rsidRPr="00A223E4">
        <w:rPr>
          <w:rFonts w:ascii="Arial" w:hAnsi="Arial" w:cs="Arial"/>
        </w:rPr>
        <w:t>• Objetivos estratégicos.</w:t>
      </w:r>
    </w:p>
    <w:p w14:paraId="1B45C417" w14:textId="6ED73FD6" w:rsidR="00CE091D" w:rsidRPr="00A223E4" w:rsidRDefault="00A223E4" w:rsidP="00A223E4">
      <w:pPr>
        <w:autoSpaceDE w:val="0"/>
        <w:autoSpaceDN w:val="0"/>
        <w:adjustRightInd w:val="0"/>
        <w:spacing w:before="120" w:after="120" w:line="240" w:lineRule="auto"/>
        <w:jc w:val="both"/>
        <w:rPr>
          <w:rFonts w:ascii="Arial" w:hAnsi="Arial" w:cs="Arial"/>
        </w:rPr>
      </w:pPr>
      <w:r w:rsidRPr="00A223E4">
        <w:rPr>
          <w:rFonts w:ascii="Arial" w:hAnsi="Arial" w:cs="Arial"/>
        </w:rPr>
        <w:t xml:space="preserve">• Ejecución y cumplimiento de planes, programas y proyectos del Plan de Desarrollo de la ESE </w:t>
      </w:r>
      <w:r w:rsidR="005A4EDB">
        <w:rPr>
          <w:rFonts w:ascii="Arial" w:hAnsi="Arial" w:cs="Arial"/>
        </w:rPr>
        <w:t xml:space="preserve">Santa Isabel </w:t>
      </w:r>
      <w:r w:rsidRPr="00A223E4">
        <w:rPr>
          <w:rFonts w:ascii="Arial" w:hAnsi="Arial" w:cs="Arial"/>
        </w:rPr>
        <w:t>(Indicadores del Plan Operativo Anual y Plan Operativo Anual de Inversiones.)</w:t>
      </w:r>
    </w:p>
    <w:sectPr w:rsidR="00CE091D" w:rsidRPr="00A223E4" w:rsidSect="005B7B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1736" w14:textId="77777777" w:rsidR="0088536D" w:rsidRDefault="0088536D" w:rsidP="005A4EDB">
      <w:pPr>
        <w:spacing w:after="0" w:line="240" w:lineRule="auto"/>
      </w:pPr>
      <w:r>
        <w:separator/>
      </w:r>
    </w:p>
  </w:endnote>
  <w:endnote w:type="continuationSeparator" w:id="0">
    <w:p w14:paraId="1DE25242" w14:textId="77777777" w:rsidR="0088536D" w:rsidRDefault="0088536D" w:rsidP="005A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6105" w14:textId="77777777" w:rsidR="005A4EDB" w:rsidRDefault="005A4E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16"/>
      <w:gridCol w:w="3146"/>
      <w:gridCol w:w="3673"/>
    </w:tblGrid>
    <w:tr w:rsidR="005A4EDB" w:rsidRPr="00F036B4" w14:paraId="335BFC15"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7C79E6A" w14:textId="77777777" w:rsidR="005A4EDB" w:rsidRPr="00F036B4" w:rsidRDefault="005A4EDB" w:rsidP="005A4EDB">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0152220" w14:textId="77777777" w:rsidR="005A4EDB" w:rsidRPr="00F036B4" w:rsidRDefault="005A4EDB" w:rsidP="005A4EDB">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5CAE264" w14:textId="77777777" w:rsidR="005A4EDB" w:rsidRPr="00F036B4" w:rsidRDefault="005A4EDB" w:rsidP="005A4EDB">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5A4EDB" w:rsidRPr="00F036B4" w14:paraId="4CCA7279"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AE27EBA" w14:textId="77777777" w:rsidR="005A4EDB" w:rsidRPr="00F036B4" w:rsidRDefault="005A4EDB" w:rsidP="005A4EDB">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E24A241" w14:textId="77777777" w:rsidR="005A4EDB" w:rsidRPr="00F036B4" w:rsidRDefault="005A4EDB" w:rsidP="005A4EDB">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E7154AE" w14:textId="77777777" w:rsidR="005A4EDB" w:rsidRPr="00F036B4" w:rsidRDefault="005A4EDB" w:rsidP="005A4EDB">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177D9C2F" w14:textId="0D966EF1" w:rsidR="005A4EDB" w:rsidRDefault="005A4EDB">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6E7D" w14:textId="77777777" w:rsidR="005A4EDB" w:rsidRDefault="005A4E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EA01" w14:textId="77777777" w:rsidR="0088536D" w:rsidRDefault="0088536D" w:rsidP="005A4EDB">
      <w:pPr>
        <w:spacing w:after="0" w:line="240" w:lineRule="auto"/>
      </w:pPr>
      <w:r>
        <w:separator/>
      </w:r>
    </w:p>
  </w:footnote>
  <w:footnote w:type="continuationSeparator" w:id="0">
    <w:p w14:paraId="0A50E065" w14:textId="77777777" w:rsidR="0088536D" w:rsidRDefault="0088536D" w:rsidP="005A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CC49" w14:textId="77777777" w:rsidR="005A4EDB" w:rsidRDefault="005A4E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295"/>
      <w:gridCol w:w="3239"/>
    </w:tblGrid>
    <w:tr w:rsidR="005A4EDB" w14:paraId="708278DA"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450EB956" w14:textId="77777777" w:rsidR="005A4EDB" w:rsidRDefault="005A4EDB" w:rsidP="005A4EDB">
          <w:pPr>
            <w:pStyle w:val="Encabezado"/>
            <w:spacing w:before="120" w:after="120"/>
            <w:jc w:val="center"/>
            <w:rPr>
              <w:b/>
            </w:rPr>
          </w:pPr>
          <w:r>
            <w:rPr>
              <w:b/>
              <w:noProof/>
              <w:lang w:eastAsia="es-CO"/>
            </w:rPr>
            <w:drawing>
              <wp:inline distT="0" distB="0" distL="0" distR="0" wp14:anchorId="3B836E22" wp14:editId="3C24D276">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0E8E14C" w14:textId="0DC9D873" w:rsidR="005A4EDB" w:rsidRPr="00F65949" w:rsidRDefault="005A4EDB" w:rsidP="005A4EDB">
          <w:pPr>
            <w:pStyle w:val="Default"/>
            <w:spacing w:before="120" w:after="120"/>
            <w:jc w:val="center"/>
            <w:rPr>
              <w:b/>
              <w:bCs/>
            </w:rPr>
          </w:pPr>
          <w:r>
            <w:rPr>
              <w:b/>
              <w:bCs/>
              <w:color w:val="auto"/>
              <w:sz w:val="22"/>
              <w:szCs w:val="22"/>
            </w:rPr>
            <w:t xml:space="preserve">POLÍTICA </w:t>
          </w:r>
          <w:r>
            <w:rPr>
              <w:b/>
              <w:bCs/>
              <w:color w:val="auto"/>
              <w:sz w:val="22"/>
              <w:szCs w:val="22"/>
            </w:rPr>
            <w:t>PLANEACIÓN INSTITUCIONAL</w:t>
          </w:r>
        </w:p>
      </w:tc>
      <w:tc>
        <w:tcPr>
          <w:tcW w:w="1542" w:type="pct"/>
          <w:tcBorders>
            <w:top w:val="single" w:sz="4" w:space="0" w:color="auto"/>
            <w:left w:val="single" w:sz="4" w:space="0" w:color="auto"/>
            <w:bottom w:val="single" w:sz="4" w:space="0" w:color="auto"/>
            <w:right w:val="single" w:sz="4" w:space="0" w:color="auto"/>
          </w:tcBorders>
          <w:vAlign w:val="center"/>
        </w:tcPr>
        <w:p w14:paraId="6117FE45" w14:textId="3A6ED9F9" w:rsidR="005A4EDB" w:rsidRPr="001E3AD7" w:rsidRDefault="005A4EDB" w:rsidP="005A4EDB">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w:t>
          </w:r>
          <w:r>
            <w:rPr>
              <w:rFonts w:ascii="Arial" w:hAnsi="Arial" w:cs="Arial"/>
              <w:b/>
            </w:rPr>
            <w:t>30</w:t>
          </w:r>
        </w:p>
      </w:tc>
    </w:tr>
    <w:tr w:rsidR="005A4EDB" w14:paraId="360499D9"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8633097" w14:textId="77777777" w:rsidR="005A4EDB" w:rsidRDefault="005A4EDB" w:rsidP="005A4EDB">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704BF22F" w14:textId="77777777" w:rsidR="005A4EDB" w:rsidRPr="001E3AD7" w:rsidRDefault="005A4EDB" w:rsidP="005A4EDB">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2C96F368" w14:textId="77777777" w:rsidR="005A4EDB" w:rsidRPr="001E3AD7" w:rsidRDefault="005A4EDB" w:rsidP="005A4EDB">
          <w:pPr>
            <w:pStyle w:val="Encabezado"/>
            <w:spacing w:before="120" w:after="120"/>
            <w:rPr>
              <w:rFonts w:ascii="Arial" w:hAnsi="Arial" w:cs="Arial"/>
              <w:b/>
            </w:rPr>
          </w:pPr>
          <w:r>
            <w:rPr>
              <w:rFonts w:ascii="Arial" w:hAnsi="Arial" w:cs="Arial"/>
              <w:b/>
            </w:rPr>
            <w:t>Versión: 01</w:t>
          </w:r>
        </w:p>
      </w:tc>
    </w:tr>
    <w:tr w:rsidR="005A4EDB" w14:paraId="39C451D0"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698EF518" w14:textId="77777777" w:rsidR="005A4EDB" w:rsidRDefault="005A4EDB" w:rsidP="005A4EDB">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2C5D7CB3" w14:textId="77777777" w:rsidR="005A4EDB" w:rsidRPr="001E3AD7" w:rsidRDefault="005A4EDB" w:rsidP="005A4EDB">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985B6D9" w14:textId="77777777" w:rsidR="005A4EDB" w:rsidRPr="001E3AD7" w:rsidRDefault="005A4EDB" w:rsidP="005A4EDB">
          <w:pPr>
            <w:pStyle w:val="Encabezado"/>
            <w:spacing w:before="120" w:after="120"/>
            <w:rPr>
              <w:rFonts w:ascii="Arial" w:hAnsi="Arial" w:cs="Arial"/>
              <w:b/>
            </w:rPr>
          </w:pPr>
          <w:r w:rsidRPr="001E3AD7">
            <w:rPr>
              <w:rFonts w:ascii="Arial" w:hAnsi="Arial" w:cs="Arial"/>
              <w:b/>
            </w:rPr>
            <w:t>Página 1 de 1</w:t>
          </w:r>
        </w:p>
      </w:tc>
    </w:tr>
  </w:tbl>
  <w:p w14:paraId="24BFA696" w14:textId="77777777" w:rsidR="005A4EDB" w:rsidRDefault="005A4EDB" w:rsidP="005A4ED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A5E4" w14:textId="77777777" w:rsidR="005A4EDB" w:rsidRDefault="005A4E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3220"/>
    <w:multiLevelType w:val="hybridMultilevel"/>
    <w:tmpl w:val="54E89E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B877FD"/>
    <w:multiLevelType w:val="hybridMultilevel"/>
    <w:tmpl w:val="EEB2DC4A"/>
    <w:lvl w:ilvl="0" w:tplc="04EC55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1955A9A"/>
    <w:multiLevelType w:val="hybridMultilevel"/>
    <w:tmpl w:val="2E8C1C16"/>
    <w:lvl w:ilvl="0" w:tplc="C5A02498">
      <w:start w:val="1"/>
      <w:numFmt w:val="bullet"/>
      <w:lvlText w:val=""/>
      <w:lvlJc w:val="left"/>
      <w:pPr>
        <w:ind w:left="720" w:hanging="360"/>
      </w:pPr>
      <w:rPr>
        <w:rFonts w:ascii="Symbol" w:hAnsi="Symbol" w:hint="default"/>
        <w:b w:val="0"/>
        <w:bCs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04E20E9"/>
    <w:multiLevelType w:val="hybridMultilevel"/>
    <w:tmpl w:val="28BAD862"/>
    <w:lvl w:ilvl="0" w:tplc="C5A02498">
      <w:start w:val="1"/>
      <w:numFmt w:val="bullet"/>
      <w:lvlText w:val=""/>
      <w:lvlJc w:val="left"/>
      <w:pPr>
        <w:ind w:left="720" w:hanging="360"/>
      </w:pPr>
      <w:rPr>
        <w:rFonts w:ascii="Symbol" w:hAnsi="Symbol" w:hint="default"/>
        <w:b w:val="0"/>
        <w:bCs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74486640">
    <w:abstractNumId w:val="3"/>
  </w:num>
  <w:num w:numId="2" w16cid:durableId="483280862">
    <w:abstractNumId w:val="2"/>
  </w:num>
  <w:num w:numId="3" w16cid:durableId="49421958">
    <w:abstractNumId w:val="0"/>
  </w:num>
  <w:num w:numId="4" w16cid:durableId="193875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E4"/>
    <w:rsid w:val="005A4EDB"/>
    <w:rsid w:val="005B7BA6"/>
    <w:rsid w:val="00690D5F"/>
    <w:rsid w:val="0088536D"/>
    <w:rsid w:val="00A223E4"/>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27E"/>
  <w15:chartTrackingRefBased/>
  <w15:docId w15:val="{1A7950B4-53C8-437B-8781-60ED264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3E4"/>
    <w:pPr>
      <w:ind w:left="720"/>
      <w:contextualSpacing/>
    </w:pPr>
  </w:style>
  <w:style w:type="paragraph" w:styleId="Encabezado">
    <w:name w:val="header"/>
    <w:basedOn w:val="Normal"/>
    <w:link w:val="EncabezadoCar"/>
    <w:uiPriority w:val="99"/>
    <w:unhideWhenUsed/>
    <w:rsid w:val="005A4ED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A4EDB"/>
  </w:style>
  <w:style w:type="paragraph" w:styleId="Piedepgina">
    <w:name w:val="footer"/>
    <w:basedOn w:val="Normal"/>
    <w:link w:val="PiedepginaCar"/>
    <w:uiPriority w:val="99"/>
    <w:unhideWhenUsed/>
    <w:rsid w:val="005A4ED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A4EDB"/>
  </w:style>
  <w:style w:type="paragraph" w:customStyle="1" w:styleId="Default">
    <w:name w:val="Default"/>
    <w:rsid w:val="005A4EDB"/>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nw1">
    <w:name w:val="nw1"/>
    <w:basedOn w:val="Fuentedeprrafopredeter"/>
    <w:uiPriority w:val="99"/>
    <w:rsid w:val="005A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2023-05-03T21:58:00Z</dcterms:created>
  <dcterms:modified xsi:type="dcterms:W3CDTF">2023-05-03T21:58:00Z</dcterms:modified>
</cp:coreProperties>
</file>