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Default Extension="png" ContentType="image/png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header43.xml" ContentType="application/vnd.openxmlformats-officedocument.wordprocessingml.header+xml"/>
  <Override PartName="/word/footer42.xml" ContentType="application/vnd.openxmlformats-officedocument.wordprocessingml.foot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header45.xml" ContentType="application/vnd.openxmlformats-officedocument.wordprocessingml.header+xml"/>
  <Override PartName="/word/footer44.xml" ContentType="application/vnd.openxmlformats-officedocument.wordprocessingml.footer+xml"/>
  <Override PartName="/word/header46.xml" ContentType="application/vnd.openxmlformats-officedocument.wordprocessingml.header+xml"/>
  <Override PartName="/word/footer45.xml" ContentType="application/vnd.openxmlformats-officedocument.wordprocessingml.foot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header48.xml" ContentType="application/vnd.openxmlformats-officedocument.wordprocessingml.header+xml"/>
  <Override PartName="/word/footer47.xml" ContentType="application/vnd.openxmlformats-officedocument.wordprocessingml.footer+xml"/>
  <Override PartName="/word/header49.xml" ContentType="application/vnd.openxmlformats-officedocument.wordprocessingml.header+xml"/>
  <Override PartName="/word/footer48.xml" ContentType="application/vnd.openxmlformats-officedocument.wordprocessingml.foot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header51.xml" ContentType="application/vnd.openxmlformats-officedocument.wordprocessingml.header+xml"/>
  <Override PartName="/word/footer50.xml" ContentType="application/vnd.openxmlformats-officedocument.wordprocessingml.footer+xml"/>
  <Override PartName="/word/header52.xml" ContentType="application/vnd.openxmlformats-officedocument.wordprocessingml.header+xml"/>
  <Override PartName="/word/footer51.xml" ContentType="application/vnd.openxmlformats-officedocument.wordprocessingml.foot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header54.xml" ContentType="application/vnd.openxmlformats-officedocument.wordprocessingml.header+xml"/>
  <Override PartName="/word/footer53.xml" ContentType="application/vnd.openxmlformats-officedocument.wordprocessingml.footer+xml"/>
  <Override PartName="/word/header55.xml" ContentType="application/vnd.openxmlformats-officedocument.wordprocessingml.header+xml"/>
  <Override PartName="/word/footer54.xml" ContentType="application/vnd.openxmlformats-officedocument.wordprocessingml.foot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header57.xml" ContentType="application/vnd.openxmlformats-officedocument.wordprocessingml.header+xml"/>
  <Override PartName="/word/footer56.xml" ContentType="application/vnd.openxmlformats-officedocument.wordprocessingml.footer+xml"/>
  <Override PartName="/word/header58.xml" ContentType="application/vnd.openxmlformats-officedocument.wordprocessingml.header+xml"/>
  <Override PartName="/word/footer57.xml" ContentType="application/vnd.openxmlformats-officedocument.wordprocessingml.foot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Heading2"/>
        <w:ind w:left="3867" w:right="3994" w:firstLine="0"/>
        <w:jc w:val="center"/>
      </w:pPr>
      <w:r>
        <w:rPr/>
        <w:t>PRESENTACION</w:t>
      </w:r>
    </w:p>
    <w:p>
      <w:pPr>
        <w:pStyle w:val="BodyText"/>
        <w:rPr>
          <w:rFonts w:ascii="Arial"/>
          <w:b/>
          <w:sz w:val="21"/>
        </w:rPr>
      </w:pPr>
    </w:p>
    <w:p>
      <w:pPr>
        <w:pStyle w:val="BodyText"/>
        <w:ind w:left="221" w:right="354"/>
        <w:jc w:val="both"/>
      </w:pPr>
      <w:r>
        <w:rPr/>
        <w:t>En este manual se establecen los elementos mínimos para la gestión integral de residuosgenerados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salud</w:t>
      </w:r>
      <w:r>
        <w:rPr>
          <w:spacing w:val="1"/>
        </w:rPr>
        <w:t> </w:t>
      </w:r>
      <w:r>
        <w:rPr/>
        <w:t>en la</w:t>
      </w:r>
      <w:r>
        <w:rPr>
          <w:spacing w:val="-2"/>
        </w:rPr>
        <w:t> </w:t>
      </w:r>
      <w:r>
        <w:rPr/>
        <w:t>E.S.E.</w:t>
      </w:r>
      <w:r>
        <w:rPr>
          <w:spacing w:val="-2"/>
        </w:rPr>
        <w:t> </w:t>
      </w:r>
      <w:r>
        <w:rPr/>
        <w:t>Hospital</w:t>
      </w:r>
      <w:r>
        <w:rPr>
          <w:spacing w:val="-2"/>
        </w:rPr>
        <w:t> </w:t>
      </w:r>
      <w:r>
        <w:rPr/>
        <w:t>Santa</w:t>
      </w:r>
      <w:r>
        <w:rPr>
          <w:spacing w:val="-2"/>
        </w:rPr>
        <w:t> </w:t>
      </w:r>
      <w:r>
        <w:rPr/>
        <w:t>Isabel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San</w:t>
      </w:r>
      <w:r>
        <w:rPr>
          <w:spacing w:val="2"/>
        </w:rPr>
        <w:t> </w:t>
      </w:r>
      <w:r>
        <w:rPr/>
        <w:t>Pedro.</w:t>
      </w:r>
    </w:p>
    <w:p>
      <w:pPr>
        <w:pStyle w:val="BodyText"/>
        <w:spacing w:before="121"/>
        <w:ind w:left="221" w:right="349"/>
        <w:jc w:val="both"/>
      </w:pPr>
      <w:r>
        <w:rPr/>
        <w:t>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buenas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planteadas</w:t>
      </w:r>
      <w:r>
        <w:rPr>
          <w:spacing w:val="1"/>
        </w:rPr>
        <w:t> </w:t>
      </w:r>
      <w:r>
        <w:rPr/>
        <w:t>posibilitara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metas</w:t>
      </w:r>
      <w:r>
        <w:rPr>
          <w:spacing w:val="1"/>
        </w:rPr>
        <w:t> </w:t>
      </w:r>
      <w:r>
        <w:rPr/>
        <w:t>establecidas en el Manual, donde se pretende articular los procesos que se realizan al interior de la</w:t>
      </w:r>
      <w:r>
        <w:rPr>
          <w:spacing w:val="1"/>
        </w:rPr>
        <w:t> </w:t>
      </w:r>
      <w:r>
        <w:rPr/>
        <w:t>organización con lo definido en las Políticas Nacionales, Plan de Desarrollo Institucional y en la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desechos</w:t>
      </w:r>
      <w:r>
        <w:rPr>
          <w:spacing w:val="1"/>
        </w:rPr>
        <w:t> </w:t>
      </w:r>
      <w:r>
        <w:rPr/>
        <w:t>especiales,</w:t>
      </w:r>
      <w:r>
        <w:rPr>
          <w:spacing w:val="1"/>
        </w:rPr>
        <w:t> </w:t>
      </w:r>
      <w:r>
        <w:rPr/>
        <w:t>peligrosos</w:t>
      </w:r>
      <w:r>
        <w:rPr>
          <w:spacing w:val="1"/>
        </w:rPr>
        <w:t> </w:t>
      </w:r>
      <w:r>
        <w:rPr/>
        <w:t>y no</w:t>
      </w:r>
      <w:r>
        <w:rPr>
          <w:spacing w:val="1"/>
        </w:rPr>
        <w:t> </w:t>
      </w:r>
      <w:r>
        <w:rPr/>
        <w:t>peligrosos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específica,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entregada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proveedores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los</w:t>
      </w:r>
      <w:r>
        <w:rPr>
          <w:spacing w:val="1"/>
        </w:rPr>
        <w:t> </w:t>
      </w:r>
      <w:r>
        <w:rPr/>
        <w:t>diferentes insumos, fabricantes de equipos, fichas técnicas, hojas de seguridad, entre otros, los</w:t>
      </w:r>
      <w:r>
        <w:rPr>
          <w:spacing w:val="1"/>
        </w:rPr>
        <w:t> </w:t>
      </w:r>
      <w:r>
        <w:rPr/>
        <w:t>Ministerios de Ambiente, Vivienda y Desarrollo Territorial y de Salud y Protección Social han expedido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351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2014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reglamenta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residuos</w:t>
      </w:r>
      <w:r>
        <w:rPr>
          <w:spacing w:val="1"/>
        </w:rPr>
        <w:t> </w:t>
      </w:r>
      <w:r>
        <w:rPr/>
        <w:t>generados en la atención en salud y otras actividades derogando el decreto 2676 de 2000, el decreto</w:t>
      </w:r>
      <w:r>
        <w:rPr>
          <w:spacing w:val="1"/>
        </w:rPr>
        <w:t> </w:t>
      </w:r>
      <w:r>
        <w:rPr/>
        <w:t>2763 de 2001, el decreto 1669 de 2002 y el decreto 4126 de 2005;sin embargo dicho decreto en su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expresa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expide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Residuos</w:t>
      </w:r>
      <w:r>
        <w:rPr>
          <w:spacing w:val="1"/>
        </w:rPr>
        <w:t> </w:t>
      </w:r>
      <w:r>
        <w:rPr/>
        <w:t>Generados en la atención en Salud y otras actividades, seguirá vigente el Manual de 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Hospitalarios</w:t>
      </w:r>
      <w:r>
        <w:rPr>
          <w:spacing w:val="1"/>
        </w:rPr>
        <w:t> </w:t>
      </w:r>
      <w:r>
        <w:rPr/>
        <w:t>y Similares,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documento se adhiere a lo definido en la resolución 1164 de 2002 la cual da todas las directrices para</w:t>
      </w:r>
      <w:r>
        <w:rPr>
          <w:spacing w:val="-53"/>
        </w:rPr>
        <w:t> </w:t>
      </w:r>
      <w:r>
        <w:rPr/>
        <w:t>la definición, implementación, vigilancia y control de los Planes de Gestión Integral de Residuos</w:t>
      </w:r>
      <w:r>
        <w:rPr>
          <w:spacing w:val="1"/>
        </w:rPr>
        <w:t> </w:t>
      </w:r>
      <w:r>
        <w:rPr/>
        <w:t>Hospitalarios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Similares.</w:t>
      </w:r>
    </w:p>
    <w:p>
      <w:pPr>
        <w:pStyle w:val="BodyText"/>
        <w:spacing w:before="119"/>
        <w:ind w:left="221" w:right="349"/>
        <w:jc w:val="both"/>
      </w:pPr>
      <w:r>
        <w:rPr/>
        <w:t>Es importante mencionar que los residuos derivados de la atención en salud representan un riesgo</w:t>
      </w:r>
      <w:r>
        <w:rPr>
          <w:spacing w:val="1"/>
        </w:rPr>
        <w:t> </w:t>
      </w:r>
      <w:r>
        <w:rPr/>
        <w:t>importante para la salud del personal de la institución, el usuario, su familia y la comunidad en general</w:t>
      </w:r>
      <w:r>
        <w:rPr>
          <w:spacing w:val="-53"/>
        </w:rPr>
        <w:t> </w:t>
      </w:r>
      <w:r>
        <w:rPr/>
        <w:t>además del gran impacto que estos pueden generan sobre el medio ambiente, es por esto que este</w:t>
      </w:r>
      <w:r>
        <w:rPr>
          <w:spacing w:val="1"/>
        </w:rPr>
        <w:t> </w:t>
      </w:r>
      <w:r>
        <w:rPr/>
        <w:t>manual contempla estrategias y metodologías de trabajo más limpias para minimizar dicho impacto y</w:t>
      </w:r>
      <w:r>
        <w:rPr>
          <w:spacing w:val="1"/>
        </w:rPr>
        <w:t> </w:t>
      </w:r>
      <w:r>
        <w:rPr/>
        <w:t>aplica a todas las sedes y servicios de la Empresa Social del Estado Hospital Santa Isabel del</w:t>
      </w:r>
      <w:r>
        <w:rPr>
          <w:spacing w:val="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4"/>
        </w:rPr>
        <w:t> </w:t>
      </w:r>
      <w:r>
        <w:rPr/>
        <w:t>San</w:t>
      </w:r>
      <w:r>
        <w:rPr>
          <w:spacing w:val="1"/>
        </w:rPr>
        <w:t> </w:t>
      </w:r>
      <w:r>
        <w:rPr/>
        <w:t>Pedro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Milagros.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2"/>
        <w:gridCol w:w="3184"/>
        <w:gridCol w:w="2687"/>
      </w:tblGrid>
      <w:tr>
        <w:trPr>
          <w:trHeight w:val="690" w:hRule="atLeast"/>
        </w:trPr>
        <w:tc>
          <w:tcPr>
            <w:tcW w:w="3422" w:type="dxa"/>
          </w:tcPr>
          <w:p>
            <w:pPr>
              <w:pStyle w:val="TableParagraph"/>
              <w:spacing w:line="225" w:lineRule="exact"/>
              <w:ind w:left="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Elaboró: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Comité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GAGA</w:t>
            </w:r>
          </w:p>
        </w:tc>
        <w:tc>
          <w:tcPr>
            <w:tcW w:w="3184" w:type="dxa"/>
          </w:tcPr>
          <w:p>
            <w:pPr>
              <w:pStyle w:val="TableParagraph"/>
              <w:ind w:left="110" w:right="68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Revisó: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Coordinadora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calidad</w:t>
            </w:r>
          </w:p>
        </w:tc>
        <w:tc>
          <w:tcPr>
            <w:tcW w:w="2687" w:type="dxa"/>
          </w:tcPr>
          <w:p>
            <w:pPr>
              <w:pStyle w:val="TableParagraph"/>
              <w:spacing w:line="225" w:lineRule="exact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Aprobó: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Gerente</w:t>
            </w:r>
          </w:p>
        </w:tc>
      </w:tr>
      <w:tr>
        <w:trPr>
          <w:trHeight w:val="342" w:hRule="atLeast"/>
        </w:trPr>
        <w:tc>
          <w:tcPr>
            <w:tcW w:w="3422" w:type="dxa"/>
          </w:tcPr>
          <w:p>
            <w:pPr>
              <w:pStyle w:val="TableParagraph"/>
              <w:spacing w:line="225" w:lineRule="exact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Fecha: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24/05/2018</w:t>
            </w:r>
          </w:p>
        </w:tc>
        <w:tc>
          <w:tcPr>
            <w:tcW w:w="3184" w:type="dxa"/>
          </w:tcPr>
          <w:p>
            <w:pPr>
              <w:pStyle w:val="TableParagraph"/>
              <w:spacing w:line="225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Fecha: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14/06/2018</w:t>
            </w:r>
          </w:p>
        </w:tc>
        <w:tc>
          <w:tcPr>
            <w:tcW w:w="2687" w:type="dxa"/>
          </w:tcPr>
          <w:p>
            <w:pPr>
              <w:pStyle w:val="TableParagraph"/>
              <w:spacing w:line="225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Fecha: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28/06/2018</w:t>
            </w:r>
          </w:p>
        </w:tc>
      </w:tr>
    </w:tbl>
    <w:p>
      <w:pPr>
        <w:spacing w:after="0" w:line="225" w:lineRule="exact"/>
        <w:rPr>
          <w:rFonts w:ascii="Arial"/>
          <w:sz w:val="20"/>
        </w:rPr>
        <w:sectPr>
          <w:headerReference w:type="default" r:id="rId5"/>
          <w:type w:val="continuous"/>
          <w:pgSz w:w="11910" w:h="16840"/>
          <w:pgMar w:header="725" w:top="2160" w:bottom="280" w:left="1480" w:right="780"/>
          <w:pgNumType w:start="1"/>
        </w:sectPr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spacing w:before="94"/>
        <w:ind w:left="3495" w:right="3624" w:firstLine="0"/>
        <w:jc w:val="center"/>
      </w:pPr>
      <w:r>
        <w:rPr/>
        <w:t>TABLA</w:t>
      </w:r>
      <w:r>
        <w:rPr>
          <w:spacing w:val="-4"/>
        </w:rPr>
        <w:t> </w:t>
      </w:r>
      <w:r>
        <w:rPr/>
        <w:t>DE CONTENIDO</w:t>
      </w:r>
    </w:p>
    <w:p>
      <w:pPr>
        <w:pStyle w:val="BodyText"/>
        <w:spacing w:before="9"/>
        <w:rPr>
          <w:rFonts w:ascii="Arial"/>
          <w:b/>
          <w:sz w:val="11"/>
        </w:rPr>
      </w:pPr>
    </w:p>
    <w:p>
      <w:pPr>
        <w:pStyle w:val="Heading4"/>
        <w:spacing w:before="93"/>
        <w:ind w:left="0" w:right="1136"/>
        <w:jc w:val="right"/>
      </w:pPr>
      <w:r>
        <w:rPr/>
        <w:t>Pág.</w:t>
      </w:r>
    </w:p>
    <w:p>
      <w:pPr>
        <w:pStyle w:val="BodyText"/>
        <w:tabs>
          <w:tab w:pos="8451" w:val="right" w:leader="none"/>
        </w:tabs>
        <w:spacing w:before="233" w:after="8"/>
        <w:ind w:left="221"/>
      </w:pPr>
      <w:r>
        <w:rPr/>
        <w:t>INTRODUCCION</w:t>
      </w:r>
      <w:r>
        <w:rPr>
          <w:rFonts w:ascii="Times New Roman"/>
        </w:rPr>
        <w:tab/>
      </w:r>
      <w:r>
        <w:rPr/>
        <w:t>4</w:t>
      </w:r>
    </w:p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51"/>
        <w:gridCol w:w="743"/>
        <w:gridCol w:w="520"/>
        <w:gridCol w:w="329"/>
      </w:tblGrid>
      <w:tr>
        <w:trPr>
          <w:trHeight w:val="226" w:hRule="atLeast"/>
        </w:trPr>
        <w:tc>
          <w:tcPr>
            <w:tcW w:w="6851" w:type="dxa"/>
          </w:tcPr>
          <w:p>
            <w:pPr>
              <w:pStyle w:val="TableParagraph"/>
              <w:tabs>
                <w:tab w:pos="758" w:val="left" w:leader="none"/>
              </w:tabs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1.</w:t>
              <w:tab/>
              <w:t>Alcance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line="206" w:lineRule="exact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6851" w:type="dxa"/>
          </w:tcPr>
          <w:p>
            <w:pPr>
              <w:pStyle w:val="TableParagraph"/>
              <w:tabs>
                <w:tab w:pos="758" w:val="left" w:leader="none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2.</w:t>
              <w:tab/>
              <w:t>Objetivos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29" w:hRule="atLeast"/>
        </w:trPr>
        <w:tc>
          <w:tcPr>
            <w:tcW w:w="6851" w:type="dxa"/>
          </w:tcPr>
          <w:p>
            <w:pPr>
              <w:pStyle w:val="TableParagraph"/>
              <w:tabs>
                <w:tab w:pos="758" w:val="left" w:leader="none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2.1</w:t>
              <w:tab/>
              <w:t>Objetivo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General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29" w:hRule="atLeast"/>
        </w:trPr>
        <w:tc>
          <w:tcPr>
            <w:tcW w:w="6851" w:type="dxa"/>
          </w:tcPr>
          <w:p>
            <w:pPr>
              <w:pStyle w:val="TableParagraph"/>
              <w:tabs>
                <w:tab w:pos="758" w:val="left" w:leader="none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2.2</w:t>
              <w:tab/>
              <w:t>Objetivos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Específicos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line="209" w:lineRule="exact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6851" w:type="dxa"/>
          </w:tcPr>
          <w:p>
            <w:pPr>
              <w:pStyle w:val="TableParagraph"/>
              <w:tabs>
                <w:tab w:pos="758" w:val="left" w:leader="none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3.</w:t>
              <w:tab/>
              <w:t>Definiciones.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line="210" w:lineRule="exact"/>
              <w:ind w:left="5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>
        <w:trPr>
          <w:trHeight w:val="230" w:hRule="atLeast"/>
        </w:trPr>
        <w:tc>
          <w:tcPr>
            <w:tcW w:w="6851" w:type="dxa"/>
          </w:tcPr>
          <w:p>
            <w:pPr>
              <w:pStyle w:val="TableParagraph"/>
              <w:tabs>
                <w:tab w:pos="758" w:val="left" w:leader="none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4.</w:t>
              <w:tab/>
              <w:t>Clasificación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hospitalarios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similares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851" w:type="dxa"/>
          </w:tcPr>
          <w:p>
            <w:pPr>
              <w:pStyle w:val="TableParagraph"/>
              <w:tabs>
                <w:tab w:pos="757" w:val="left" w:leader="none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4.1</w:t>
              <w:tab/>
              <w:t>Residuos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peligrosos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10" w:lineRule="exact"/>
              <w:ind w:left="24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851" w:type="dxa"/>
          </w:tcPr>
          <w:p>
            <w:pPr>
              <w:pStyle w:val="TableParagraph"/>
              <w:tabs>
                <w:tab w:pos="757" w:val="left" w:leader="none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4.1.1</w:t>
              <w:tab/>
              <w:t>Biodegradables</w:t>
            </w:r>
          </w:p>
        </w:tc>
        <w:tc>
          <w:tcPr>
            <w:tcW w:w="743" w:type="dxa"/>
          </w:tcPr>
          <w:p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851" w:type="dxa"/>
          </w:tcPr>
          <w:p>
            <w:pPr>
              <w:pStyle w:val="TableParagraph"/>
              <w:tabs>
                <w:tab w:pos="757" w:val="left" w:leader="none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4.1.2</w:t>
              <w:tab/>
              <w:t>Reciclables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09" w:lineRule="exact"/>
              <w:ind w:left="24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851" w:type="dxa"/>
          </w:tcPr>
          <w:p>
            <w:pPr>
              <w:pStyle w:val="TableParagraph"/>
              <w:tabs>
                <w:tab w:pos="757" w:val="left" w:leader="none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4.1.3</w:t>
              <w:tab/>
              <w:t>Inertes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line="209" w:lineRule="exact"/>
              <w:ind w:left="24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851" w:type="dxa"/>
          </w:tcPr>
          <w:p>
            <w:pPr>
              <w:pStyle w:val="TableParagraph"/>
              <w:tabs>
                <w:tab w:pos="757" w:val="left" w:leader="none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4.1.4</w:t>
              <w:tab/>
              <w:t>Ordinarios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comunes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line="210" w:lineRule="exact"/>
              <w:ind w:left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26" w:hRule="atLeast"/>
        </w:trPr>
        <w:tc>
          <w:tcPr>
            <w:tcW w:w="6851" w:type="dxa"/>
          </w:tcPr>
          <w:p>
            <w:pPr>
              <w:pStyle w:val="TableParagraph"/>
              <w:tabs>
                <w:tab w:pos="758" w:val="left" w:leader="none"/>
              </w:tabs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4.2</w:t>
              <w:tab/>
              <w:t>Residuos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desechos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peligrosos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riesgo biológico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infeccioso</w:t>
            </w: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line="206" w:lineRule="exact"/>
              <w:ind w:left="5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929" w:val="left" w:leader="none"/>
          <w:tab w:pos="930" w:val="left" w:leader="none"/>
          <w:tab w:pos="8009" w:val="left" w:leader="none"/>
        </w:tabs>
        <w:spacing w:line="240" w:lineRule="auto" w:before="0" w:after="0"/>
        <w:ind w:left="929" w:right="0" w:hanging="709"/>
        <w:jc w:val="left"/>
        <w:rPr>
          <w:sz w:val="20"/>
        </w:rPr>
      </w:pPr>
      <w:r>
        <w:rPr>
          <w:sz w:val="20"/>
        </w:rPr>
        <w:t>Residuos</w:t>
      </w:r>
      <w:r>
        <w:rPr>
          <w:spacing w:val="-4"/>
          <w:sz w:val="20"/>
        </w:rPr>
        <w:t> </w:t>
      </w:r>
      <w:r>
        <w:rPr>
          <w:sz w:val="20"/>
        </w:rPr>
        <w:t>Biosanitarios</w:t>
      </w:r>
      <w:r>
        <w:rPr>
          <w:rFonts w:ascii="Times New Roman"/>
          <w:sz w:val="20"/>
        </w:rPr>
        <w:tab/>
      </w:r>
      <w:r>
        <w:rPr>
          <w:sz w:val="20"/>
        </w:rPr>
        <w:t>11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2"/>
              <w:numId w:val="1"/>
            </w:numPr>
            <w:tabs>
              <w:tab w:pos="929" w:val="left" w:leader="none"/>
              <w:tab w:pos="930" w:val="left" w:leader="none"/>
              <w:tab w:pos="8341" w:val="right" w:leader="none"/>
            </w:tabs>
            <w:spacing w:line="229" w:lineRule="exact" w:before="1" w:after="0"/>
            <w:ind w:left="929" w:right="0" w:hanging="709"/>
            <w:jc w:val="left"/>
          </w:pPr>
          <w:r>
            <w:rPr/>
            <w:t>ResiduosAnatomopatológicos</w:t>
          </w:r>
          <w:r>
            <w:rPr>
              <w:rFonts w:ascii="Times New Roman" w:hAnsi="Times New Roman"/>
            </w:rPr>
            <w:tab/>
          </w:r>
          <w:r>
            <w:rPr/>
            <w:t>11</w:t>
          </w:r>
        </w:p>
        <w:p>
          <w:pPr>
            <w:pStyle w:val="TOC1"/>
            <w:numPr>
              <w:ilvl w:val="2"/>
              <w:numId w:val="1"/>
            </w:numPr>
            <w:tabs>
              <w:tab w:pos="929" w:val="left" w:leader="none"/>
              <w:tab w:pos="930" w:val="left" w:leader="none"/>
              <w:tab w:pos="8565" w:val="right" w:leader="none"/>
            </w:tabs>
            <w:spacing w:line="229" w:lineRule="exact" w:before="0" w:after="0"/>
            <w:ind w:left="929" w:right="0" w:hanging="709"/>
            <w:jc w:val="left"/>
          </w:pPr>
          <w:r>
            <w:rPr/>
            <w:t>Residuos</w:t>
          </w:r>
          <w:r>
            <w:rPr>
              <w:spacing w:val="-1"/>
            </w:rPr>
            <w:t> </w:t>
          </w:r>
          <w:r>
            <w:rPr/>
            <w:t>Coropunzantes</w:t>
          </w:r>
          <w:r>
            <w:rPr>
              <w:rFonts w:ascii="Times New Roman"/>
            </w:rPr>
            <w:tab/>
          </w:r>
          <w:r>
            <w:rPr/>
            <w:t>11</w:t>
          </w:r>
        </w:p>
        <w:p>
          <w:pPr>
            <w:pStyle w:val="TOC1"/>
            <w:numPr>
              <w:ilvl w:val="2"/>
              <w:numId w:val="1"/>
            </w:numPr>
            <w:tabs>
              <w:tab w:pos="929" w:val="left" w:leader="none"/>
              <w:tab w:pos="930" w:val="left" w:leader="none"/>
              <w:tab w:pos="8562" w:val="right" w:leader="none"/>
            </w:tabs>
            <w:spacing w:line="240" w:lineRule="auto" w:before="0" w:after="0"/>
            <w:ind w:left="929" w:right="0" w:hanging="709"/>
            <w:jc w:val="left"/>
          </w:pPr>
          <w:r>
            <w:rPr/>
            <w:t>Residuos</w:t>
          </w:r>
          <w:r>
            <w:rPr>
              <w:spacing w:val="-1"/>
            </w:rPr>
            <w:t> </w:t>
          </w:r>
          <w:r>
            <w:rPr/>
            <w:t>de</w:t>
          </w:r>
          <w:r>
            <w:rPr>
              <w:spacing w:val="2"/>
            </w:rPr>
            <w:t> </w:t>
          </w:r>
          <w:r>
            <w:rPr/>
            <w:t>Animales</w:t>
          </w:r>
          <w:r>
            <w:rPr>
              <w:rFonts w:ascii="Times New Roman"/>
            </w:rPr>
            <w:tab/>
          </w:r>
          <w:r>
            <w:rPr/>
            <w:t>11</w:t>
          </w:r>
        </w:p>
        <w:p>
          <w:pPr>
            <w:pStyle w:val="TOC1"/>
            <w:numPr>
              <w:ilvl w:val="1"/>
              <w:numId w:val="2"/>
            </w:numPr>
            <w:tabs>
              <w:tab w:pos="930" w:val="left" w:leader="none"/>
              <w:tab w:pos="931" w:val="left" w:leader="none"/>
              <w:tab w:pos="8564" w:val="right" w:leader="none"/>
            </w:tabs>
            <w:spacing w:line="240" w:lineRule="auto" w:before="1" w:after="0"/>
            <w:ind w:left="930" w:right="0" w:hanging="710"/>
            <w:jc w:val="left"/>
          </w:pPr>
          <w:hyperlink w:history="true" w:anchor="_TOC_250001">
            <w:r>
              <w:rPr/>
              <w:t>Residuos o</w:t>
            </w:r>
            <w:r>
              <w:rPr>
                <w:spacing w:val="-2"/>
              </w:rPr>
              <w:t> </w:t>
            </w:r>
            <w:r>
              <w:rPr/>
              <w:t>desechos Radiactivos</w:t>
            </w:r>
            <w:r>
              <w:rPr>
                <w:rFonts w:ascii="Times New Roman"/>
              </w:rPr>
              <w:tab/>
            </w:r>
            <w:r>
              <w:rPr/>
              <w:t>11</w:t>
            </w:r>
          </w:hyperlink>
        </w:p>
        <w:p>
          <w:pPr>
            <w:pStyle w:val="TOC1"/>
            <w:numPr>
              <w:ilvl w:val="1"/>
              <w:numId w:val="2"/>
            </w:numPr>
            <w:tabs>
              <w:tab w:pos="930" w:val="left" w:leader="none"/>
              <w:tab w:pos="931" w:val="left" w:leader="none"/>
              <w:tab w:pos="8564" w:val="right" w:leader="none"/>
            </w:tabs>
            <w:spacing w:line="240" w:lineRule="auto" w:before="0" w:after="0"/>
            <w:ind w:left="930" w:right="0" w:hanging="710"/>
            <w:jc w:val="left"/>
          </w:pPr>
          <w:hyperlink w:history="true" w:anchor="_TOC_250000">
            <w:r>
              <w:rPr/>
              <w:t>Residuos Químicos</w:t>
            </w:r>
            <w:r>
              <w:rPr>
                <w:rFonts w:ascii="Times New Roman" w:hAnsi="Times New Roman"/>
              </w:rPr>
              <w:tab/>
            </w:r>
            <w:r>
              <w:rPr/>
              <w:t>11</w:t>
            </w:r>
          </w:hyperlink>
        </w:p>
        <w:p>
          <w:pPr>
            <w:pStyle w:val="TOC1"/>
            <w:numPr>
              <w:ilvl w:val="2"/>
              <w:numId w:val="2"/>
            </w:numPr>
            <w:tabs>
              <w:tab w:pos="929" w:val="left" w:leader="none"/>
              <w:tab w:pos="930" w:val="left" w:leader="none"/>
              <w:tab w:pos="8564" w:val="right" w:leader="none"/>
            </w:tabs>
            <w:spacing w:line="240" w:lineRule="auto" w:before="0" w:after="0"/>
            <w:ind w:left="929" w:right="0" w:hanging="709"/>
            <w:jc w:val="left"/>
          </w:pPr>
          <w:r>
            <w:rPr/>
            <w:t>Residuos</w:t>
          </w:r>
          <w:r>
            <w:rPr>
              <w:spacing w:val="-1"/>
            </w:rPr>
            <w:t> </w:t>
          </w:r>
          <w:r>
            <w:rPr/>
            <w:t>de</w:t>
          </w:r>
          <w:r>
            <w:rPr>
              <w:spacing w:val="-1"/>
            </w:rPr>
            <w:t> </w:t>
          </w:r>
          <w:r>
            <w:rPr/>
            <w:t>Fármacos</w:t>
          </w:r>
          <w:r>
            <w:rPr>
              <w:rFonts w:ascii="Times New Roman" w:hAnsi="Times New Roman"/>
            </w:rPr>
            <w:tab/>
          </w:r>
          <w:r>
            <w:rPr/>
            <w:t>12</w:t>
          </w:r>
        </w:p>
        <w:p>
          <w:pPr>
            <w:pStyle w:val="TOC1"/>
            <w:numPr>
              <w:ilvl w:val="2"/>
              <w:numId w:val="2"/>
            </w:numPr>
            <w:tabs>
              <w:tab w:pos="929" w:val="left" w:leader="none"/>
              <w:tab w:pos="930" w:val="left" w:leader="none"/>
              <w:tab w:pos="8562" w:val="right" w:leader="none"/>
            </w:tabs>
            <w:spacing w:line="229" w:lineRule="exact" w:before="1" w:after="0"/>
            <w:ind w:left="929" w:right="0" w:hanging="709"/>
            <w:jc w:val="left"/>
          </w:pPr>
          <w:r>
            <w:rPr/>
            <w:t>Residuos</w:t>
          </w:r>
          <w:r>
            <w:rPr>
              <w:spacing w:val="-1"/>
            </w:rPr>
            <w:t> </w:t>
          </w:r>
          <w:r>
            <w:rPr/>
            <w:t>de</w:t>
          </w:r>
          <w:r>
            <w:rPr>
              <w:spacing w:val="2"/>
            </w:rPr>
            <w:t> </w:t>
          </w:r>
          <w:r>
            <w:rPr/>
            <w:t>Citotóxicos</w:t>
          </w:r>
          <w:r>
            <w:rPr>
              <w:rFonts w:ascii="Times New Roman" w:hAnsi="Times New Roman"/>
            </w:rPr>
            <w:tab/>
          </w:r>
          <w:r>
            <w:rPr/>
            <w:t>12</w:t>
          </w:r>
        </w:p>
        <w:p>
          <w:pPr>
            <w:pStyle w:val="TOC1"/>
            <w:numPr>
              <w:ilvl w:val="2"/>
              <w:numId w:val="2"/>
            </w:numPr>
            <w:tabs>
              <w:tab w:pos="929" w:val="left" w:leader="none"/>
              <w:tab w:pos="930" w:val="left" w:leader="none"/>
              <w:tab w:pos="8562" w:val="right" w:leader="none"/>
            </w:tabs>
            <w:spacing w:line="229" w:lineRule="exact" w:before="0" w:after="0"/>
            <w:ind w:left="929" w:right="0" w:hanging="709"/>
            <w:jc w:val="left"/>
          </w:pPr>
          <w:r>
            <w:rPr/>
            <w:t>Residuos</w:t>
          </w:r>
          <w:r>
            <w:rPr>
              <w:spacing w:val="-1"/>
            </w:rPr>
            <w:t> </w:t>
          </w:r>
          <w:r>
            <w:rPr/>
            <w:t>Metales Pesados</w:t>
          </w:r>
          <w:r>
            <w:rPr>
              <w:rFonts w:ascii="Times New Roman"/>
            </w:rPr>
            <w:tab/>
          </w:r>
          <w:r>
            <w:rPr/>
            <w:t>12</w:t>
          </w:r>
        </w:p>
        <w:p>
          <w:pPr>
            <w:pStyle w:val="TOC1"/>
            <w:numPr>
              <w:ilvl w:val="2"/>
              <w:numId w:val="2"/>
            </w:numPr>
            <w:tabs>
              <w:tab w:pos="929" w:val="left" w:leader="none"/>
              <w:tab w:pos="930" w:val="left" w:leader="none"/>
              <w:tab w:pos="8562" w:val="right" w:leader="none"/>
            </w:tabs>
            <w:spacing w:line="240" w:lineRule="auto" w:before="0" w:after="0"/>
            <w:ind w:left="929" w:right="0" w:hanging="709"/>
            <w:jc w:val="left"/>
          </w:pPr>
          <w:r>
            <w:rPr/>
            <w:t>Residuos</w:t>
          </w:r>
          <w:r>
            <w:rPr>
              <w:spacing w:val="-1"/>
            </w:rPr>
            <w:t> </w:t>
          </w:r>
          <w:r>
            <w:rPr/>
            <w:t>Reactivos</w:t>
          </w:r>
          <w:r>
            <w:rPr>
              <w:rFonts w:ascii="Times New Roman"/>
            </w:rPr>
            <w:tab/>
          </w:r>
          <w:r>
            <w:rPr/>
            <w:t>12</w:t>
          </w:r>
        </w:p>
        <w:p>
          <w:pPr>
            <w:pStyle w:val="TOC1"/>
            <w:numPr>
              <w:ilvl w:val="2"/>
              <w:numId w:val="2"/>
            </w:numPr>
            <w:tabs>
              <w:tab w:pos="929" w:val="left" w:leader="none"/>
              <w:tab w:pos="930" w:val="left" w:leader="none"/>
              <w:tab w:pos="8565" w:val="right" w:leader="none"/>
            </w:tabs>
            <w:spacing w:line="240" w:lineRule="auto" w:before="1" w:after="0"/>
            <w:ind w:left="929" w:right="0" w:hanging="709"/>
            <w:jc w:val="left"/>
          </w:pPr>
          <w:r>
            <w:rPr/>
            <w:t>Residuos</w:t>
          </w:r>
          <w:r>
            <w:rPr>
              <w:spacing w:val="-1"/>
            </w:rPr>
            <w:t> </w:t>
          </w:r>
          <w:r>
            <w:rPr/>
            <w:t>Contenedores</w:t>
          </w:r>
          <w:r>
            <w:rPr>
              <w:spacing w:val="4"/>
            </w:rPr>
            <w:t> </w:t>
          </w:r>
          <w:r>
            <w:rPr/>
            <w:t>Presurizados</w:t>
          </w:r>
          <w:r>
            <w:rPr>
              <w:rFonts w:ascii="Times New Roman"/>
            </w:rPr>
            <w:tab/>
          </w:r>
          <w:r>
            <w:rPr/>
            <w:t>12</w:t>
          </w:r>
        </w:p>
        <w:p>
          <w:pPr>
            <w:pStyle w:val="TOC1"/>
            <w:numPr>
              <w:ilvl w:val="0"/>
              <w:numId w:val="3"/>
            </w:numPr>
            <w:tabs>
              <w:tab w:pos="926" w:val="left" w:leader="none"/>
              <w:tab w:pos="927" w:val="left" w:leader="none"/>
            </w:tabs>
            <w:spacing w:line="240" w:lineRule="auto" w:before="0" w:after="0"/>
            <w:ind w:left="926" w:right="0" w:hanging="706"/>
            <w:jc w:val="left"/>
          </w:pPr>
          <w:r>
            <w:rPr/>
            <w:t>Algunas</w:t>
          </w:r>
          <w:r>
            <w:rPr>
              <w:spacing w:val="-2"/>
            </w:rPr>
            <w:t> </w:t>
          </w:r>
          <w:r>
            <w:rPr/>
            <w:t>enfermedades</w:t>
          </w:r>
          <w:r>
            <w:rPr>
              <w:spacing w:val="-3"/>
            </w:rPr>
            <w:t> </w:t>
          </w:r>
          <w:r>
            <w:rPr/>
            <w:t>asociadas</w:t>
          </w:r>
          <w:r>
            <w:rPr>
              <w:spacing w:val="-1"/>
            </w:rPr>
            <w:t> </w:t>
          </w:r>
          <w:r>
            <w:rPr/>
            <w:t>a</w:t>
          </w:r>
          <w:r>
            <w:rPr>
              <w:spacing w:val="-3"/>
            </w:rPr>
            <w:t> </w:t>
          </w:r>
          <w:r>
            <w:rPr/>
            <w:t>la</w:t>
          </w:r>
          <w:r>
            <w:rPr>
              <w:spacing w:val="-4"/>
            </w:rPr>
            <w:t> </w:t>
          </w:r>
          <w:r>
            <w:rPr/>
            <w:t>inadecuada</w:t>
          </w:r>
          <w:r>
            <w:rPr>
              <w:spacing w:val="-4"/>
            </w:rPr>
            <w:t> </w:t>
          </w:r>
          <w:r>
            <w:rPr/>
            <w:t>gestión</w:t>
          </w:r>
          <w:r>
            <w:rPr>
              <w:spacing w:val="-1"/>
            </w:rPr>
            <w:t> </w:t>
          </w:r>
          <w:r>
            <w:rPr/>
            <w:t>de</w:t>
          </w:r>
          <w:r>
            <w:rPr>
              <w:spacing w:val="-3"/>
            </w:rPr>
            <w:t> </w:t>
          </w:r>
          <w:r>
            <w:rPr/>
            <w:t>residuos</w:t>
          </w:r>
        </w:p>
        <w:p>
          <w:pPr>
            <w:pStyle w:val="TOC2"/>
            <w:tabs>
              <w:tab w:pos="8565" w:val="right" w:leader="none"/>
            </w:tabs>
          </w:pPr>
          <w:r>
            <w:rPr/>
            <w:t>Generados</w:t>
          </w:r>
          <w:r>
            <w:rPr>
              <w:spacing w:val="-1"/>
            </w:rPr>
            <w:t> </w:t>
          </w:r>
          <w:r>
            <w:rPr/>
            <w:t>en</w:t>
          </w:r>
          <w:r>
            <w:rPr>
              <w:spacing w:val="2"/>
            </w:rPr>
            <w:t> </w:t>
          </w:r>
          <w:r>
            <w:rPr/>
            <w:t>la atención</w:t>
          </w:r>
          <w:r>
            <w:rPr>
              <w:spacing w:val="4"/>
            </w:rPr>
            <w:t> </w:t>
          </w:r>
          <w:r>
            <w:rPr/>
            <w:t>en</w:t>
          </w:r>
          <w:r>
            <w:rPr>
              <w:spacing w:val="-2"/>
            </w:rPr>
            <w:t> </w:t>
          </w:r>
          <w:r>
            <w:rPr/>
            <w:t>salud</w:t>
          </w:r>
          <w:r>
            <w:rPr>
              <w:rFonts w:ascii="Times New Roman" w:hAnsi="Times New Roman"/>
            </w:rPr>
            <w:tab/>
          </w:r>
          <w:r>
            <w:rPr/>
            <w:t>13</w:t>
          </w:r>
        </w:p>
        <w:p>
          <w:pPr>
            <w:pStyle w:val="TOC1"/>
            <w:numPr>
              <w:ilvl w:val="0"/>
              <w:numId w:val="3"/>
            </w:numPr>
            <w:tabs>
              <w:tab w:pos="930" w:val="left" w:leader="none"/>
              <w:tab w:pos="931" w:val="left" w:leader="none"/>
              <w:tab w:pos="8230" w:val="right" w:leader="none"/>
            </w:tabs>
            <w:spacing w:line="229" w:lineRule="exact" w:before="1" w:after="0"/>
            <w:ind w:left="930" w:right="0" w:hanging="710"/>
            <w:jc w:val="left"/>
          </w:pPr>
          <w:r>
            <w:rPr/>
            <w:t>Gestión integral</w:t>
          </w:r>
          <w:r>
            <w:rPr>
              <w:spacing w:val="-2"/>
            </w:rPr>
            <w:t> </w:t>
          </w:r>
          <w:r>
            <w:rPr/>
            <w:t>de</w:t>
          </w:r>
          <w:r>
            <w:rPr>
              <w:spacing w:val="-3"/>
            </w:rPr>
            <w:t> </w:t>
          </w:r>
          <w:r>
            <w:rPr/>
            <w:t>residuos</w:t>
          </w:r>
          <w:r>
            <w:rPr>
              <w:spacing w:val="-2"/>
            </w:rPr>
            <w:t> </w:t>
          </w:r>
          <w:r>
            <w:rPr/>
            <w:t>generados en</w:t>
          </w:r>
          <w:r>
            <w:rPr>
              <w:spacing w:val="-3"/>
            </w:rPr>
            <w:t> </w:t>
          </w:r>
          <w:r>
            <w:rPr/>
            <w:t>la</w:t>
          </w:r>
          <w:r>
            <w:rPr>
              <w:spacing w:val="-2"/>
            </w:rPr>
            <w:t> </w:t>
          </w:r>
          <w:r>
            <w:rPr/>
            <w:t>atención</w:t>
          </w:r>
          <w:r>
            <w:rPr>
              <w:spacing w:val="-1"/>
            </w:rPr>
            <w:t> </w:t>
          </w:r>
          <w:r>
            <w:rPr/>
            <w:t>en</w:t>
          </w:r>
          <w:r>
            <w:rPr>
              <w:spacing w:val="-2"/>
            </w:rPr>
            <w:t> </w:t>
          </w:r>
          <w:r>
            <w:rPr/>
            <w:t>salud</w:t>
          </w:r>
          <w:r>
            <w:rPr>
              <w:spacing w:val="-1"/>
            </w:rPr>
            <w:t> </w:t>
          </w:r>
          <w:r>
            <w:rPr/>
            <w:t>–</w:t>
          </w:r>
          <w:r>
            <w:rPr>
              <w:spacing w:val="-2"/>
            </w:rPr>
            <w:t> </w:t>
          </w:r>
          <w:r>
            <w:rPr/>
            <w:t>PGIRAS.</w:t>
          </w:r>
          <w:r>
            <w:rPr>
              <w:rFonts w:ascii="Times New Roman" w:hAnsi="Times New Roman"/>
            </w:rPr>
            <w:tab/>
          </w:r>
          <w:r>
            <w:rPr/>
            <w:t>14</w:t>
          </w:r>
        </w:p>
        <w:p>
          <w:pPr>
            <w:pStyle w:val="TOC1"/>
            <w:numPr>
              <w:ilvl w:val="0"/>
              <w:numId w:val="3"/>
            </w:numPr>
            <w:tabs>
              <w:tab w:pos="930" w:val="left" w:leader="none"/>
              <w:tab w:pos="931" w:val="left" w:leader="none"/>
              <w:tab w:pos="8230" w:val="right" w:leader="none"/>
            </w:tabs>
            <w:spacing w:line="229" w:lineRule="exact" w:before="0" w:after="0"/>
            <w:ind w:left="930" w:right="0" w:hanging="710"/>
            <w:jc w:val="left"/>
          </w:pPr>
          <w:r>
            <w:rPr/>
            <w:t>Gestión interna</w:t>
          </w:r>
          <w:r>
            <w:rPr>
              <w:spacing w:val="1"/>
            </w:rPr>
            <w:t> </w:t>
          </w:r>
          <w:r>
            <w:rPr/>
            <w:t>de</w:t>
          </w:r>
          <w:r>
            <w:rPr>
              <w:spacing w:val="-3"/>
            </w:rPr>
            <w:t> </w:t>
          </w:r>
          <w:r>
            <w:rPr/>
            <w:t>residuosgenerados en</w:t>
          </w:r>
          <w:r>
            <w:rPr>
              <w:spacing w:val="-2"/>
            </w:rPr>
            <w:t> </w:t>
          </w:r>
          <w:r>
            <w:rPr/>
            <w:t>la</w:t>
          </w:r>
          <w:r>
            <w:rPr>
              <w:spacing w:val="-3"/>
            </w:rPr>
            <w:t> </w:t>
          </w:r>
          <w:r>
            <w:rPr/>
            <w:t>atención</w:t>
          </w:r>
          <w:r>
            <w:rPr>
              <w:spacing w:val="-3"/>
            </w:rPr>
            <w:t> </w:t>
          </w:r>
          <w:r>
            <w:rPr/>
            <w:t>en</w:t>
          </w:r>
          <w:r>
            <w:rPr>
              <w:spacing w:val="-3"/>
            </w:rPr>
            <w:t> </w:t>
          </w:r>
          <w:r>
            <w:rPr/>
            <w:t>salud</w:t>
          </w:r>
          <w:r>
            <w:rPr>
              <w:spacing w:val="-3"/>
            </w:rPr>
            <w:t> </w:t>
          </w:r>
          <w:r>
            <w:rPr/>
            <w:t>–</w:t>
          </w:r>
          <w:r>
            <w:rPr>
              <w:spacing w:val="1"/>
            </w:rPr>
            <w:t> </w:t>
          </w:r>
          <w:r>
            <w:rPr/>
            <w:t>PGIRAS</w:t>
          </w:r>
          <w:r>
            <w:rPr>
              <w:rFonts w:ascii="Times New Roman" w:hAnsi="Times New Roman"/>
            </w:rPr>
            <w:tab/>
          </w:r>
          <w:r>
            <w:rPr/>
            <w:t>15</w:t>
          </w:r>
        </w:p>
        <w:p>
          <w:pPr>
            <w:pStyle w:val="TOC1"/>
            <w:numPr>
              <w:ilvl w:val="1"/>
              <w:numId w:val="3"/>
            </w:numPr>
            <w:tabs>
              <w:tab w:pos="929" w:val="left" w:leader="none"/>
              <w:tab w:pos="930" w:val="left" w:leader="none"/>
              <w:tab w:pos="8562" w:val="right" w:leader="none"/>
            </w:tabs>
            <w:spacing w:line="240" w:lineRule="auto" w:before="0" w:after="0"/>
            <w:ind w:left="929" w:right="0" w:hanging="709"/>
            <w:jc w:val="left"/>
          </w:pPr>
          <w:r>
            <w:rPr/>
            <w:t>Grupo</w:t>
          </w:r>
          <w:r>
            <w:rPr>
              <w:spacing w:val="-2"/>
            </w:rPr>
            <w:t> </w:t>
          </w:r>
          <w:r>
            <w:rPr/>
            <w:t>administrativo</w:t>
          </w:r>
          <w:r>
            <w:rPr>
              <w:spacing w:val="-2"/>
            </w:rPr>
            <w:t> </w:t>
          </w:r>
          <w:r>
            <w:rPr/>
            <w:t>de</w:t>
          </w:r>
          <w:r>
            <w:rPr>
              <w:spacing w:val="-2"/>
            </w:rPr>
            <w:t> </w:t>
          </w:r>
          <w:r>
            <w:rPr/>
            <w:t>gestión ambiental</w:t>
          </w:r>
          <w:r>
            <w:rPr>
              <w:spacing w:val="-1"/>
            </w:rPr>
            <w:t> </w:t>
          </w:r>
          <w:r>
            <w:rPr/>
            <w:t>y</w:t>
          </w:r>
          <w:r>
            <w:rPr>
              <w:spacing w:val="-5"/>
            </w:rPr>
            <w:t> </w:t>
          </w:r>
          <w:r>
            <w:rPr/>
            <w:t>sanitaria.</w:t>
          </w:r>
          <w:r>
            <w:rPr>
              <w:rFonts w:ascii="Times New Roman" w:hAnsi="Times New Roman"/>
            </w:rPr>
            <w:tab/>
          </w:r>
          <w:r>
            <w:rPr/>
            <w:t>15</w:t>
          </w:r>
        </w:p>
        <w:p>
          <w:pPr>
            <w:pStyle w:val="TOC1"/>
            <w:numPr>
              <w:ilvl w:val="2"/>
              <w:numId w:val="3"/>
            </w:numPr>
            <w:tabs>
              <w:tab w:pos="929" w:val="left" w:leader="none"/>
              <w:tab w:pos="930" w:val="left" w:leader="none"/>
              <w:tab w:pos="8562" w:val="right" w:leader="none"/>
            </w:tabs>
            <w:spacing w:line="240" w:lineRule="auto" w:before="1" w:after="0"/>
            <w:ind w:left="929" w:right="0" w:hanging="709"/>
            <w:jc w:val="left"/>
          </w:pPr>
          <w:r>
            <w:rPr/>
            <w:t>Aspecto</w:t>
          </w:r>
          <w:r>
            <w:rPr>
              <w:spacing w:val="-1"/>
            </w:rPr>
            <w:t> </w:t>
          </w:r>
          <w:r>
            <w:rPr/>
            <w:t>organizacional.</w:t>
          </w:r>
          <w:r>
            <w:rPr>
              <w:rFonts w:ascii="Times New Roman"/>
            </w:rPr>
            <w:tab/>
          </w:r>
          <w:r>
            <w:rPr/>
            <w:t>15</w:t>
          </w:r>
        </w:p>
        <w:p>
          <w:pPr>
            <w:pStyle w:val="TOC1"/>
            <w:numPr>
              <w:ilvl w:val="2"/>
              <w:numId w:val="3"/>
            </w:numPr>
            <w:tabs>
              <w:tab w:pos="929" w:val="left" w:leader="none"/>
              <w:tab w:pos="930" w:val="left" w:leader="none"/>
              <w:tab w:pos="8562" w:val="right" w:leader="none"/>
            </w:tabs>
            <w:spacing w:line="240" w:lineRule="auto" w:before="0" w:after="0"/>
            <w:ind w:left="929" w:right="0" w:hanging="709"/>
            <w:jc w:val="left"/>
          </w:pPr>
          <w:r>
            <w:rPr/>
            <w:t>Aspectos funcionales.</w:t>
          </w:r>
          <w:r>
            <w:rPr>
              <w:rFonts w:ascii="Times New Roman"/>
            </w:rPr>
            <w:tab/>
          </w:r>
          <w:r>
            <w:rPr/>
            <w:t>15</w:t>
          </w:r>
        </w:p>
      </w:sdtContent>
    </w:sdt>
    <w:p>
      <w:pPr>
        <w:pStyle w:val="BodyText"/>
        <w:tabs>
          <w:tab w:pos="927" w:val="left" w:leader="none"/>
        </w:tabs>
        <w:spacing w:before="1" w:after="8"/>
        <w:ind w:left="221"/>
      </w:pPr>
      <w:r>
        <w:rPr/>
        <w:t>7</w:t>
      </w:r>
      <w:r>
        <w:rPr>
          <w:spacing w:val="-3"/>
        </w:rPr>
        <w:t> </w:t>
      </w:r>
      <w:r>
        <w:rPr/>
        <w:t>2.</w:t>
        <w:tab/>
        <w:t>Plan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residuosgenerados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salud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PGIRAS19</w:t>
      </w:r>
    </w:p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92"/>
        <w:gridCol w:w="1095"/>
        <w:gridCol w:w="357"/>
      </w:tblGrid>
      <w:tr>
        <w:trPr>
          <w:trHeight w:val="225" w:hRule="atLeast"/>
        </w:trPr>
        <w:tc>
          <w:tcPr>
            <w:tcW w:w="6992" w:type="dxa"/>
          </w:tcPr>
          <w:p>
            <w:pPr>
              <w:pStyle w:val="TableParagraph"/>
              <w:tabs>
                <w:tab w:pos="757" w:val="left" w:leader="none"/>
              </w:tabs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7.2.1.</w:t>
              <w:tab/>
              <w:t>Elaboración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diagnóstico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situacional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ambiental 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sanitario.</w:t>
            </w:r>
          </w:p>
        </w:tc>
        <w:tc>
          <w:tcPr>
            <w:tcW w:w="1095" w:type="dxa"/>
          </w:tcPr>
          <w:p>
            <w:pPr>
              <w:pStyle w:val="TableParagraph"/>
              <w:spacing w:line="205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992" w:type="dxa"/>
          </w:tcPr>
          <w:p>
            <w:pPr>
              <w:pStyle w:val="TableParagraph"/>
              <w:tabs>
                <w:tab w:pos="757" w:val="left" w:leader="none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7.2.2.</w:t>
              <w:tab/>
              <w:t>Programa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educación.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line="209" w:lineRule="exact"/>
              <w:ind w:left="8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>
        <w:trPr>
          <w:trHeight w:val="229" w:hRule="atLeast"/>
        </w:trPr>
        <w:tc>
          <w:tcPr>
            <w:tcW w:w="6992" w:type="dxa"/>
          </w:tcPr>
          <w:p>
            <w:pPr>
              <w:pStyle w:val="TableParagraph"/>
              <w:tabs>
                <w:tab w:pos="755" w:val="left" w:leader="none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7.2.3.</w:t>
              <w:tab/>
              <w:t>Segregación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fuente.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line="209" w:lineRule="exact"/>
              <w:ind w:left="8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>
        <w:trPr>
          <w:trHeight w:val="274" w:hRule="atLeast"/>
        </w:trPr>
        <w:tc>
          <w:tcPr>
            <w:tcW w:w="6992" w:type="dxa"/>
          </w:tcPr>
          <w:p>
            <w:pPr>
              <w:pStyle w:val="TableParagraph"/>
              <w:spacing w:line="255" w:lineRule="exact"/>
              <w:ind w:left="50"/>
              <w:rPr>
                <w:sz w:val="20"/>
              </w:rPr>
            </w:pPr>
            <w:r>
              <w:rPr>
                <w:rFonts w:ascii="Times New Roman" w:hAnsi="Times New Roman"/>
                <w:sz w:val="24"/>
              </w:rPr>
              <w:t>7.2.4.</w:t>
            </w:r>
            <w:r>
              <w:rPr>
                <w:rFonts w:ascii="Times New Roman" w:hAnsi="Times New Roman"/>
                <w:spacing w:val="42"/>
                <w:sz w:val="24"/>
              </w:rPr>
              <w:t> </w:t>
            </w:r>
            <w:r>
              <w:rPr>
                <w:sz w:val="20"/>
              </w:rPr>
              <w:t>Desactivación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hospitalarios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similares</w:t>
            </w:r>
          </w:p>
        </w:tc>
        <w:tc>
          <w:tcPr>
            <w:tcW w:w="1095" w:type="dxa"/>
          </w:tcPr>
          <w:p>
            <w:pPr>
              <w:pStyle w:val="TableParagraph"/>
              <w:spacing w:line="226" w:lineRule="exact" w:before="29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2" w:hRule="atLeast"/>
        </w:trPr>
        <w:tc>
          <w:tcPr>
            <w:tcW w:w="6992" w:type="dxa"/>
          </w:tcPr>
          <w:p>
            <w:pPr>
              <w:pStyle w:val="TableParagraph"/>
              <w:tabs>
                <w:tab w:pos="757" w:val="left" w:leader="none"/>
              </w:tabs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7.2.5.</w:t>
              <w:tab/>
              <w:t>Movimiento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residuos</w:t>
            </w:r>
          </w:p>
        </w:tc>
        <w:tc>
          <w:tcPr>
            <w:tcW w:w="1095" w:type="dxa"/>
          </w:tcPr>
          <w:p>
            <w:pPr>
              <w:pStyle w:val="TableParagraph"/>
              <w:spacing w:line="213" w:lineRule="exact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2" w:type="dxa"/>
          </w:tcPr>
          <w:p>
            <w:pPr>
              <w:pStyle w:val="TableParagraph"/>
              <w:tabs>
                <w:tab w:pos="757" w:val="left" w:leader="none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7.2.6.</w:t>
              <w:tab/>
              <w:t>Almacenamiento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hospitalarios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similares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>
        <w:trPr>
          <w:trHeight w:val="229" w:hRule="atLeast"/>
        </w:trPr>
        <w:tc>
          <w:tcPr>
            <w:tcW w:w="6992" w:type="dxa"/>
          </w:tcPr>
          <w:p>
            <w:pPr>
              <w:pStyle w:val="TableParagraph"/>
              <w:tabs>
                <w:tab w:pos="757" w:val="left" w:leader="none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7.2.7.</w:t>
              <w:tab/>
              <w:t>Tratamiento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disposición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final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line="209" w:lineRule="exact"/>
              <w:ind w:left="2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>
        <w:trPr>
          <w:trHeight w:val="229" w:hRule="atLeast"/>
        </w:trPr>
        <w:tc>
          <w:tcPr>
            <w:tcW w:w="6992" w:type="dxa"/>
          </w:tcPr>
          <w:p>
            <w:pPr>
              <w:pStyle w:val="TableParagraph"/>
              <w:tabs>
                <w:tab w:pos="757" w:val="left" w:leader="none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7.2.8.</w:t>
              <w:tab/>
              <w:t>Control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efluentes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líquidos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emisiones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atmosféricas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spacing w:line="209" w:lineRule="exact"/>
              <w:ind w:left="82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>
        <w:trPr>
          <w:trHeight w:val="230" w:hRule="atLeast"/>
        </w:trPr>
        <w:tc>
          <w:tcPr>
            <w:tcW w:w="6992" w:type="dxa"/>
          </w:tcPr>
          <w:p>
            <w:pPr>
              <w:pStyle w:val="TableParagraph"/>
              <w:tabs>
                <w:tab w:pos="757" w:val="left" w:leader="none"/>
              </w:tabs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7.2.9.</w:t>
              <w:tab/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contingencia.</w:t>
            </w:r>
          </w:p>
        </w:tc>
        <w:tc>
          <w:tcPr>
            <w:tcW w:w="1095" w:type="dxa"/>
          </w:tcPr>
          <w:p>
            <w:pPr>
              <w:pStyle w:val="TableParagraph"/>
              <w:spacing w:line="210" w:lineRule="exact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2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7.2.10.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Monitoreo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PGIRH</w:t>
            </w:r>
          </w:p>
        </w:tc>
        <w:tc>
          <w:tcPr>
            <w:tcW w:w="1095" w:type="dxa"/>
          </w:tcPr>
          <w:p>
            <w:pPr>
              <w:pStyle w:val="TableParagraph"/>
              <w:spacing w:line="210" w:lineRule="exact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2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7.2.11.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Auditoría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interna 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externa</w:t>
            </w:r>
          </w:p>
        </w:tc>
        <w:tc>
          <w:tcPr>
            <w:tcW w:w="1095" w:type="dxa"/>
          </w:tcPr>
          <w:p>
            <w:pPr>
              <w:pStyle w:val="TableParagraph"/>
              <w:spacing w:line="210" w:lineRule="exact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92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7.2.12.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Reportes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autoridades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control 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vigilancia</w:t>
            </w:r>
          </w:p>
        </w:tc>
        <w:tc>
          <w:tcPr>
            <w:tcW w:w="1095" w:type="dxa"/>
          </w:tcPr>
          <w:p>
            <w:pPr>
              <w:pStyle w:val="TableParagraph"/>
              <w:spacing w:line="210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992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7.2.13.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Estrategias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 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acción 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continuidad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PGIRH</w:t>
            </w:r>
          </w:p>
        </w:tc>
        <w:tc>
          <w:tcPr>
            <w:tcW w:w="1095" w:type="dxa"/>
          </w:tcPr>
          <w:p>
            <w:pPr>
              <w:pStyle w:val="TableParagraph"/>
              <w:spacing w:line="209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6992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7.2.14.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Seguridad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industrial</w:t>
            </w:r>
          </w:p>
        </w:tc>
        <w:tc>
          <w:tcPr>
            <w:tcW w:w="1095" w:type="dxa"/>
          </w:tcPr>
          <w:p>
            <w:pPr>
              <w:pStyle w:val="TableParagraph"/>
              <w:spacing w:line="209" w:lineRule="exact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6992" w:type="dxa"/>
          </w:tcPr>
          <w:p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7.2.15.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Bioseguridad</w:t>
            </w:r>
          </w:p>
        </w:tc>
        <w:tc>
          <w:tcPr>
            <w:tcW w:w="1095" w:type="dxa"/>
          </w:tcPr>
          <w:p>
            <w:pPr>
              <w:pStyle w:val="TableParagraph"/>
              <w:spacing w:line="206" w:lineRule="exact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6"/>
          <w:footerReference w:type="default" r:id="rId7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55"/>
        <w:gridCol w:w="1459"/>
        <w:gridCol w:w="329"/>
      </w:tblGrid>
      <w:tr>
        <w:trPr>
          <w:trHeight w:val="456" w:hRule="atLeast"/>
        </w:trPr>
        <w:tc>
          <w:tcPr>
            <w:tcW w:w="6655" w:type="dxa"/>
          </w:tcPr>
          <w:p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Anexos</w:t>
            </w:r>
          </w:p>
          <w:p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químicos</w:t>
            </w:r>
          </w:p>
        </w:tc>
        <w:tc>
          <w:tcPr>
            <w:tcW w:w="1459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14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2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1" w:hRule="atLeast"/>
        </w:trPr>
        <w:tc>
          <w:tcPr>
            <w:tcW w:w="6655" w:type="dxa"/>
          </w:tcPr>
          <w:p>
            <w:pPr>
              <w:pStyle w:val="TableParagraph"/>
              <w:spacing w:line="212" w:lineRule="exact"/>
              <w:ind w:left="50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Formulario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RH1</w:t>
            </w:r>
          </w:p>
        </w:tc>
        <w:tc>
          <w:tcPr>
            <w:tcW w:w="1459" w:type="dxa"/>
          </w:tcPr>
          <w:p>
            <w:pPr>
              <w:pStyle w:val="TableParagraph"/>
              <w:spacing w:line="212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6655" w:type="dxa"/>
          </w:tcPr>
          <w:p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Ficha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técnica amonio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cuaternario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line="22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>
        <w:trPr>
          <w:trHeight w:val="263" w:hRule="atLeast"/>
        </w:trPr>
        <w:tc>
          <w:tcPr>
            <w:tcW w:w="6655" w:type="dxa"/>
          </w:tcPr>
          <w:p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Ficha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técnica gránulos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absorbentes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before="13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>
        <w:trPr>
          <w:trHeight w:val="507" w:hRule="atLeast"/>
        </w:trPr>
        <w:tc>
          <w:tcPr>
            <w:tcW w:w="6655" w:type="dxa"/>
          </w:tcPr>
          <w:p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Ficha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técnica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prestados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ASEI</w:t>
            </w:r>
          </w:p>
          <w:p>
            <w:pPr>
              <w:pStyle w:val="TableParagraph"/>
              <w:spacing w:line="210" w:lineRule="exact" w:before="34"/>
              <w:ind w:left="50"/>
              <w:rPr>
                <w:sz w:val="20"/>
              </w:rPr>
            </w:pPr>
            <w:r>
              <w:rPr>
                <w:sz w:val="20"/>
              </w:rPr>
              <w:t>Referencias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Bibliográficas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" w:type="dxa"/>
          </w:tcPr>
          <w:p>
            <w:pPr>
              <w:pStyle w:val="TableParagraph"/>
              <w:spacing w:before="13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</w:tbl>
    <w:p>
      <w:pPr>
        <w:spacing w:after="0"/>
        <w:jc w:val="right"/>
        <w:rPr>
          <w:sz w:val="20"/>
        </w:rPr>
        <w:sectPr>
          <w:headerReference w:type="default" r:id="rId8"/>
          <w:footerReference w:type="default" r:id="rId9"/>
          <w:pgSz w:w="11910" w:h="16840"/>
          <w:pgMar w:header="725" w:footer="662" w:top="2160" w:bottom="860" w:left="1480" w:right="780"/>
          <w:pgNumType w:start="3"/>
        </w:sectPr>
      </w:pP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5"/>
        <w:gridCol w:w="670"/>
        <w:gridCol w:w="791"/>
      </w:tblGrid>
      <w:tr>
        <w:trPr>
          <w:trHeight w:val="341" w:hRule="atLeast"/>
        </w:trPr>
        <w:tc>
          <w:tcPr>
            <w:tcW w:w="6925" w:type="dxa"/>
          </w:tcPr>
          <w:p>
            <w:pPr>
              <w:pStyle w:val="TableParagraph"/>
              <w:spacing w:line="223" w:lineRule="exact"/>
              <w:ind w:left="2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TABLA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CONTENIDO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FIGURAS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TABLAS</w:t>
            </w:r>
          </w:p>
        </w:tc>
        <w:tc>
          <w:tcPr>
            <w:tcW w:w="146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1" w:hRule="atLeast"/>
        </w:trPr>
        <w:tc>
          <w:tcPr>
            <w:tcW w:w="69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spacing w:before="112"/>
              <w:ind w:right="48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Pág.</w:t>
            </w:r>
          </w:p>
        </w:tc>
      </w:tr>
      <w:tr>
        <w:trPr>
          <w:trHeight w:val="369" w:hRule="atLeast"/>
        </w:trPr>
        <w:tc>
          <w:tcPr>
            <w:tcW w:w="6925" w:type="dxa"/>
          </w:tcPr>
          <w:p>
            <w:pPr>
              <w:pStyle w:val="TableParagraph"/>
              <w:spacing w:line="217" w:lineRule="exact" w:before="132"/>
              <w:ind w:left="50"/>
              <w:rPr>
                <w:sz w:val="20"/>
              </w:rPr>
            </w:pPr>
            <w:r>
              <w:rPr>
                <w:sz w:val="20"/>
              </w:rPr>
              <w:t>Figura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N°1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Clasificación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hospitalarios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spacing w:line="236" w:lineRule="exact" w:before="113"/>
              <w:ind w:left="3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29" w:hRule="atLeast"/>
        </w:trPr>
        <w:tc>
          <w:tcPr>
            <w:tcW w:w="6925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Figura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N°2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Enfermedades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asociadas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 inadecuado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manejo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residuos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spacing w:line="209" w:lineRule="exact"/>
              <w:ind w:left="24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230" w:hRule="atLeast"/>
        </w:trPr>
        <w:tc>
          <w:tcPr>
            <w:tcW w:w="6925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Figura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Nº3Gestión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integral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hospitalarios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similares</w:t>
            </w:r>
          </w:p>
        </w:tc>
        <w:tc>
          <w:tcPr>
            <w:tcW w:w="670" w:type="dxa"/>
          </w:tcPr>
          <w:p>
            <w:pPr>
              <w:pStyle w:val="TableParagraph"/>
              <w:spacing w:line="210" w:lineRule="exact"/>
              <w:ind w:left="20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6925" w:type="dxa"/>
          </w:tcPr>
          <w:p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Figura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N°4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Ruta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CASA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spacing w:line="210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>
        <w:trPr>
          <w:trHeight w:val="229" w:hRule="atLeast"/>
        </w:trPr>
        <w:tc>
          <w:tcPr>
            <w:tcW w:w="6925" w:type="dxa"/>
          </w:tcPr>
          <w:p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Figura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N°4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Ruta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Guamuru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spacing w:line="209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>
        <w:trPr>
          <w:trHeight w:val="225" w:hRule="atLeast"/>
        </w:trPr>
        <w:tc>
          <w:tcPr>
            <w:tcW w:w="6925" w:type="dxa"/>
          </w:tcPr>
          <w:p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r>
              <w:rPr>
                <w:sz w:val="20"/>
              </w:rPr>
              <w:t>Figura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N°4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Ruta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Puesto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Salud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Ovejas</w:t>
            </w:r>
          </w:p>
        </w:tc>
        <w:tc>
          <w:tcPr>
            <w:tcW w:w="6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>
            <w:pPr>
              <w:pStyle w:val="TableParagraph"/>
              <w:spacing w:line="205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</w:tbl>
    <w:p>
      <w:pPr>
        <w:pStyle w:val="BodyText"/>
      </w:pPr>
    </w:p>
    <w:p>
      <w:pPr>
        <w:pStyle w:val="BodyText"/>
        <w:tabs>
          <w:tab w:pos="8230" w:val="right" w:leader="none"/>
        </w:tabs>
        <w:spacing w:before="231"/>
        <w:ind w:left="221"/>
      </w:pPr>
      <w:r>
        <w:rPr/>
        <w:t>Tabla</w:t>
      </w:r>
      <w:r>
        <w:rPr>
          <w:spacing w:val="-3"/>
        </w:rPr>
        <w:t> </w:t>
      </w:r>
      <w:r>
        <w:rPr/>
        <w:t>Nº 1</w:t>
      </w:r>
      <w:r>
        <w:rPr>
          <w:spacing w:val="-2"/>
        </w:rPr>
        <w:t> </w:t>
      </w:r>
      <w:r>
        <w:rPr/>
        <w:t>Responsabilidades en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Plan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residuos</w:t>
      </w:r>
      <w:r>
        <w:rPr>
          <w:rFonts w:ascii="Times New Roman" w:hAnsi="Times New Roman"/>
        </w:rPr>
        <w:tab/>
      </w:r>
      <w:r>
        <w:rPr/>
        <w:t>17</w:t>
      </w:r>
    </w:p>
    <w:p>
      <w:pPr>
        <w:pStyle w:val="BodyText"/>
        <w:tabs>
          <w:tab w:pos="8230" w:val="right" w:leader="none"/>
        </w:tabs>
        <w:spacing w:before="1"/>
        <w:ind w:left="221"/>
      </w:pPr>
      <w:r>
        <w:rPr/>
        <w:t>Tabla</w:t>
      </w:r>
      <w:r>
        <w:rPr>
          <w:spacing w:val="-3"/>
        </w:rPr>
        <w:t> </w:t>
      </w:r>
      <w:r>
        <w:rPr/>
        <w:t>Nº</w:t>
      </w:r>
      <w:r>
        <w:rPr>
          <w:spacing w:val="1"/>
        </w:rPr>
        <w:t> </w:t>
      </w:r>
      <w:r>
        <w:rPr/>
        <w:t>2</w:t>
      </w:r>
      <w:r>
        <w:rPr>
          <w:spacing w:val="-2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colores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segregación de</w:t>
      </w:r>
      <w:r>
        <w:rPr>
          <w:spacing w:val="-3"/>
        </w:rPr>
        <w:t> </w:t>
      </w:r>
      <w:r>
        <w:rPr/>
        <w:t>residuos</w:t>
      </w:r>
      <w:r>
        <w:rPr>
          <w:rFonts w:ascii="Times New Roman" w:hAnsi="Times New Roman"/>
        </w:rPr>
        <w:tab/>
      </w:r>
      <w:r>
        <w:rPr/>
        <w:t>24</w:t>
      </w:r>
    </w:p>
    <w:p>
      <w:pPr>
        <w:pStyle w:val="BodyText"/>
        <w:tabs>
          <w:tab w:pos="8230" w:val="right" w:leader="none"/>
        </w:tabs>
        <w:spacing w:line="229" w:lineRule="exact"/>
        <w:ind w:left="221"/>
      </w:pPr>
      <w:r>
        <w:rPr/>
        <w:t>Tabla</w:t>
      </w:r>
      <w:r>
        <w:rPr>
          <w:spacing w:val="-4"/>
        </w:rPr>
        <w:t> </w:t>
      </w:r>
      <w:r>
        <w:rPr/>
        <w:t>N°3:</w:t>
      </w:r>
      <w:r>
        <w:rPr>
          <w:spacing w:val="-2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técnicos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desactivación y</w:t>
      </w:r>
      <w:r>
        <w:rPr>
          <w:spacing w:val="-5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final de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residuos</w:t>
      </w:r>
      <w:r>
        <w:rPr>
          <w:rFonts w:ascii="Times New Roman" w:hAnsi="Times New Roman"/>
        </w:rPr>
        <w:tab/>
      </w:r>
      <w:r>
        <w:rPr/>
        <w:t>37</w:t>
      </w:r>
    </w:p>
    <w:p>
      <w:pPr>
        <w:pStyle w:val="BodyText"/>
        <w:tabs>
          <w:tab w:pos="8230" w:val="right" w:leader="none"/>
        </w:tabs>
        <w:spacing w:line="229" w:lineRule="exact"/>
        <w:ind w:left="221"/>
      </w:pPr>
      <w:r>
        <w:rPr/>
        <w:t>Tabla</w:t>
      </w:r>
      <w:r>
        <w:rPr>
          <w:spacing w:val="-3"/>
        </w:rPr>
        <w:t> </w:t>
      </w:r>
      <w:r>
        <w:rPr/>
        <w:t>N°4:</w:t>
      </w:r>
      <w:r>
        <w:rPr>
          <w:spacing w:val="-1"/>
        </w:rPr>
        <w:t> </w:t>
      </w:r>
      <w:r>
        <w:rPr/>
        <w:t>Planes de contingencia</w:t>
      </w:r>
      <w:r>
        <w:rPr>
          <w:rFonts w:ascii="Times New Roman" w:hAnsi="Times New Roman"/>
        </w:rPr>
        <w:tab/>
      </w:r>
      <w:r>
        <w:rPr/>
        <w:t>38</w:t>
      </w:r>
    </w:p>
    <w:p>
      <w:pPr>
        <w:spacing w:after="0" w:line="229" w:lineRule="exact"/>
        <w:sectPr>
          <w:headerReference w:type="default" r:id="rId10"/>
          <w:footerReference w:type="default" r:id="rId11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ind w:left="3864" w:right="3994" w:firstLine="0"/>
        <w:jc w:val="center"/>
      </w:pPr>
      <w:r>
        <w:rPr/>
        <w:t>INTRODUCCIÓN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86"/>
        <w:ind w:left="221" w:right="348"/>
        <w:jc w:val="both"/>
      </w:pPr>
      <w:r>
        <w:rPr/>
        <w:t>El</w:t>
      </w:r>
      <w:r>
        <w:rPr>
          <w:spacing w:val="13"/>
        </w:rPr>
        <w:t> </w:t>
      </w:r>
      <w:r>
        <w:rPr/>
        <w:t>manejo</w:t>
      </w:r>
      <w:r>
        <w:rPr>
          <w:spacing w:val="13"/>
        </w:rPr>
        <w:t> </w:t>
      </w:r>
      <w:r>
        <w:rPr/>
        <w:t>integral</w:t>
      </w:r>
      <w:r>
        <w:rPr>
          <w:spacing w:val="14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6"/>
        </w:rPr>
        <w:t> </w:t>
      </w:r>
      <w:r>
        <w:rPr/>
        <w:t>residuos</w:t>
      </w:r>
      <w:r>
        <w:rPr>
          <w:spacing w:val="15"/>
        </w:rPr>
        <w:t> </w:t>
      </w:r>
      <w:r>
        <w:rPr/>
        <w:t>hospitalarios</w:t>
      </w:r>
      <w:r>
        <w:rPr>
          <w:spacing w:val="15"/>
        </w:rPr>
        <w:t> </w:t>
      </w:r>
      <w:r>
        <w:rPr/>
        <w:t>se</w:t>
      </w:r>
      <w:r>
        <w:rPr>
          <w:spacing w:val="14"/>
        </w:rPr>
        <w:t> </w:t>
      </w:r>
      <w:r>
        <w:rPr/>
        <w:t>ha</w:t>
      </w:r>
      <w:r>
        <w:rPr>
          <w:spacing w:val="11"/>
        </w:rPr>
        <w:t> </w:t>
      </w:r>
      <w:r>
        <w:rPr/>
        <w:t>constituido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una</w:t>
      </w:r>
      <w:r>
        <w:rPr>
          <w:spacing w:val="13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5"/>
        </w:rPr>
        <w:t> </w:t>
      </w:r>
      <w:r>
        <w:rPr/>
        <w:t>prioridades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Plan</w:t>
      </w:r>
      <w:r>
        <w:rPr>
          <w:spacing w:val="-53"/>
        </w:rPr>
        <w:t> </w:t>
      </w:r>
      <w:r>
        <w:rPr/>
        <w:t>de Desarrollo institucional, con el propósito de proveer una herramienta a la</w:t>
      </w:r>
      <w:r>
        <w:rPr>
          <w:spacing w:val="1"/>
        </w:rPr>
        <w:t> </w:t>
      </w:r>
      <w:r>
        <w:rPr/>
        <w:t>institución en la gestión</w:t>
      </w:r>
      <w:r>
        <w:rPr>
          <w:spacing w:val="1"/>
        </w:rPr>
        <w:t> </w:t>
      </w:r>
      <w:r>
        <w:rPr/>
        <w:t>integral de residuos hospitalarios contribuyendo a mejorar las condiciones ambientales, sanitarias</w:t>
      </w:r>
      <w:r>
        <w:rPr>
          <w:spacing w:val="55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calidad</w:t>
      </w:r>
      <w:r>
        <w:rPr>
          <w:spacing w:val="-1"/>
        </w:rPr>
        <w:t> </w:t>
      </w:r>
      <w:r>
        <w:rPr/>
        <w:t>de vida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comunidad</w:t>
      </w:r>
      <w:r>
        <w:rPr>
          <w:spacing w:val="-1"/>
        </w:rPr>
        <w:t> </w:t>
      </w:r>
      <w:r>
        <w:rPr/>
        <w:t>a  la</w:t>
      </w:r>
      <w:r>
        <w:rPr>
          <w:spacing w:val="-1"/>
        </w:rPr>
        <w:t> </w:t>
      </w:r>
      <w:r>
        <w:rPr/>
        <w:t>cual</w:t>
      </w:r>
      <w:r>
        <w:rPr>
          <w:spacing w:val="1"/>
        </w:rPr>
        <w:t> </w:t>
      </w:r>
      <w:r>
        <w:rPr/>
        <w:t>servimos.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221" w:right="350"/>
        <w:jc w:val="both"/>
      </w:pPr>
      <w:r>
        <w:rPr/>
        <w:t>Un porcentaje significativo de</w:t>
      </w:r>
      <w:r>
        <w:rPr>
          <w:spacing w:val="1"/>
        </w:rPr>
        <w:t> </w:t>
      </w:r>
      <w:r>
        <w:rPr/>
        <w:t>los residuos generados en</w:t>
      </w:r>
      <w:r>
        <w:rPr>
          <w:spacing w:val="1"/>
        </w:rPr>
        <w:t> </w:t>
      </w:r>
      <w:r>
        <w:rPr/>
        <w:t>los diferentes</w:t>
      </w:r>
      <w:r>
        <w:rPr>
          <w:spacing w:val="1"/>
        </w:rPr>
        <w:t> </w:t>
      </w:r>
      <w:r>
        <w:rPr/>
        <w:t>procesos, especialmente</w:t>
      </w:r>
      <w:r>
        <w:rPr>
          <w:spacing w:val="55"/>
        </w:rPr>
        <w:t> </w:t>
      </w:r>
      <w:r>
        <w:rPr/>
        <w:t>en</w:t>
      </w:r>
      <w:r>
        <w:rPr>
          <w:spacing w:val="-53"/>
        </w:rPr>
        <w:t> </w:t>
      </w:r>
      <w:r>
        <w:rPr/>
        <w:t>los procesos misionales son peligrosos por su carácter infeccioso, químico</w:t>
      </w:r>
      <w:r>
        <w:rPr>
          <w:color w:val="933634"/>
        </w:rPr>
        <w:t>, </w:t>
      </w:r>
      <w:r>
        <w:rPr/>
        <w:t>reactivo, radioactivo e</w:t>
      </w:r>
      <w:r>
        <w:rPr>
          <w:spacing w:val="1"/>
        </w:rPr>
        <w:t> </w:t>
      </w:r>
      <w:r>
        <w:rPr/>
        <w:t>inflamable. Es por ello, que este Manual de Residuos incluye las definiciones y conceptos básicos</w:t>
      </w:r>
      <w:r>
        <w:rPr>
          <w:spacing w:val="1"/>
        </w:rPr>
        <w:t> </w:t>
      </w:r>
      <w:r>
        <w:rPr/>
        <w:t>aplicables a la gestión integral, la clasificación como base para su adecuada gestión, y la descripción</w:t>
      </w:r>
      <w:r>
        <w:rPr>
          <w:spacing w:val="1"/>
        </w:rPr>
        <w:t> </w:t>
      </w:r>
      <w:r>
        <w:rPr/>
        <w:t>detallada de los aspectos a tener en cuenta para el manejo de los</w:t>
      </w:r>
      <w:r>
        <w:rPr>
          <w:spacing w:val="55"/>
        </w:rPr>
        <w:t> </w:t>
      </w:r>
      <w:r>
        <w:rPr/>
        <w:t>desechos hospitalarios. Además,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describen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Generación,</w:t>
      </w:r>
      <w:r>
        <w:rPr>
          <w:spacing w:val="1"/>
        </w:rPr>
        <w:t> </w:t>
      </w:r>
      <w:r>
        <w:rPr/>
        <w:t>Recolección,</w:t>
      </w:r>
      <w:r>
        <w:rPr>
          <w:spacing w:val="1"/>
        </w:rPr>
        <w:t> </w:t>
      </w:r>
      <w:r>
        <w:rPr/>
        <w:t>Tratamiento,</w:t>
      </w:r>
      <w:r>
        <w:rPr>
          <w:spacing w:val="1"/>
        </w:rPr>
        <w:t> </w:t>
      </w:r>
      <w:r>
        <w:rPr/>
        <w:t>Transporte,</w:t>
      </w:r>
      <w:r>
        <w:rPr>
          <w:spacing w:val="1"/>
        </w:rPr>
        <w:t> </w:t>
      </w:r>
      <w:r>
        <w:rPr/>
        <w:t>Almacenamiento,</w:t>
      </w:r>
      <w:r>
        <w:rPr>
          <w:spacing w:val="1"/>
        </w:rPr>
        <w:t> </w:t>
      </w:r>
      <w:r>
        <w:rPr/>
        <w:t>Separación,</w:t>
      </w:r>
      <w:r>
        <w:rPr>
          <w:spacing w:val="1"/>
        </w:rPr>
        <w:t> </w:t>
      </w:r>
      <w:r>
        <w:rPr/>
        <w:t>Recuperación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Final.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indican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responsabilidades y funciones</w:t>
      </w:r>
      <w:r>
        <w:rPr>
          <w:spacing w:val="1"/>
        </w:rPr>
        <w:t> </w:t>
      </w:r>
      <w:r>
        <w:rPr/>
        <w:t>del personal en la gestión integral de los residuos generados en la</w:t>
      </w:r>
      <w:r>
        <w:rPr>
          <w:spacing w:val="1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salud.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221" w:right="349"/>
        <w:jc w:val="both"/>
      </w:pPr>
      <w:r>
        <w:rPr/>
        <w:t>Otro componente del programa está enfocado al desarrollo de un permanente proceso de divulgación</w:t>
      </w:r>
      <w:r>
        <w:rPr>
          <w:spacing w:val="1"/>
        </w:rPr>
        <w:t> </w:t>
      </w:r>
      <w:r>
        <w:rPr/>
        <w:t>y capacitación</w:t>
      </w:r>
      <w:r>
        <w:rPr>
          <w:spacing w:val="1"/>
        </w:rPr>
        <w:t> </w:t>
      </w:r>
      <w:r>
        <w:rPr/>
        <w:t>al personal que trabaja en la institución,</w:t>
      </w:r>
      <w:r>
        <w:rPr>
          <w:spacing w:val="1"/>
        </w:rPr>
        <w:t> </w:t>
      </w:r>
      <w:r>
        <w:rPr/>
        <w:t>quienes son los que manipulan dichos</w:t>
      </w:r>
      <w:r>
        <w:rPr>
          <w:spacing w:val="1"/>
        </w:rPr>
        <w:t> </w:t>
      </w:r>
      <w:r>
        <w:rPr/>
        <w:t>desechos a partir del conocimiento de los procedimientos técnicos y de gestión,</w:t>
      </w:r>
      <w:r>
        <w:rPr>
          <w:spacing w:val="1"/>
        </w:rPr>
        <w:t> </w:t>
      </w:r>
      <w:r>
        <w:rPr/>
        <w:t>para el diseño y</w:t>
      </w:r>
      <w:r>
        <w:rPr>
          <w:spacing w:val="1"/>
        </w:rPr>
        <w:t> </w:t>
      </w:r>
      <w:r>
        <w:rPr/>
        <w:t>puesta</w:t>
      </w:r>
      <w:r>
        <w:rPr>
          <w:spacing w:val="1"/>
        </w:rPr>
        <w:t> </w:t>
      </w:r>
      <w:r>
        <w:rPr/>
        <w:t>en marcha de este plan de gestión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de manejo de 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generados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salud.</w:t>
      </w:r>
    </w:p>
    <w:p>
      <w:pPr>
        <w:spacing w:after="0"/>
        <w:jc w:val="both"/>
        <w:sectPr>
          <w:headerReference w:type="default" r:id="rId12"/>
          <w:footerReference w:type="default" r:id="rId13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numPr>
          <w:ilvl w:val="0"/>
          <w:numId w:val="4"/>
        </w:numPr>
        <w:tabs>
          <w:tab w:pos="4348" w:val="left" w:leader="none"/>
        </w:tabs>
        <w:spacing w:line="240" w:lineRule="auto" w:before="93" w:after="0"/>
        <w:ind w:left="4347" w:right="0" w:hanging="251"/>
        <w:jc w:val="left"/>
      </w:pPr>
      <w:r>
        <w:rPr/>
        <w:t>ALCANCE</w:t>
      </w:r>
    </w:p>
    <w:p>
      <w:pPr>
        <w:pStyle w:val="BodyText"/>
        <w:spacing w:before="4"/>
        <w:rPr>
          <w:rFonts w:ascii="Arial"/>
          <w:b/>
        </w:rPr>
      </w:pPr>
    </w:p>
    <w:p>
      <w:pPr>
        <w:pStyle w:val="BodyText"/>
        <w:ind w:left="221" w:right="351"/>
        <w:jc w:val="both"/>
      </w:pPr>
      <w:r>
        <w:rPr/>
        <w:t>El presente documento es aplicable a las tres sedes habilitadas por la E.S.E. para la prestación de los</w:t>
      </w:r>
      <w:r>
        <w:rPr>
          <w:spacing w:val="-53"/>
        </w:rPr>
        <w:t> </w:t>
      </w:r>
      <w:r>
        <w:rPr/>
        <w:t>servicios de salud, además aplica a todas las personas naturales o jurídicas que laboran dentro de la</w:t>
      </w:r>
      <w:r>
        <w:rPr>
          <w:spacing w:val="1"/>
        </w:rPr>
        <w:t> </w:t>
      </w:r>
      <w:r>
        <w:rPr/>
        <w:t>institucióne igualmente a las que generen, identifiquen, separen, desactiven, empaquen, recolecten,</w:t>
      </w:r>
      <w:r>
        <w:rPr>
          <w:spacing w:val="1"/>
        </w:rPr>
        <w:t> </w:t>
      </w:r>
      <w:r>
        <w:rPr/>
        <w:t>trasporten, almacenen, manejen, aprovechen, recuperen, trasformen, traten y/o dispongan finalmente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residuos hospitalarios</w:t>
      </w:r>
      <w:r>
        <w:rPr>
          <w:spacing w:val="6"/>
        </w:rPr>
        <w:t> </w:t>
      </w:r>
      <w:r>
        <w:rPr/>
        <w:t>y</w:t>
      </w:r>
      <w:r>
        <w:rPr>
          <w:spacing w:val="-4"/>
        </w:rPr>
        <w:t> </w:t>
      </w:r>
      <w:r>
        <w:rPr/>
        <w:t>similares generados en</w:t>
      </w:r>
      <w:r>
        <w:rPr>
          <w:spacing w:val="-3"/>
        </w:rPr>
        <w:t> </w:t>
      </w:r>
      <w:r>
        <w:rPr/>
        <w:t>la</w:t>
      </w:r>
      <w:r>
        <w:rPr>
          <w:spacing w:val="2"/>
        </w:rPr>
        <w:t> </w:t>
      </w:r>
      <w:r>
        <w:rPr/>
        <w:t>E.S.E.</w:t>
      </w:r>
    </w:p>
    <w:p>
      <w:pPr>
        <w:spacing w:after="0"/>
        <w:jc w:val="both"/>
        <w:sectPr>
          <w:headerReference w:type="default" r:id="rId14"/>
          <w:footerReference w:type="default" r:id="rId15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numPr>
          <w:ilvl w:val="0"/>
          <w:numId w:val="4"/>
        </w:numPr>
        <w:tabs>
          <w:tab w:pos="4282" w:val="left" w:leader="none"/>
        </w:tabs>
        <w:spacing w:line="240" w:lineRule="auto" w:before="93" w:after="0"/>
        <w:ind w:left="4281" w:right="0" w:hanging="307"/>
        <w:jc w:val="left"/>
      </w:pPr>
      <w:r>
        <w:rPr/>
        <w:t>OBJETIVOS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5"/>
        </w:numPr>
        <w:tabs>
          <w:tab w:pos="589" w:val="left" w:leader="none"/>
        </w:tabs>
        <w:spacing w:line="240" w:lineRule="auto" w:before="0" w:after="0"/>
        <w:ind w:left="588" w:right="0" w:hanging="368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Objetivo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General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before="1"/>
        <w:ind w:left="221" w:right="351"/>
        <w:jc w:val="both"/>
      </w:pPr>
      <w:r>
        <w:rPr/>
        <w:t>Diseñar</w:t>
      </w:r>
      <w:r>
        <w:rPr>
          <w:spacing w:val="1"/>
        </w:rPr>
        <w:t> </w:t>
      </w:r>
      <w:r>
        <w:rPr/>
        <w:t>e implementar elManual de manejo</w:t>
      </w:r>
      <w:r>
        <w:rPr>
          <w:spacing w:val="55"/>
        </w:rPr>
        <w:t> </w:t>
      </w:r>
      <w:r>
        <w:rPr/>
        <w:t>y gestión integral de residuos generados en la atención</w:t>
      </w:r>
      <w:r>
        <w:rPr>
          <w:spacing w:val="1"/>
        </w:rPr>
        <w:t> </w:t>
      </w:r>
      <w:r>
        <w:rPr/>
        <w:t>en saluden la E.S.E. Hospital Santa Isabel del municipio de San Pedro, con el fin de generar una</w:t>
      </w:r>
      <w:r>
        <w:rPr>
          <w:spacing w:val="1"/>
        </w:rPr>
        <w:t> </w:t>
      </w:r>
      <w:r>
        <w:rPr/>
        <w:t>cultura ambiental que permita minimizar los riesgos de los usuarios, del personal y del ambiente</w:t>
      </w:r>
      <w:r>
        <w:rPr>
          <w:spacing w:val="1"/>
        </w:rPr>
        <w:t> </w:t>
      </w:r>
      <w:r>
        <w:rPr/>
        <w:t>asociados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 residuos</w:t>
      </w:r>
      <w:r>
        <w:rPr>
          <w:spacing w:val="3"/>
        </w:rPr>
        <w:t> </w:t>
      </w:r>
      <w:r>
        <w:rPr/>
        <w:t>y</w:t>
      </w:r>
      <w:r>
        <w:rPr>
          <w:spacing w:val="-1"/>
        </w:rPr>
        <w:t> </w:t>
      </w:r>
      <w:r>
        <w:rPr/>
        <w:t>dar cumplimiento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normatividad</w:t>
      </w:r>
      <w:r>
        <w:rPr>
          <w:spacing w:val="-3"/>
        </w:rPr>
        <w:t> </w:t>
      </w:r>
      <w:r>
        <w:rPr/>
        <w:t>legal</w:t>
      </w:r>
      <w:r>
        <w:rPr>
          <w:spacing w:val="-1"/>
        </w:rPr>
        <w:t> </w:t>
      </w:r>
      <w:r>
        <w:rPr/>
        <w:t>vigente</w:t>
      </w:r>
      <w:r>
        <w:rPr>
          <w:spacing w:val="-2"/>
        </w:rPr>
        <w:t> </w:t>
      </w:r>
      <w:r>
        <w:rPr/>
        <w:t>aplicable.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numPr>
          <w:ilvl w:val="1"/>
          <w:numId w:val="5"/>
        </w:numPr>
        <w:tabs>
          <w:tab w:pos="582" w:val="left" w:leader="none"/>
        </w:tabs>
        <w:spacing w:line="240" w:lineRule="auto" w:before="0" w:after="0"/>
        <w:ind w:left="581" w:right="0" w:hanging="361"/>
        <w:jc w:val="left"/>
      </w:pPr>
      <w:r>
        <w:rPr/>
        <w:t>Objetivos</w:t>
      </w:r>
      <w:r>
        <w:rPr>
          <w:spacing w:val="-2"/>
        </w:rPr>
        <w:t> </w:t>
      </w:r>
      <w:r>
        <w:rPr/>
        <w:t>Específicos</w:t>
      </w:r>
    </w:p>
    <w:p>
      <w:pPr>
        <w:pStyle w:val="ListParagraph"/>
        <w:numPr>
          <w:ilvl w:val="0"/>
          <w:numId w:val="6"/>
        </w:numPr>
        <w:tabs>
          <w:tab w:pos="437" w:val="left" w:leader="none"/>
        </w:tabs>
        <w:spacing w:line="240" w:lineRule="auto" w:before="124" w:after="0"/>
        <w:ind w:left="437" w:right="352" w:hanging="216"/>
        <w:jc w:val="both"/>
        <w:rPr>
          <w:sz w:val="20"/>
        </w:rPr>
      </w:pPr>
      <w:r>
        <w:rPr>
          <w:sz w:val="20"/>
        </w:rPr>
        <w:t>Emitir las políticas y directrices con el fin de establecer los procedimientos, procesos y actividades</w:t>
      </w:r>
      <w:r>
        <w:rPr>
          <w:spacing w:val="1"/>
          <w:sz w:val="20"/>
        </w:rPr>
        <w:t> </w:t>
      </w:r>
      <w:r>
        <w:rPr>
          <w:sz w:val="20"/>
        </w:rPr>
        <w:t>para la gestión integral de residuos generados en la atención en salud en el Hospital Santa Isabel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Municipio de</w:t>
      </w:r>
      <w:r>
        <w:rPr>
          <w:spacing w:val="2"/>
          <w:sz w:val="20"/>
        </w:rPr>
        <w:t> </w:t>
      </w:r>
      <w:r>
        <w:rPr>
          <w:sz w:val="20"/>
        </w:rPr>
        <w:t>San</w:t>
      </w:r>
      <w:r>
        <w:rPr>
          <w:spacing w:val="-2"/>
          <w:sz w:val="20"/>
        </w:rPr>
        <w:t> </w:t>
      </w:r>
      <w:r>
        <w:rPr>
          <w:sz w:val="20"/>
        </w:rPr>
        <w:t>Pedro.</w:t>
      </w:r>
    </w:p>
    <w:p>
      <w:pPr>
        <w:pStyle w:val="ListParagraph"/>
        <w:numPr>
          <w:ilvl w:val="0"/>
          <w:numId w:val="6"/>
        </w:numPr>
        <w:tabs>
          <w:tab w:pos="437" w:val="left" w:leader="none"/>
        </w:tabs>
        <w:spacing w:line="240" w:lineRule="auto" w:before="119" w:after="0"/>
        <w:ind w:left="437" w:right="353" w:hanging="216"/>
        <w:jc w:val="both"/>
        <w:rPr>
          <w:sz w:val="20"/>
        </w:rPr>
      </w:pPr>
      <w:r>
        <w:rPr>
          <w:sz w:val="20"/>
        </w:rPr>
        <w:t>Sensibilizar y capacitar al personal implicado en el manejo de los residuos, fomentando la cultura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auto</w:t>
      </w:r>
      <w:r>
        <w:rPr>
          <w:spacing w:val="-1"/>
          <w:sz w:val="20"/>
        </w:rPr>
        <w:t> </w:t>
      </w:r>
      <w:r>
        <w:rPr>
          <w:sz w:val="20"/>
        </w:rPr>
        <w:t>cuidado 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preservación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medio ambiente.</w:t>
      </w:r>
    </w:p>
    <w:p>
      <w:pPr>
        <w:pStyle w:val="ListParagraph"/>
        <w:numPr>
          <w:ilvl w:val="0"/>
          <w:numId w:val="6"/>
        </w:numPr>
        <w:tabs>
          <w:tab w:pos="437" w:val="left" w:leader="none"/>
        </w:tabs>
        <w:spacing w:line="240" w:lineRule="auto" w:before="120" w:after="0"/>
        <w:ind w:left="437" w:right="351" w:hanging="216"/>
        <w:jc w:val="both"/>
        <w:rPr>
          <w:sz w:val="20"/>
        </w:rPr>
      </w:pPr>
      <w:r>
        <w:rPr>
          <w:sz w:val="20"/>
        </w:rPr>
        <w:t>Identificar, controlar y disminuir los factores de riesgo presentes en la institución   a consecuencia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inadecuado</w:t>
      </w:r>
      <w:r>
        <w:rPr>
          <w:spacing w:val="1"/>
          <w:sz w:val="20"/>
        </w:rPr>
        <w:t> </w:t>
      </w:r>
      <w:r>
        <w:rPr>
          <w:sz w:val="20"/>
        </w:rPr>
        <w:t>manejo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 residuos</w:t>
      </w:r>
      <w:r>
        <w:rPr>
          <w:spacing w:val="1"/>
          <w:sz w:val="20"/>
        </w:rPr>
        <w:t> </w:t>
      </w:r>
      <w:r>
        <w:rPr>
          <w:sz w:val="20"/>
        </w:rPr>
        <w:t>generados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salud.</w:t>
      </w:r>
    </w:p>
    <w:p>
      <w:pPr>
        <w:pStyle w:val="ListParagraph"/>
        <w:numPr>
          <w:ilvl w:val="0"/>
          <w:numId w:val="6"/>
        </w:numPr>
        <w:tabs>
          <w:tab w:pos="437" w:val="left" w:leader="none"/>
        </w:tabs>
        <w:spacing w:line="240" w:lineRule="auto" w:before="121" w:after="0"/>
        <w:ind w:left="437" w:right="354" w:hanging="216"/>
        <w:jc w:val="both"/>
        <w:rPr>
          <w:sz w:val="20"/>
        </w:rPr>
      </w:pPr>
      <w:r>
        <w:rPr>
          <w:sz w:val="20"/>
        </w:rPr>
        <w:t>Garantizar la seguridad de los trabajadores a través de la educación, capacitación y dotación de los</w:t>
      </w:r>
      <w:r>
        <w:rPr>
          <w:spacing w:val="-53"/>
          <w:sz w:val="20"/>
        </w:rPr>
        <w:t> </w:t>
      </w:r>
      <w:r>
        <w:rPr>
          <w:sz w:val="20"/>
        </w:rPr>
        <w:t>equipos</w:t>
      </w:r>
      <w:r>
        <w:rPr>
          <w:spacing w:val="-1"/>
          <w:sz w:val="20"/>
        </w:rPr>
        <w:t> </w:t>
      </w:r>
      <w:r>
        <w:rPr>
          <w:sz w:val="20"/>
        </w:rPr>
        <w:t>apropiados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protección personal.</w:t>
      </w:r>
    </w:p>
    <w:p>
      <w:pPr>
        <w:pStyle w:val="ListParagraph"/>
        <w:numPr>
          <w:ilvl w:val="0"/>
          <w:numId w:val="6"/>
        </w:numPr>
        <w:tabs>
          <w:tab w:pos="437" w:val="left" w:leader="none"/>
        </w:tabs>
        <w:spacing w:line="240" w:lineRule="auto" w:before="119" w:after="0"/>
        <w:ind w:left="437" w:right="343" w:hanging="216"/>
        <w:jc w:val="both"/>
        <w:rPr>
          <w:sz w:val="20"/>
        </w:rPr>
      </w:pPr>
      <w:r>
        <w:rPr>
          <w:sz w:val="20"/>
        </w:rPr>
        <w:t>Proveer una recolección y transporte seguro de los residuos generados en la atención en salud y</w:t>
      </w:r>
      <w:r>
        <w:rPr>
          <w:spacing w:val="1"/>
          <w:sz w:val="20"/>
        </w:rPr>
        <w:t> </w:t>
      </w:r>
      <w:r>
        <w:rPr>
          <w:sz w:val="20"/>
        </w:rPr>
        <w:t>definir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3"/>
          <w:sz w:val="20"/>
        </w:rPr>
        <w:t> </w:t>
      </w:r>
      <w:r>
        <w:rPr>
          <w:sz w:val="20"/>
        </w:rPr>
        <w:t>Plan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Contingencia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manejo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residuos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emergencia.</w:t>
      </w:r>
    </w:p>
    <w:p>
      <w:pPr>
        <w:pStyle w:val="ListParagraph"/>
        <w:numPr>
          <w:ilvl w:val="0"/>
          <w:numId w:val="6"/>
        </w:numPr>
        <w:tabs>
          <w:tab w:pos="437" w:val="left" w:leader="none"/>
        </w:tabs>
        <w:spacing w:line="240" w:lineRule="auto" w:before="120" w:after="0"/>
        <w:ind w:left="437" w:right="354" w:hanging="216"/>
        <w:jc w:val="both"/>
        <w:rPr>
          <w:sz w:val="20"/>
        </w:rPr>
      </w:pPr>
      <w:r>
        <w:rPr>
          <w:sz w:val="20"/>
        </w:rPr>
        <w:t>Dar cumplimiento a la Legislación Colombiana existente para la adecuada gestión de los residuos</w:t>
      </w:r>
      <w:r>
        <w:rPr>
          <w:spacing w:val="1"/>
          <w:sz w:val="20"/>
        </w:rPr>
        <w:t> </w:t>
      </w:r>
      <w:r>
        <w:rPr>
          <w:sz w:val="20"/>
        </w:rPr>
        <w:t>generados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salud.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16"/>
          <w:footerReference w:type="default" r:id="rId17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numPr>
          <w:ilvl w:val="0"/>
          <w:numId w:val="4"/>
        </w:numPr>
        <w:tabs>
          <w:tab w:pos="4100" w:val="left" w:leader="none"/>
        </w:tabs>
        <w:spacing w:line="240" w:lineRule="auto" w:before="93" w:after="0"/>
        <w:ind w:left="4099" w:right="0" w:hanging="248"/>
        <w:jc w:val="left"/>
      </w:pPr>
      <w:r>
        <w:rPr/>
        <w:t>DEFINICIONES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98"/>
        <w:ind w:left="221" w:right="354"/>
        <w:jc w:val="both"/>
      </w:pPr>
      <w:r>
        <w:rPr/>
        <w:t>En la aplicación del presente manual se tendrán en cuenta además de las</w:t>
      </w:r>
      <w:r>
        <w:rPr>
          <w:spacing w:val="55"/>
        </w:rPr>
        <w:t> </w:t>
      </w:r>
      <w:r>
        <w:rPr/>
        <w:t>definiciones establecidas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normatividad</w:t>
      </w:r>
      <w:r>
        <w:rPr>
          <w:spacing w:val="2"/>
        </w:rPr>
        <w:t> </w:t>
      </w:r>
      <w:r>
        <w:rPr/>
        <w:t>vigente,</w:t>
      </w:r>
      <w:r>
        <w:rPr>
          <w:spacing w:val="2"/>
        </w:rPr>
        <w:t> </w:t>
      </w:r>
      <w:r>
        <w:rPr/>
        <w:t>las siguientes:</w:t>
      </w:r>
    </w:p>
    <w:p>
      <w:pPr>
        <w:pStyle w:val="BodyText"/>
        <w:spacing w:line="242" w:lineRule="auto" w:before="116"/>
        <w:ind w:left="221" w:right="352"/>
        <w:jc w:val="both"/>
      </w:pPr>
      <w:r>
        <w:rPr>
          <w:rFonts w:ascii="Arial" w:hAnsi="Arial"/>
          <w:b/>
        </w:rPr>
        <w:t>Agente patógeno:</w:t>
      </w:r>
      <w:r>
        <w:rPr/>
        <w:t>Es todo agente biológico capaz de producir infección o enfermedad infecciosa en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/>
        <w:t>huésped</w:t>
      </w:r>
    </w:p>
    <w:p>
      <w:pPr>
        <w:pStyle w:val="BodyText"/>
        <w:spacing w:before="116"/>
        <w:ind w:left="221" w:right="349"/>
        <w:jc w:val="both"/>
      </w:pPr>
      <w:r>
        <w:rPr>
          <w:rFonts w:ascii="Arial" w:hAnsi="Arial"/>
          <w:b/>
        </w:rPr>
        <w:t>Atención en Salud:</w:t>
      </w:r>
      <w:r>
        <w:rPr/>
        <w:t>Se define como el conjunto de servicios que se prestan al usuario en el marco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propios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aseguramiento,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actividades,</w:t>
      </w:r>
      <w:r>
        <w:rPr>
          <w:spacing w:val="1"/>
        </w:rPr>
        <w:t> </w:t>
      </w:r>
      <w:r>
        <w:rPr/>
        <w:t>procedimientos</w:t>
      </w:r>
      <w:r>
        <w:rPr>
          <w:spacing w:val="56"/>
        </w:rPr>
        <w:t> </w:t>
      </w:r>
      <w:r>
        <w:rPr/>
        <w:t>e</w:t>
      </w:r>
      <w:r>
        <w:rPr>
          <w:spacing w:val="1"/>
        </w:rPr>
        <w:t> </w:t>
      </w:r>
      <w:r>
        <w:rPr/>
        <w:t>intervenciones</w:t>
      </w:r>
      <w:r>
        <w:rPr>
          <w:spacing w:val="1"/>
        </w:rPr>
        <w:t> </w:t>
      </w:r>
      <w:r>
        <w:rPr/>
        <w:t>asistenciales</w:t>
      </w:r>
      <w:r>
        <w:rPr>
          <w:spacing w:val="1"/>
        </w:rPr>
        <w:t> </w:t>
      </w:r>
      <w:r>
        <w:rPr/>
        <w:t>en las</w:t>
      </w:r>
      <w:r>
        <w:rPr>
          <w:spacing w:val="1"/>
        </w:rPr>
        <w:t> </w:t>
      </w:r>
      <w:r>
        <w:rPr/>
        <w:t>fases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promoción</w:t>
      </w:r>
      <w:r>
        <w:rPr>
          <w:spacing w:val="1"/>
        </w:rPr>
        <w:t> </w:t>
      </w:r>
      <w:r>
        <w:rPr/>
        <w:t>y prevención,</w:t>
      </w:r>
      <w:r>
        <w:rPr>
          <w:spacing w:val="1"/>
        </w:rPr>
        <w:t> </w:t>
      </w:r>
      <w:r>
        <w:rPr/>
        <w:t>diagnóstico, tratamiento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rehabilitación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prestan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toda</w:t>
      </w:r>
      <w:r>
        <w:rPr>
          <w:spacing w:val="1"/>
        </w:rPr>
        <w:t> </w:t>
      </w:r>
      <w:r>
        <w:rPr/>
        <w:t>la población.</w:t>
      </w:r>
    </w:p>
    <w:p>
      <w:pPr>
        <w:pStyle w:val="BodyText"/>
        <w:spacing w:line="242" w:lineRule="auto" w:before="120"/>
        <w:ind w:left="221" w:right="352"/>
        <w:jc w:val="both"/>
      </w:pPr>
      <w:r>
        <w:rPr>
          <w:rFonts w:ascii="Arial" w:hAnsi="Arial"/>
          <w:b/>
        </w:rPr>
        <w:t>Atención Extramural:</w:t>
      </w:r>
      <w:r>
        <w:rPr>
          <w:rFonts w:ascii="Arial" w:hAnsi="Arial"/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 en salud en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destinados a</w:t>
      </w:r>
      <w:r>
        <w:rPr>
          <w:spacing w:val="1"/>
        </w:rPr>
        <w:t> </w:t>
      </w:r>
      <w:r>
        <w:rPr/>
        <w:t>salud o</w:t>
      </w:r>
      <w:r>
        <w:rPr>
          <w:spacing w:val="55"/>
        </w:rPr>
        <w:t> </w:t>
      </w:r>
      <w:r>
        <w:rPr/>
        <w:t>espacios 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difícil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deprofesionales,</w:t>
      </w:r>
      <w:r>
        <w:rPr>
          <w:spacing w:val="1"/>
        </w:rPr>
        <w:t> </w:t>
      </w:r>
      <w:r>
        <w:rPr/>
        <w:t>técnicos</w:t>
      </w:r>
      <w:r>
        <w:rPr>
          <w:spacing w:val="55"/>
        </w:rPr>
        <w:t> </w:t>
      </w:r>
      <w:r>
        <w:rPr/>
        <w:t>y/o</w:t>
      </w:r>
      <w:r>
        <w:rPr>
          <w:spacing w:val="1"/>
        </w:rPr>
        <w:t> </w:t>
      </w:r>
      <w:r>
        <w:rPr/>
        <w:t>auxiliares del área de la salud y la participación de su familia, hacen parte de esta atención las</w:t>
      </w:r>
      <w:r>
        <w:rPr>
          <w:spacing w:val="1"/>
        </w:rPr>
        <w:t> </w:t>
      </w:r>
      <w:r>
        <w:rPr/>
        <w:t>brigadas,</w:t>
      </w:r>
      <w:r>
        <w:rPr>
          <w:spacing w:val="-3"/>
        </w:rPr>
        <w:t> </w:t>
      </w:r>
      <w:r>
        <w:rPr/>
        <w:t>jornadas,</w:t>
      </w:r>
      <w:r>
        <w:rPr>
          <w:spacing w:val="-4"/>
        </w:rPr>
        <w:t> </w:t>
      </w:r>
      <w:r>
        <w:rPr/>
        <w:t>unidades móviles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2"/>
        </w:rPr>
        <w:t> </w:t>
      </w:r>
      <w:r>
        <w:rPr/>
        <w:t>modalidades</w:t>
      </w:r>
      <w:r>
        <w:rPr>
          <w:spacing w:val="5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3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domiciliaria.</w:t>
      </w:r>
    </w:p>
    <w:p>
      <w:pPr>
        <w:pStyle w:val="BodyText"/>
        <w:spacing w:before="112"/>
        <w:ind w:left="221" w:right="352"/>
        <w:jc w:val="both"/>
      </w:pPr>
      <w:r>
        <w:rPr>
          <w:rFonts w:ascii="Arial"/>
          <w:b/>
        </w:rPr>
        <w:t>Bioseguridad:</w:t>
      </w:r>
      <w:r>
        <w:rPr/>
        <w:t>Es el conjunto de medidas preventivas que tienen por objeto minimizar el factor de</w:t>
      </w:r>
      <w:r>
        <w:rPr>
          <w:spacing w:val="1"/>
        </w:rPr>
        <w:t> </w:t>
      </w:r>
      <w:r>
        <w:rPr/>
        <w:t>riesgo</w:t>
      </w:r>
      <w:r>
        <w:rPr>
          <w:spacing w:val="-2"/>
        </w:rPr>
        <w:t> </w:t>
      </w:r>
      <w:r>
        <w:rPr/>
        <w:t>que pueda llegar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afectar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salud</w:t>
      </w:r>
      <w:r>
        <w:rPr>
          <w:spacing w:val="-2"/>
        </w:rPr>
        <w:t> </w:t>
      </w:r>
      <w:r>
        <w:rPr/>
        <w:t>humana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ambiente.</w:t>
      </w:r>
    </w:p>
    <w:p>
      <w:pPr>
        <w:pStyle w:val="BodyText"/>
        <w:spacing w:before="119"/>
        <w:ind w:left="221" w:right="351"/>
        <w:jc w:val="both"/>
      </w:pPr>
      <w:r>
        <w:rPr>
          <w:rFonts w:ascii="Arial" w:hAnsi="Arial"/>
          <w:b/>
        </w:rPr>
        <w:t>Fluidos corporales de alto riesgo: </w:t>
      </w:r>
      <w:r>
        <w:rPr/>
        <w:t>Se aplican</w:t>
      </w:r>
      <w:r>
        <w:rPr>
          <w:spacing w:val="1"/>
        </w:rPr>
        <w:t> </w:t>
      </w:r>
      <w:r>
        <w:rPr/>
        <w:t>siempre a la</w:t>
      </w:r>
      <w:r>
        <w:rPr>
          <w:spacing w:val="1"/>
        </w:rPr>
        <w:t> </w:t>
      </w:r>
      <w:r>
        <w:rPr/>
        <w:t>sangre</w:t>
      </w:r>
      <w:r>
        <w:rPr>
          <w:spacing w:val="1"/>
        </w:rPr>
        <w:t> </w:t>
      </w:r>
      <w:r>
        <w:rPr/>
        <w:t>y a 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fluidos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</w:t>
      </w:r>
      <w:r>
        <w:rPr>
          <w:spacing w:val="1"/>
        </w:rPr>
        <w:t> </w:t>
      </w:r>
      <w:r>
        <w:rPr/>
        <w:t>sangre</w:t>
      </w:r>
      <w:r>
        <w:rPr>
          <w:spacing w:val="1"/>
        </w:rPr>
        <w:t> </w:t>
      </w:r>
      <w:r>
        <w:rPr/>
        <w:t>visible.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incluyen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semen,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secreciones</w:t>
      </w:r>
      <w:r>
        <w:rPr>
          <w:spacing w:val="1"/>
        </w:rPr>
        <w:t> </w:t>
      </w:r>
      <w:r>
        <w:rPr/>
        <w:t>vaginales,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líquido</w:t>
      </w:r>
      <w:r>
        <w:rPr>
          <w:spacing w:val="1"/>
        </w:rPr>
        <w:t> </w:t>
      </w:r>
      <w:r>
        <w:rPr/>
        <w:t>cefalorraquídeo y la leche materna. Se consideran de alto riesgo por constituir fuente de infección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contacto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piel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intacta,</w:t>
      </w:r>
      <w:r>
        <w:rPr>
          <w:spacing w:val="1"/>
        </w:rPr>
        <w:t> </w:t>
      </w:r>
      <w:r>
        <w:rPr/>
        <w:t>mucosas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exposición</w:t>
      </w:r>
      <w:r>
        <w:rPr>
          <w:spacing w:val="1"/>
        </w:rPr>
        <w:t> </w:t>
      </w:r>
      <w:r>
        <w:rPr/>
        <w:t>percutánea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cortopunzantes</w:t>
      </w:r>
      <w:r>
        <w:rPr>
          <w:spacing w:val="-1"/>
        </w:rPr>
        <w:t> </w:t>
      </w:r>
      <w:r>
        <w:rPr/>
        <w:t>contaminados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ellos.</w:t>
      </w:r>
    </w:p>
    <w:p>
      <w:pPr>
        <w:pStyle w:val="BodyText"/>
        <w:spacing w:line="242" w:lineRule="auto" w:before="119"/>
        <w:ind w:left="221" w:right="353"/>
        <w:jc w:val="both"/>
      </w:pPr>
      <w:r>
        <w:rPr>
          <w:rFonts w:ascii="Arial" w:hAnsi="Arial"/>
          <w:b/>
        </w:rPr>
        <w:t>Fluidos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corporales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bajo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riesgo:</w:t>
      </w:r>
      <w:r>
        <w:rPr>
          <w:rFonts w:ascii="Arial" w:hAnsi="Arial"/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aplican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deposiciones,</w:t>
      </w:r>
      <w:r>
        <w:rPr>
          <w:spacing w:val="1"/>
        </w:rPr>
        <w:t> </w:t>
      </w:r>
      <w:r>
        <w:rPr/>
        <w:t>secreciones</w:t>
      </w:r>
      <w:r>
        <w:rPr>
          <w:spacing w:val="1"/>
        </w:rPr>
        <w:t> </w:t>
      </w:r>
      <w:r>
        <w:rPr/>
        <w:t>nasales,</w:t>
      </w:r>
      <w:r>
        <w:rPr>
          <w:spacing w:val="1"/>
        </w:rPr>
        <w:t> </w:t>
      </w:r>
      <w:r>
        <w:rPr/>
        <w:t>transpiración, lágrimas, orina o vómito, a no ser que contengan sangre visible caso en el cual serán</w:t>
      </w:r>
      <w:r>
        <w:rPr>
          <w:spacing w:val="1"/>
        </w:rPr>
        <w:t> </w:t>
      </w:r>
      <w:r>
        <w:rPr/>
        <w:t>considerados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alto</w:t>
      </w:r>
      <w:r>
        <w:rPr>
          <w:spacing w:val="-2"/>
        </w:rPr>
        <w:t> </w:t>
      </w:r>
      <w:r>
        <w:rPr/>
        <w:t>riesgo.</w:t>
      </w:r>
    </w:p>
    <w:p>
      <w:pPr>
        <w:pStyle w:val="BodyText"/>
        <w:spacing w:line="242" w:lineRule="auto" w:before="115"/>
        <w:ind w:left="221" w:right="354"/>
        <w:jc w:val="both"/>
      </w:pPr>
      <w:r>
        <w:rPr>
          <w:rFonts w:ascii="Arial" w:hAnsi="Arial"/>
          <w:b/>
        </w:rPr>
        <w:t>Generador:</w:t>
      </w:r>
      <w:r>
        <w:rPr/>
        <w:t>Es toda persona natural o jurídica, pública o privada que produce o genera residuos</w:t>
      </w:r>
      <w:r>
        <w:rPr>
          <w:spacing w:val="1"/>
        </w:rPr>
        <w:t> </w:t>
      </w:r>
      <w:r>
        <w:rPr/>
        <w:t>producto</w:t>
      </w:r>
      <w:r>
        <w:rPr>
          <w:spacing w:val="1"/>
        </w:rPr>
        <w:t> </w:t>
      </w:r>
      <w:r>
        <w:rPr/>
        <w:t>de la atención en</w:t>
      </w:r>
      <w:r>
        <w:rPr>
          <w:spacing w:val="2"/>
        </w:rPr>
        <w:t> </w:t>
      </w:r>
      <w:r>
        <w:rPr/>
        <w:t>salud.</w:t>
      </w:r>
    </w:p>
    <w:p>
      <w:pPr>
        <w:pStyle w:val="BodyText"/>
        <w:spacing w:before="113"/>
        <w:ind w:left="221" w:right="352"/>
        <w:jc w:val="both"/>
      </w:pPr>
      <w:r>
        <w:rPr>
          <w:rFonts w:ascii="Arial" w:hAnsi="Arial"/>
          <w:b/>
        </w:rPr>
        <w:t>Gestión: </w:t>
      </w:r>
      <w:r>
        <w:rPr/>
        <w:t>Es un conjunto de los métodos, procedimientos y acciones desarrollados por la Gerencia,</w:t>
      </w:r>
      <w:r>
        <w:rPr>
          <w:spacing w:val="1"/>
        </w:rPr>
        <w:t> </w:t>
      </w:r>
      <w:r>
        <w:rPr/>
        <w:t>Dirección o Administración del generador de residuos generados de la atención en salud, sean estas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y jurídicas</w:t>
      </w:r>
      <w:r>
        <w:rPr>
          <w:spacing w:val="1"/>
        </w:rPr>
        <w:t> </w:t>
      </w:r>
      <w:r>
        <w:rPr/>
        <w:t>y por los</w:t>
      </w:r>
      <w:r>
        <w:rPr>
          <w:spacing w:val="1"/>
        </w:rPr>
        <w:t> </w:t>
      </w:r>
      <w:r>
        <w:rPr/>
        <w:t>prestadores del servicio de desactivación</w:t>
      </w:r>
      <w:r>
        <w:rPr>
          <w:spacing w:val="55"/>
        </w:rPr>
        <w:t> </w:t>
      </w:r>
      <w:r>
        <w:rPr/>
        <w:t>y del servicio</w:t>
      </w:r>
      <w:r>
        <w:rPr>
          <w:spacing w:val="1"/>
        </w:rPr>
        <w:t> </w:t>
      </w:r>
      <w:r>
        <w:rPr/>
        <w:t>público especial de aseo, para garantizar el cumplimiento de la normatividad vigente sobre residuos</w:t>
      </w:r>
      <w:r>
        <w:rPr>
          <w:spacing w:val="1"/>
        </w:rPr>
        <w:t> </w:t>
      </w:r>
      <w:r>
        <w:rPr/>
        <w:t>generados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salud.</w:t>
      </w:r>
    </w:p>
    <w:p>
      <w:pPr>
        <w:pStyle w:val="BodyText"/>
        <w:spacing w:before="123"/>
        <w:ind w:left="221" w:right="351"/>
        <w:jc w:val="both"/>
      </w:pP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integral:</w:t>
      </w:r>
      <w:r>
        <w:rPr/>
        <w:t>Conjunto</w:t>
      </w:r>
      <w:r>
        <w:rPr>
          <w:spacing w:val="1"/>
        </w:rPr>
        <w:t> </w:t>
      </w:r>
      <w:r>
        <w:rPr/>
        <w:t>articulado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interrelacionado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normativas,</w:t>
      </w:r>
      <w:r>
        <w:rPr>
          <w:spacing w:val="1"/>
        </w:rPr>
        <w:t> </w:t>
      </w:r>
      <w:r>
        <w:rPr/>
        <w:t>operativas,</w:t>
      </w:r>
      <w:r>
        <w:rPr>
          <w:spacing w:val="1"/>
        </w:rPr>
        <w:t> </w:t>
      </w:r>
      <w:r>
        <w:rPr/>
        <w:t>financieras,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sociales,</w:t>
      </w:r>
      <w:r>
        <w:rPr>
          <w:spacing w:val="1"/>
        </w:rPr>
        <w:t> </w:t>
      </w:r>
      <w:r>
        <w:rPr/>
        <w:t>educativas,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evaluación,</w:t>
      </w:r>
      <w:r>
        <w:rPr>
          <w:spacing w:val="1"/>
        </w:rPr>
        <w:t> </w:t>
      </w:r>
      <w:r>
        <w:rPr/>
        <w:t>seguimiento y monitoreo desde la prevención de la generación hasta el aprovechamiento, tratamiento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lograr</w:t>
      </w:r>
      <w:r>
        <w:rPr>
          <w:spacing w:val="1"/>
        </w:rPr>
        <w:t> </w:t>
      </w:r>
      <w:r>
        <w:rPr/>
        <w:t>beneficios</w:t>
      </w:r>
      <w:r>
        <w:rPr>
          <w:spacing w:val="1"/>
        </w:rPr>
        <w:t> </w:t>
      </w:r>
      <w:r>
        <w:rPr/>
        <w:t>sanitarios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ambientales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optimización económica de su manejo respondiendo a las necesidades y circunstancias de cada</w:t>
      </w:r>
      <w:r>
        <w:rPr>
          <w:spacing w:val="1"/>
        </w:rPr>
        <w:t> </w:t>
      </w:r>
      <w:r>
        <w:rPr/>
        <w:t>región.</w:t>
      </w:r>
    </w:p>
    <w:p>
      <w:pPr>
        <w:pStyle w:val="BodyText"/>
        <w:spacing w:before="120"/>
        <w:ind w:left="221" w:right="351"/>
        <w:jc w:val="both"/>
      </w:pP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externa: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desarrollada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gestor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peligrosos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implica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cobertura y planeación de todas las actividades relacionadas con la recolección, almacenamiento,</w:t>
      </w:r>
      <w:r>
        <w:rPr>
          <w:spacing w:val="1"/>
        </w:rPr>
        <w:t> </w:t>
      </w:r>
      <w:r>
        <w:rPr/>
        <w:t>transporte, tratamiento, aprovechamiento y/o disposición final de residuos fuera de las instalaciones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generador.</w:t>
      </w:r>
    </w:p>
    <w:p>
      <w:pPr>
        <w:pStyle w:val="BodyText"/>
        <w:spacing w:before="119"/>
        <w:ind w:left="221" w:right="353"/>
        <w:jc w:val="both"/>
      </w:pPr>
      <w:r>
        <w:rPr>
          <w:rFonts w:ascii="Arial" w:hAnsi="Arial"/>
          <w:b/>
        </w:rPr>
        <w:t>Gestión interna:</w:t>
      </w:r>
      <w:r>
        <w:rPr/>
        <w:t>Es la acción desarrollada por el generador, que implica la cobertura, planeación e</w:t>
      </w:r>
      <w:r>
        <w:rPr>
          <w:spacing w:val="1"/>
        </w:rPr>
        <w:t> </w:t>
      </w:r>
      <w:r>
        <w:rPr/>
        <w:t>implementación de todas las actividades relacionadas con la minimización, generación, segregación,</w:t>
      </w:r>
      <w:r>
        <w:rPr>
          <w:spacing w:val="1"/>
        </w:rPr>
        <w:t> </w:t>
      </w:r>
      <w:r>
        <w:rPr/>
        <w:t>movimiento</w:t>
      </w:r>
      <w:r>
        <w:rPr>
          <w:spacing w:val="-3"/>
        </w:rPr>
        <w:t> </w:t>
      </w:r>
      <w:r>
        <w:rPr/>
        <w:t>interno,</w:t>
      </w:r>
      <w:r>
        <w:rPr>
          <w:spacing w:val="-1"/>
        </w:rPr>
        <w:t> </w:t>
      </w:r>
      <w:r>
        <w:rPr/>
        <w:t>almacenamiento</w:t>
      </w:r>
      <w:r>
        <w:rPr>
          <w:spacing w:val="-2"/>
        </w:rPr>
        <w:t> </w:t>
      </w:r>
      <w:r>
        <w:rPr/>
        <w:t>interno</w:t>
      </w:r>
      <w:r>
        <w:rPr>
          <w:spacing w:val="3"/>
        </w:rPr>
        <w:t> </w:t>
      </w:r>
      <w:r>
        <w:rPr/>
        <w:t>y/o</w:t>
      </w:r>
      <w:r>
        <w:rPr>
          <w:spacing w:val="-4"/>
        </w:rPr>
        <w:t> </w:t>
      </w:r>
      <w:r>
        <w:rPr/>
        <w:t>tratamiento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residuos</w:t>
      </w:r>
      <w:r>
        <w:rPr>
          <w:spacing w:val="-3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instalaciones.</w:t>
      </w:r>
    </w:p>
    <w:p>
      <w:pPr>
        <w:spacing w:line="242" w:lineRule="auto" w:before="119"/>
        <w:ind w:left="221" w:right="35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Gestor o receptor de Residuos Peligrosos:</w:t>
      </w:r>
      <w:r>
        <w:rPr>
          <w:sz w:val="20"/>
        </w:rPr>
        <w:t>Persona natural o jurídica que presta los servicios de</w:t>
      </w:r>
      <w:r>
        <w:rPr>
          <w:spacing w:val="1"/>
          <w:sz w:val="20"/>
        </w:rPr>
        <w:t> </w:t>
      </w:r>
      <w:r>
        <w:rPr>
          <w:sz w:val="20"/>
        </w:rPr>
        <w:t>recolección,</w:t>
      </w:r>
      <w:r>
        <w:rPr>
          <w:spacing w:val="22"/>
          <w:sz w:val="20"/>
        </w:rPr>
        <w:t> </w:t>
      </w:r>
      <w:r>
        <w:rPr>
          <w:sz w:val="20"/>
        </w:rPr>
        <w:t>almacenamiento,</w:t>
      </w:r>
      <w:r>
        <w:rPr>
          <w:spacing w:val="22"/>
          <w:sz w:val="20"/>
        </w:rPr>
        <w:t> </w:t>
      </w:r>
      <w:r>
        <w:rPr>
          <w:sz w:val="20"/>
        </w:rPr>
        <w:t>transporte,</w:t>
      </w:r>
      <w:r>
        <w:rPr>
          <w:spacing w:val="22"/>
          <w:sz w:val="20"/>
        </w:rPr>
        <w:t> </w:t>
      </w:r>
      <w:r>
        <w:rPr>
          <w:sz w:val="20"/>
        </w:rPr>
        <w:t>tratamiento,</w:t>
      </w:r>
      <w:r>
        <w:rPr>
          <w:spacing w:val="22"/>
          <w:sz w:val="20"/>
        </w:rPr>
        <w:t> </w:t>
      </w:r>
      <w:r>
        <w:rPr>
          <w:sz w:val="20"/>
        </w:rPr>
        <w:t>aprovechamiento</w:t>
      </w:r>
      <w:r>
        <w:rPr>
          <w:spacing w:val="24"/>
          <w:sz w:val="20"/>
        </w:rPr>
        <w:t> </w:t>
      </w:r>
      <w:r>
        <w:rPr>
          <w:sz w:val="20"/>
        </w:rPr>
        <w:t>y/o</w:t>
      </w:r>
      <w:r>
        <w:rPr>
          <w:spacing w:val="23"/>
          <w:sz w:val="20"/>
        </w:rPr>
        <w:t> </w:t>
      </w:r>
      <w:r>
        <w:rPr>
          <w:sz w:val="20"/>
        </w:rPr>
        <w:t>disposición</w:t>
      </w:r>
      <w:r>
        <w:rPr>
          <w:spacing w:val="21"/>
          <w:sz w:val="20"/>
        </w:rPr>
        <w:t> </w:t>
      </w:r>
      <w:r>
        <w:rPr>
          <w:sz w:val="20"/>
        </w:rPr>
        <w:t>final</w:t>
      </w:r>
      <w:r>
        <w:rPr>
          <w:spacing w:val="19"/>
          <w:sz w:val="20"/>
        </w:rPr>
        <w:t> </w:t>
      </w:r>
      <w:r>
        <w:rPr>
          <w:sz w:val="20"/>
        </w:rPr>
        <w:t>de</w:t>
      </w:r>
    </w:p>
    <w:p>
      <w:pPr>
        <w:spacing w:after="0" w:line="242" w:lineRule="auto"/>
        <w:jc w:val="both"/>
        <w:rPr>
          <w:sz w:val="20"/>
        </w:rPr>
        <w:sectPr>
          <w:headerReference w:type="default" r:id="rId18"/>
          <w:footerReference w:type="default" r:id="rId19"/>
          <w:pgSz w:w="11910" w:h="16840"/>
          <w:pgMar w:header="725" w:footer="662" w:top="2160" w:bottom="860" w:left="1480" w:right="7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6"/>
        <w:gridCol w:w="4269"/>
        <w:gridCol w:w="2531"/>
      </w:tblGrid>
      <w:tr>
        <w:trPr>
          <w:trHeight w:val="470" w:hRule="atLeast"/>
        </w:trPr>
        <w:tc>
          <w:tcPr>
            <w:tcW w:w="248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9" w:type="dxa"/>
            <w:vMerge w:val="restart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56" w:right="14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6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GESTIÓN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INTEGRAL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RESIDUOS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GENERADOS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 LA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ATENCIÓN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SALUD</w:t>
            </w:r>
          </w:p>
        </w:tc>
        <w:tc>
          <w:tcPr>
            <w:tcW w:w="2531" w:type="dxa"/>
          </w:tcPr>
          <w:p>
            <w:pPr>
              <w:pStyle w:val="TableParagraph"/>
              <w:spacing w:before="89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Código: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M-GA-001</w:t>
            </w:r>
          </w:p>
        </w:tc>
      </w:tr>
      <w:tr>
        <w:trPr>
          <w:trHeight w:val="472" w:hRule="atLeast"/>
        </w:trPr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spacing w:before="89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Versión: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02</w:t>
            </w:r>
          </w:p>
        </w:tc>
      </w:tr>
      <w:tr>
        <w:trPr>
          <w:trHeight w:val="470" w:hRule="atLeast"/>
        </w:trPr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spacing w:before="89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Página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9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59</w:t>
            </w:r>
          </w:p>
        </w:tc>
      </w:tr>
    </w:tbl>
    <w:p>
      <w:pPr>
        <w:pStyle w:val="BodyText"/>
        <w:spacing w:before="3"/>
        <w:rPr>
          <w:sz w:val="15"/>
        </w:rPr>
      </w:pPr>
    </w:p>
    <w:p>
      <w:pPr>
        <w:pStyle w:val="BodyText"/>
        <w:spacing w:before="93"/>
        <w:ind w:left="221" w:right="351"/>
        <w:jc w:val="both"/>
      </w:pPr>
      <w:r>
        <w:rPr/>
        <w:t>residuos peligrosos, dentro del marco de la gestión integral y cumpliendo con los requerimientos de la</w:t>
      </w:r>
      <w:r>
        <w:rPr>
          <w:spacing w:val="-53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vigente.</w:t>
      </w:r>
    </w:p>
    <w:p>
      <w:pPr>
        <w:spacing w:line="242" w:lineRule="auto" w:before="118"/>
        <w:ind w:left="221" w:right="352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Manual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gestión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integral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residuos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generados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atención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salud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otras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actividades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establecen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procedimientos,</w:t>
      </w:r>
      <w:r>
        <w:rPr>
          <w:spacing w:val="1"/>
          <w:sz w:val="20"/>
        </w:rPr>
        <w:t> </w:t>
      </w:r>
      <w:r>
        <w:rPr>
          <w:sz w:val="20"/>
        </w:rPr>
        <w:t>procesos,</w:t>
      </w:r>
      <w:r>
        <w:rPr>
          <w:spacing w:val="1"/>
          <w:sz w:val="20"/>
        </w:rPr>
        <w:t> </w:t>
      </w:r>
      <w:r>
        <w:rPr>
          <w:sz w:val="20"/>
        </w:rPr>
        <w:t>actividades y/o estándares que deben adoptarse y realizarse en la gestión integral de todos los</w:t>
      </w:r>
      <w:r>
        <w:rPr>
          <w:spacing w:val="1"/>
          <w:sz w:val="20"/>
        </w:rPr>
        <w:t> </w:t>
      </w:r>
      <w:r>
        <w:rPr>
          <w:sz w:val="20"/>
        </w:rPr>
        <w:t>residuos</w:t>
      </w:r>
      <w:r>
        <w:rPr>
          <w:spacing w:val="3"/>
          <w:sz w:val="20"/>
        </w:rPr>
        <w:t> </w:t>
      </w:r>
      <w:r>
        <w:rPr>
          <w:sz w:val="20"/>
        </w:rPr>
        <w:t>generados</w:t>
      </w:r>
      <w:r>
        <w:rPr>
          <w:spacing w:val="4"/>
          <w:sz w:val="20"/>
        </w:rPr>
        <w:t> </w:t>
      </w:r>
      <w:r>
        <w:rPr>
          <w:sz w:val="20"/>
        </w:rPr>
        <w:t>por el</w:t>
      </w:r>
      <w:r>
        <w:rPr>
          <w:spacing w:val="-1"/>
          <w:sz w:val="20"/>
        </w:rPr>
        <w:t> </w:t>
      </w:r>
      <w:r>
        <w:rPr>
          <w:sz w:val="20"/>
        </w:rPr>
        <w:t>desarrollo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salud</w:t>
      </w:r>
    </w:p>
    <w:p>
      <w:pPr>
        <w:pStyle w:val="BodyText"/>
        <w:spacing w:line="242" w:lineRule="auto" w:before="110"/>
        <w:ind w:left="221" w:right="352"/>
        <w:jc w:val="both"/>
      </w:pPr>
      <w:r>
        <w:rPr>
          <w:rFonts w:ascii="Arial" w:hAnsi="Arial"/>
          <w:b/>
        </w:rPr>
        <w:t>Modo de transporte</w:t>
      </w:r>
      <w:r>
        <w:rPr/>
        <w:t>: Subsistema de transporte que incluye: un medio físico, vías, instalaciones para</w:t>
      </w:r>
      <w:r>
        <w:rPr>
          <w:spacing w:val="1"/>
        </w:rPr>
        <w:t> </w:t>
      </w:r>
      <w:r>
        <w:rPr/>
        <w:t>terminales,</w:t>
      </w:r>
      <w:r>
        <w:rPr>
          <w:spacing w:val="1"/>
        </w:rPr>
        <w:t> </w:t>
      </w:r>
      <w:r>
        <w:rPr/>
        <w:t>vehículos</w:t>
      </w:r>
      <w:r>
        <w:rPr>
          <w:spacing w:val="1"/>
        </w:rPr>
        <w:t> </w:t>
      </w:r>
      <w:r>
        <w:rPr/>
        <w:t>(aeronave,</w:t>
      </w:r>
      <w:r>
        <w:rPr>
          <w:spacing w:val="1"/>
        </w:rPr>
        <w:t> </w:t>
      </w:r>
      <w:r>
        <w:rPr/>
        <w:t>embarcación,</w:t>
      </w:r>
      <w:r>
        <w:rPr>
          <w:spacing w:val="1"/>
        </w:rPr>
        <w:t> </w:t>
      </w:r>
      <w:r>
        <w:rPr/>
        <w:t>tren,</w:t>
      </w:r>
      <w:r>
        <w:rPr>
          <w:spacing w:val="1"/>
        </w:rPr>
        <w:t> </w:t>
      </w:r>
      <w:r>
        <w:rPr/>
        <w:t>vehículo</w:t>
      </w:r>
      <w:r>
        <w:rPr>
          <w:spacing w:val="1"/>
        </w:rPr>
        <w:t> </w:t>
      </w:r>
      <w:r>
        <w:rPr/>
        <w:t>automotor)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traslado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residuos,</w:t>
      </w:r>
    </w:p>
    <w:p>
      <w:pPr>
        <w:pStyle w:val="BodyText"/>
        <w:spacing w:before="114"/>
        <w:ind w:left="221" w:right="353"/>
        <w:jc w:val="both"/>
      </w:pPr>
      <w:r>
        <w:rPr>
          <w:rFonts w:ascii="Arial" w:hAnsi="Arial"/>
          <w:b/>
        </w:rPr>
        <w:t>Plan de gestión integral de residuos</w:t>
      </w:r>
      <w:r>
        <w:rPr/>
        <w:t>: Es el instrumento de gestión diseñado e implementado por los</w:t>
      </w:r>
      <w:r>
        <w:rPr>
          <w:spacing w:val="-53"/>
        </w:rPr>
        <w:t> </w:t>
      </w:r>
      <w:r>
        <w:rPr/>
        <w:t>generadores que contiene de una manera organizada y coherente las actividades necesarias que</w:t>
      </w:r>
      <w:r>
        <w:rPr>
          <w:spacing w:val="1"/>
        </w:rPr>
        <w:t> </w:t>
      </w:r>
      <w:r>
        <w:rPr/>
        <w:t>garanticen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gestión integral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residuos</w:t>
      </w:r>
      <w:r>
        <w:rPr>
          <w:spacing w:val="-1"/>
        </w:rPr>
        <w:t> </w:t>
      </w:r>
      <w:r>
        <w:rPr/>
        <w:t>generados</w:t>
      </w:r>
      <w:r>
        <w:rPr>
          <w:spacing w:val="-1"/>
        </w:rPr>
        <w:t> </w:t>
      </w:r>
      <w:r>
        <w:rPr/>
        <w:t>en la</w:t>
      </w:r>
      <w:r>
        <w:rPr>
          <w:spacing w:val="-4"/>
        </w:rPr>
        <w:t> </w:t>
      </w:r>
      <w:r>
        <w:rPr/>
        <w:t>atención en</w:t>
      </w:r>
      <w:r>
        <w:rPr>
          <w:spacing w:val="-3"/>
        </w:rPr>
        <w:t> </w:t>
      </w:r>
      <w:r>
        <w:rPr/>
        <w:t>salud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otras</w:t>
      </w:r>
      <w:r>
        <w:rPr>
          <w:spacing w:val="2"/>
        </w:rPr>
        <w:t> </w:t>
      </w:r>
      <w:r>
        <w:rPr/>
        <w:t>actividades,</w:t>
      </w:r>
    </w:p>
    <w:p>
      <w:pPr>
        <w:pStyle w:val="BodyText"/>
        <w:spacing w:line="242" w:lineRule="auto" w:before="119"/>
        <w:ind w:left="221" w:right="352"/>
        <w:jc w:val="both"/>
      </w:pPr>
      <w:r>
        <w:rPr>
          <w:rFonts w:ascii="Arial" w:hAnsi="Arial"/>
          <w:b/>
        </w:rPr>
        <w:t>Recolección:</w:t>
      </w:r>
      <w:r>
        <w:rPr>
          <w:rFonts w:ascii="Arial" w:hAnsi="Arial"/>
          <w:b/>
          <w:spacing w:val="19"/>
        </w:rPr>
        <w:t> </w:t>
      </w:r>
      <w:r>
        <w:rPr/>
        <w:t>Es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/>
        <w:t>acción</w:t>
      </w:r>
      <w:r>
        <w:rPr>
          <w:spacing w:val="19"/>
        </w:rPr>
        <w:t> </w:t>
      </w:r>
      <w:r>
        <w:rPr/>
        <w:t>consistente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/>
        <w:t>retirar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residuos</w:t>
      </w:r>
      <w:r>
        <w:rPr>
          <w:spacing w:val="19"/>
        </w:rPr>
        <w:t> </w:t>
      </w:r>
      <w:r>
        <w:rPr/>
        <w:t>del</w:t>
      </w:r>
      <w:r>
        <w:rPr>
          <w:spacing w:val="17"/>
        </w:rPr>
        <w:t> </w:t>
      </w:r>
      <w:r>
        <w:rPr/>
        <w:t>lugar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almacenamiento</w:t>
      </w:r>
      <w:r>
        <w:rPr>
          <w:spacing w:val="19"/>
        </w:rPr>
        <w:t> </w:t>
      </w:r>
      <w:r>
        <w:rPr/>
        <w:t>ubicado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generador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transporte.</w:t>
      </w:r>
    </w:p>
    <w:p>
      <w:pPr>
        <w:pStyle w:val="BodyText"/>
        <w:spacing w:before="117"/>
        <w:ind w:left="221" w:right="352"/>
        <w:jc w:val="both"/>
      </w:pPr>
      <w:r>
        <w:rPr>
          <w:rFonts w:ascii="Arial" w:hAnsi="Arial"/>
          <w:b/>
        </w:rPr>
        <w:t>Residuo peligroso</w:t>
      </w:r>
      <w:r>
        <w:rPr/>
        <w:t>: Es aquel residuo o desecho que por sus características corrosivas, reactivas,</w:t>
      </w:r>
      <w:r>
        <w:rPr>
          <w:spacing w:val="1"/>
        </w:rPr>
        <w:t> </w:t>
      </w:r>
      <w:r>
        <w:rPr/>
        <w:t>explosivas,</w:t>
      </w:r>
      <w:r>
        <w:rPr>
          <w:spacing w:val="1"/>
        </w:rPr>
        <w:t> </w:t>
      </w:r>
      <w:r>
        <w:rPr/>
        <w:t>tóxicas,</w:t>
      </w:r>
      <w:r>
        <w:rPr>
          <w:spacing w:val="1"/>
        </w:rPr>
        <w:t> </w:t>
      </w:r>
      <w:r>
        <w:rPr/>
        <w:t>inflamables,</w:t>
      </w:r>
      <w:r>
        <w:rPr>
          <w:spacing w:val="1"/>
        </w:rPr>
        <w:t> </w:t>
      </w:r>
      <w:r>
        <w:rPr/>
        <w:t>infecciosas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radiactivas,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causar</w:t>
      </w:r>
      <w:r>
        <w:rPr>
          <w:spacing w:val="1"/>
        </w:rPr>
        <w:t> </w:t>
      </w:r>
      <w:r>
        <w:rPr/>
        <w:t>riesgos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deseados, directos e indirectos, a la salud humana y el ambiente, Así mismo, se consideran residuos</w:t>
      </w:r>
      <w:r>
        <w:rPr>
          <w:spacing w:val="1"/>
        </w:rPr>
        <w:t> </w:t>
      </w:r>
      <w:r>
        <w:rPr/>
        <w:t>peligrosos</w:t>
      </w:r>
      <w:r>
        <w:rPr>
          <w:spacing w:val="3"/>
        </w:rPr>
        <w:t> </w:t>
      </w:r>
      <w:r>
        <w:rPr/>
        <w:t>los</w:t>
      </w:r>
      <w:r>
        <w:rPr>
          <w:spacing w:val="-1"/>
        </w:rPr>
        <w:t> </w:t>
      </w:r>
      <w:r>
        <w:rPr/>
        <w:t>empaques,</w:t>
      </w:r>
      <w:r>
        <w:rPr>
          <w:spacing w:val="-1"/>
        </w:rPr>
        <w:t> </w:t>
      </w:r>
      <w:r>
        <w:rPr/>
        <w:t>envases</w:t>
      </w:r>
      <w:r>
        <w:rPr>
          <w:spacing w:val="5"/>
        </w:rPr>
        <w:t> </w:t>
      </w:r>
      <w:r>
        <w:rPr/>
        <w:t>y</w:t>
      </w:r>
      <w:r>
        <w:rPr>
          <w:spacing w:val="-6"/>
        </w:rPr>
        <w:t> </w:t>
      </w:r>
      <w:r>
        <w:rPr/>
        <w:t>embalajes que estuvieron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contacto</w:t>
      </w:r>
      <w:r>
        <w:rPr>
          <w:spacing w:val="-3"/>
        </w:rPr>
        <w:t> </w:t>
      </w:r>
      <w:r>
        <w:rPr/>
        <w:t>con</w:t>
      </w:r>
      <w:r>
        <w:rPr>
          <w:spacing w:val="1"/>
        </w:rPr>
        <w:t> </w:t>
      </w:r>
      <w:r>
        <w:rPr/>
        <w:t>ellos.</w:t>
      </w:r>
    </w:p>
    <w:p>
      <w:pPr>
        <w:pStyle w:val="BodyText"/>
        <w:spacing w:line="242" w:lineRule="auto" w:before="119"/>
        <w:ind w:left="221" w:right="352"/>
        <w:jc w:val="both"/>
      </w:pPr>
      <w:r>
        <w:rPr>
          <w:rFonts w:ascii="Arial" w:hAnsi="Arial"/>
          <w:b/>
        </w:rPr>
        <w:t>Tratamiento de residuos peligrosos</w:t>
      </w:r>
      <w:r>
        <w:rPr/>
        <w:t>: Es el conjunto de operaciones, procesos o técnicas mediante</w:t>
      </w:r>
      <w:r>
        <w:rPr>
          <w:spacing w:val="1"/>
        </w:rPr>
        <w:t> </w:t>
      </w:r>
      <w:r>
        <w:rPr/>
        <w:t>el cual se modifican las características de los residuos o desechos peligrosos, teniendo en cuenta el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peligrosidad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incrementar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posibilidades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aprovechamiento</w:t>
      </w:r>
      <w:r>
        <w:rPr>
          <w:spacing w:val="2"/>
        </w:rPr>
        <w:t> </w:t>
      </w:r>
      <w:r>
        <w:rPr/>
        <w:t>y/o</w:t>
      </w:r>
      <w:r>
        <w:rPr>
          <w:spacing w:val="-4"/>
        </w:rPr>
        <w:t> </w:t>
      </w:r>
      <w:r>
        <w:rPr/>
        <w:t>valorización</w:t>
      </w:r>
      <w:r>
        <w:rPr>
          <w:spacing w:val="-4"/>
        </w:rPr>
        <w:t> </w:t>
      </w:r>
      <w:r>
        <w:rPr/>
        <w:t>o para</w:t>
      </w:r>
      <w:r>
        <w:rPr>
          <w:spacing w:val="-2"/>
        </w:rPr>
        <w:t> </w:t>
      </w:r>
      <w:r>
        <w:rPr/>
        <w:t>minimizar</w:t>
      </w:r>
      <w:r>
        <w:rPr>
          <w:spacing w:val="1"/>
        </w:rPr>
        <w:t> </w:t>
      </w:r>
      <w:r>
        <w:rPr/>
        <w:t>los riesgos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salud humana</w:t>
      </w:r>
      <w:r>
        <w:rPr>
          <w:spacing w:val="2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4"/>
        </w:rPr>
        <w:t> </w:t>
      </w:r>
      <w:r>
        <w:rPr/>
        <w:t>ambiente.</w:t>
      </w:r>
    </w:p>
    <w:p>
      <w:pPr>
        <w:pStyle w:val="BodyText"/>
        <w:spacing w:before="112"/>
        <w:ind w:left="221" w:right="351"/>
        <w:jc w:val="both"/>
      </w:pPr>
      <w:r>
        <w:rPr>
          <w:rFonts w:ascii="Arial" w:hAnsi="Arial"/>
          <w:b/>
        </w:rPr>
        <w:t>Prestadores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servicio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público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especial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aseo</w:t>
      </w:r>
      <w:r>
        <w:rPr/>
        <w:t>: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naturales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jurídicas</w:t>
      </w:r>
      <w:r>
        <w:rPr>
          <w:spacing w:val="1"/>
        </w:rPr>
        <w:t> </w:t>
      </w:r>
      <w:r>
        <w:rPr/>
        <w:t>encargadas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prestación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hospitalarios</w:t>
      </w:r>
      <w:r>
        <w:rPr>
          <w:spacing w:val="-53"/>
        </w:rPr>
        <w:t> </w:t>
      </w:r>
      <w:r>
        <w:rPr/>
        <w:t>peligrosos, el cual incluye entre otras, las actividades de recolección, transporte, aprovechamiento,</w:t>
      </w:r>
      <w:r>
        <w:rPr>
          <w:spacing w:val="1"/>
        </w:rPr>
        <w:t> </w:t>
      </w:r>
      <w:r>
        <w:rPr/>
        <w:t>tratamiento y disposición final de los mismos, mediante la utilización de la tecnología apropiada, a la</w:t>
      </w:r>
      <w:r>
        <w:rPr>
          <w:spacing w:val="1"/>
        </w:rPr>
        <w:t> </w:t>
      </w:r>
      <w:r>
        <w:rPr/>
        <w:t>frecuencia requerida y con observancia de los procedimientos establecidos por los Ministerios del</w:t>
      </w:r>
      <w:r>
        <w:rPr>
          <w:spacing w:val="1"/>
        </w:rPr>
        <w:t> </w:t>
      </w:r>
      <w:r>
        <w:rPr/>
        <w:t>Medio</w:t>
      </w:r>
      <w:r>
        <w:rPr>
          <w:spacing w:val="-1"/>
        </w:rPr>
        <w:t> </w:t>
      </w:r>
      <w:r>
        <w:rPr/>
        <w:t>Ambiente</w:t>
      </w:r>
      <w:r>
        <w:rPr>
          <w:spacing w:val="2"/>
        </w:rPr>
        <w:t> </w:t>
      </w:r>
      <w:r>
        <w:rPr/>
        <w:t>y de Protección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120"/>
        <w:ind w:left="221" w:right="348"/>
        <w:jc w:val="both"/>
      </w:pPr>
      <w:r>
        <w:rPr>
          <w:rFonts w:ascii="Arial" w:hAnsi="Arial"/>
          <w:b/>
        </w:rPr>
        <w:t>Prestadores del servicio de desactivación</w:t>
      </w:r>
      <w:r>
        <w:rPr/>
        <w:t>: Son las personas naturales o jurídicas que prestan el</w:t>
      </w:r>
      <w:r>
        <w:rPr>
          <w:spacing w:val="1"/>
        </w:rPr>
        <w:t> </w:t>
      </w:r>
      <w:r>
        <w:rPr/>
        <w:t>servicio de desactivación dentro de las instalaciones del generador, o fuera de</w:t>
      </w:r>
      <w:r>
        <w:rPr>
          <w:spacing w:val="1"/>
        </w:rPr>
        <w:t> </w:t>
      </w:r>
      <w:r>
        <w:rPr/>
        <w:t>él, mediante técnicas</w:t>
      </w:r>
      <w:r>
        <w:rPr>
          <w:spacing w:val="1"/>
        </w:rPr>
        <w:t> </w:t>
      </w:r>
      <w:r>
        <w:rPr/>
        <w:t>que</w:t>
      </w:r>
      <w:r>
        <w:rPr>
          <w:spacing w:val="14"/>
        </w:rPr>
        <w:t> </w:t>
      </w:r>
      <w:r>
        <w:rPr/>
        <w:t>aseguren</w:t>
      </w:r>
      <w:r>
        <w:rPr>
          <w:spacing w:val="17"/>
        </w:rPr>
        <w:t> </w:t>
      </w:r>
      <w:r>
        <w:rPr/>
        <w:t>los</w:t>
      </w:r>
      <w:r>
        <w:rPr>
          <w:spacing w:val="17"/>
        </w:rPr>
        <w:t> </w:t>
      </w:r>
      <w:r>
        <w:rPr/>
        <w:t>estándares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desinfección</w:t>
      </w:r>
      <w:r>
        <w:rPr>
          <w:spacing w:val="14"/>
        </w:rPr>
        <w:t> </w:t>
      </w:r>
      <w:r>
        <w:rPr/>
        <w:t>establecidos</w:t>
      </w:r>
      <w:r>
        <w:rPr>
          <w:spacing w:val="17"/>
        </w:rPr>
        <w:t> </w:t>
      </w:r>
      <w:r>
        <w:rPr/>
        <w:t>por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Ministerios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Medio</w:t>
      </w:r>
      <w:r>
        <w:rPr>
          <w:spacing w:val="17"/>
        </w:rPr>
        <w:t> </w:t>
      </w:r>
      <w:r>
        <w:rPr/>
        <w:t>Ambiente</w:t>
      </w:r>
      <w:r>
        <w:rPr>
          <w:spacing w:val="19"/>
        </w:rPr>
        <w:t> </w:t>
      </w:r>
      <w:r>
        <w:rPr/>
        <w:t>y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protección Social</w:t>
      </w:r>
      <w:r>
        <w:rPr>
          <w:spacing w:val="-1"/>
        </w:rPr>
        <w:t> </w:t>
      </w:r>
      <w:r>
        <w:rPr/>
        <w:t>de 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competencias.</w:t>
      </w:r>
    </w:p>
    <w:p>
      <w:pPr>
        <w:pStyle w:val="BodyText"/>
        <w:spacing w:before="120"/>
        <w:ind w:left="221" w:right="353"/>
        <w:jc w:val="both"/>
      </w:pPr>
      <w:r>
        <w:rPr>
          <w:rFonts w:ascii="Arial" w:hAnsi="Arial"/>
          <w:b/>
        </w:rPr>
        <w:t>Residuos hospitalarios y similares</w:t>
      </w:r>
      <w:r>
        <w:rPr/>
        <w:t>: son las sustancias, materiales o subproductos sólidos, líquidos</w:t>
      </w:r>
      <w:r>
        <w:rPr>
          <w:spacing w:val="1"/>
        </w:rPr>
        <w:t> </w:t>
      </w:r>
      <w:r>
        <w:rPr/>
        <w:t>o gaseosos, generados por una tarea productiva resultante de la actividad ejercida por el generador.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clasificación establecida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normativa</w:t>
      </w:r>
      <w:r>
        <w:rPr>
          <w:spacing w:val="-2"/>
        </w:rPr>
        <w:t> </w:t>
      </w:r>
      <w:r>
        <w:rPr/>
        <w:t>vigente.</w:t>
      </w:r>
    </w:p>
    <w:p>
      <w:pPr>
        <w:spacing w:after="0"/>
        <w:jc w:val="both"/>
        <w:sectPr>
          <w:headerReference w:type="default" r:id="rId20"/>
          <w:footerReference w:type="default" r:id="rId21"/>
          <w:pgSz w:w="11910" w:h="16840"/>
          <w:pgMar w:header="525" w:footer="662" w:top="720" w:bottom="860" w:left="1480" w:right="7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6"/>
        <w:gridCol w:w="4269"/>
        <w:gridCol w:w="2531"/>
      </w:tblGrid>
      <w:tr>
        <w:trPr>
          <w:trHeight w:val="470" w:hRule="atLeast"/>
        </w:trPr>
        <w:tc>
          <w:tcPr>
            <w:tcW w:w="248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9" w:type="dxa"/>
            <w:vMerge w:val="restart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156" w:right="14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6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GESTIÓN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INTEGRAL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RESIDUOS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GENERADOS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 LA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ATENCIÓN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SALUD</w:t>
            </w:r>
          </w:p>
        </w:tc>
        <w:tc>
          <w:tcPr>
            <w:tcW w:w="2531" w:type="dxa"/>
          </w:tcPr>
          <w:p>
            <w:pPr>
              <w:pStyle w:val="TableParagraph"/>
              <w:spacing w:before="89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Código: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M-GA-001</w:t>
            </w:r>
          </w:p>
        </w:tc>
      </w:tr>
      <w:tr>
        <w:trPr>
          <w:trHeight w:val="472" w:hRule="atLeast"/>
        </w:trPr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spacing w:before="89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Versión: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02</w:t>
            </w:r>
          </w:p>
        </w:tc>
      </w:tr>
      <w:tr>
        <w:trPr>
          <w:trHeight w:val="470" w:hRule="atLeast"/>
        </w:trPr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spacing w:before="89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Página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10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59</w:t>
            </w:r>
          </w:p>
        </w:tc>
      </w:tr>
    </w:tbl>
    <w:p>
      <w:pPr>
        <w:pStyle w:val="BodyText"/>
        <w:rPr>
          <w:sz w:val="15"/>
        </w:rPr>
      </w:pPr>
    </w:p>
    <w:p>
      <w:pPr>
        <w:pStyle w:val="Heading2"/>
        <w:numPr>
          <w:ilvl w:val="0"/>
          <w:numId w:val="4"/>
        </w:numPr>
        <w:tabs>
          <w:tab w:pos="1275" w:val="left" w:leader="none"/>
        </w:tabs>
        <w:spacing w:line="240" w:lineRule="auto" w:before="94" w:after="0"/>
        <w:ind w:left="1274" w:right="0" w:hanging="248"/>
        <w:jc w:val="left"/>
      </w:pPr>
      <w:r>
        <w:rPr/>
        <w:t>CLASIFICACIÓN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RESIDUOS</w:t>
      </w:r>
      <w:r>
        <w:rPr>
          <w:spacing w:val="-5"/>
        </w:rPr>
        <w:t> </w:t>
      </w:r>
      <w:r>
        <w:rPr/>
        <w:t>HOSPITALARIOS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SIMILARES.</w:t>
      </w:r>
    </w:p>
    <w:p>
      <w:pPr>
        <w:pStyle w:val="BodyText"/>
        <w:spacing w:before="8"/>
        <w:rPr>
          <w:rFonts w:ascii="Arial"/>
          <w:b/>
          <w:sz w:val="24"/>
        </w:rPr>
      </w:pPr>
    </w:p>
    <w:p>
      <w:pPr>
        <w:pStyle w:val="BodyText"/>
        <w:ind w:left="221" w:right="351"/>
        <w:jc w:val="both"/>
      </w:pPr>
      <w:r>
        <w:rPr/>
        <w:t>Este manual, tiene como objetivo orientar la implantación de un sistema de gestión de residuos</w:t>
      </w:r>
      <w:r>
        <w:rPr>
          <w:spacing w:val="1"/>
        </w:rPr>
        <w:t> </w:t>
      </w:r>
      <w:r>
        <w:rPr/>
        <w:t>sólidos, con la finalidad de controlar y reducir los riesgos para la salud relacionados con el manejo de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residuos</w:t>
      </w:r>
      <w:r>
        <w:rPr>
          <w:spacing w:val="-1"/>
        </w:rPr>
        <w:t> </w:t>
      </w:r>
      <w:r>
        <w:rPr/>
        <w:t>peligrosos. El</w:t>
      </w:r>
      <w:r>
        <w:rPr>
          <w:spacing w:val="-2"/>
        </w:rPr>
        <w:t> </w:t>
      </w:r>
      <w:r>
        <w:rPr/>
        <w:t>manual</w:t>
      </w:r>
      <w:r>
        <w:rPr>
          <w:spacing w:val="-4"/>
        </w:rPr>
        <w:t> </w:t>
      </w:r>
      <w:r>
        <w:rPr/>
        <w:t>propone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sistema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clasificación</w:t>
      </w:r>
      <w:r>
        <w:rPr>
          <w:spacing w:val="-4"/>
        </w:rPr>
        <w:t> </w:t>
      </w:r>
      <w:r>
        <w:rPr/>
        <w:t>simplificado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considera:</w:t>
      </w:r>
    </w:p>
    <w:p>
      <w:pPr>
        <w:pStyle w:val="BodyText"/>
        <w:spacing w:before="1"/>
        <w:rPr>
          <w:sz w:val="24"/>
        </w:rPr>
      </w:pPr>
    </w:p>
    <w:p>
      <w:pPr>
        <w:pStyle w:val="Heading4"/>
        <w:numPr>
          <w:ilvl w:val="0"/>
          <w:numId w:val="6"/>
        </w:numPr>
        <w:tabs>
          <w:tab w:pos="438" w:val="left" w:leader="none"/>
        </w:tabs>
        <w:spacing w:line="240" w:lineRule="auto" w:before="0" w:after="0"/>
        <w:ind w:left="437" w:right="0" w:hanging="217"/>
        <w:jc w:val="left"/>
        <w:rPr>
          <w:rFonts w:ascii="Arial MT" w:hAnsi="Arial MT"/>
        </w:rPr>
      </w:pPr>
      <w:r>
        <w:rPr/>
        <w:t>Residuos</w:t>
      </w:r>
      <w:r>
        <w:rPr>
          <w:spacing w:val="-5"/>
        </w:rPr>
        <w:t> </w:t>
      </w:r>
      <w:r>
        <w:rPr/>
        <w:t>infecciosos</w:t>
      </w: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ind w:left="221" w:right="348"/>
        <w:jc w:val="both"/>
      </w:pPr>
      <w:r>
        <w:rPr/>
        <w:t>Los residuos infecciosos se generan en las diferentes etapas de la atención de salud (diagnóstico,</w:t>
      </w:r>
      <w:r>
        <w:rPr>
          <w:spacing w:val="1"/>
        </w:rPr>
        <w:t> </w:t>
      </w:r>
      <w:r>
        <w:rPr/>
        <w:t>tratamiento, inmunización, investigación, etc.) y contienen patógenos en cantidad o concentración</w:t>
      </w:r>
      <w:r>
        <w:rPr>
          <w:spacing w:val="1"/>
        </w:rPr>
        <w:t> </w:t>
      </w:r>
      <w:r>
        <w:rPr/>
        <w:t>suficiente para contaminar a la persona expuesta a ellos. Estos residuos pueden ser, entre otros,</w:t>
      </w:r>
      <w:r>
        <w:rPr>
          <w:spacing w:val="1"/>
        </w:rPr>
        <w:t> </w:t>
      </w:r>
      <w:r>
        <w:rPr/>
        <w:t>materiales</w:t>
      </w:r>
      <w:r>
        <w:rPr>
          <w:spacing w:val="9"/>
        </w:rPr>
        <w:t> </w:t>
      </w:r>
      <w:r>
        <w:rPr/>
        <w:t>provenientes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salas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aislamiento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pacientes,</w:t>
      </w:r>
      <w:r>
        <w:rPr>
          <w:spacing w:val="10"/>
        </w:rPr>
        <w:t> </w:t>
      </w:r>
      <w:r>
        <w:rPr/>
        <w:t>materiales</w:t>
      </w:r>
      <w:r>
        <w:rPr>
          <w:spacing w:val="11"/>
        </w:rPr>
        <w:t> </w:t>
      </w:r>
      <w:r>
        <w:rPr/>
        <w:t>biológicos,</w:t>
      </w:r>
      <w:r>
        <w:rPr>
          <w:spacing w:val="8"/>
        </w:rPr>
        <w:t> </w:t>
      </w:r>
      <w:r>
        <w:rPr/>
        <w:t>sangre</w:t>
      </w:r>
      <w:r>
        <w:rPr>
          <w:spacing w:val="7"/>
        </w:rPr>
        <w:t> </w:t>
      </w:r>
      <w:r>
        <w:rPr/>
        <w:t>humana</w:t>
      </w:r>
      <w:r>
        <w:rPr>
          <w:spacing w:val="-53"/>
        </w:rPr>
        <w:t> </w:t>
      </w:r>
      <w:r>
        <w:rPr/>
        <w:t>y productos derivados, residuos anatómicos patológicos y quirúrgicos, residuos punzocortantes y</w:t>
      </w:r>
      <w:r>
        <w:rPr>
          <w:spacing w:val="1"/>
        </w:rPr>
        <w:t> </w:t>
      </w:r>
      <w:r>
        <w:rPr/>
        <w:t>residuos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animales.</w:t>
      </w:r>
    </w:p>
    <w:p>
      <w:pPr>
        <w:pStyle w:val="BodyText"/>
        <w:spacing w:before="3"/>
        <w:rPr>
          <w:sz w:val="24"/>
        </w:rPr>
      </w:pPr>
    </w:p>
    <w:p>
      <w:pPr>
        <w:pStyle w:val="Heading4"/>
        <w:numPr>
          <w:ilvl w:val="0"/>
          <w:numId w:val="6"/>
        </w:numPr>
        <w:tabs>
          <w:tab w:pos="438" w:val="left" w:leader="none"/>
        </w:tabs>
        <w:spacing w:line="240" w:lineRule="auto" w:before="0" w:after="0"/>
        <w:ind w:left="437" w:right="0" w:hanging="217"/>
        <w:jc w:val="left"/>
        <w:rPr>
          <w:rFonts w:ascii="Arial MT" w:hAnsi="Arial MT"/>
        </w:rPr>
      </w:pPr>
      <w:r>
        <w:rPr/>
        <w:t>Residuos</w:t>
      </w:r>
      <w:r>
        <w:rPr>
          <w:spacing w:val="-2"/>
        </w:rPr>
        <w:t> </w:t>
      </w:r>
      <w:r>
        <w:rPr/>
        <w:t>especiales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BodyText"/>
        <w:spacing w:before="1"/>
        <w:ind w:left="221" w:right="349"/>
        <w:jc w:val="both"/>
      </w:pP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generan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diagnostico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usualmente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entrado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contacto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pacientes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agentes</w:t>
      </w:r>
      <w:r>
        <w:rPr>
          <w:spacing w:val="1"/>
        </w:rPr>
        <w:t> </w:t>
      </w:r>
      <w:r>
        <w:rPr/>
        <w:t>infecciosos.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peligro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agresivas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corrosividad, reactividad, explosividad, toxicidad, inflamabilidad o radiactividad. Pueden ser, entre</w:t>
      </w:r>
      <w:r>
        <w:rPr>
          <w:spacing w:val="1"/>
        </w:rPr>
        <w:t> </w:t>
      </w:r>
      <w:r>
        <w:rPr/>
        <w:t>otros,</w:t>
      </w:r>
      <w:r>
        <w:rPr>
          <w:spacing w:val="-2"/>
        </w:rPr>
        <w:t> </w:t>
      </w:r>
      <w:r>
        <w:rPr/>
        <w:t>residuos químicos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peligrosos,</w:t>
      </w:r>
      <w:r>
        <w:rPr>
          <w:spacing w:val="-1"/>
        </w:rPr>
        <w:t> </w:t>
      </w:r>
      <w:r>
        <w:rPr/>
        <w:t>residuos</w:t>
      </w:r>
      <w:r>
        <w:rPr>
          <w:spacing w:val="-1"/>
        </w:rPr>
        <w:t> </w:t>
      </w:r>
      <w:r>
        <w:rPr/>
        <w:t>farmacéuticos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residuos radiactivos.</w:t>
      </w:r>
    </w:p>
    <w:p>
      <w:pPr>
        <w:pStyle w:val="BodyText"/>
        <w:spacing w:before="11"/>
        <w:rPr>
          <w:sz w:val="23"/>
        </w:rPr>
      </w:pPr>
    </w:p>
    <w:p>
      <w:pPr>
        <w:pStyle w:val="Heading4"/>
        <w:numPr>
          <w:ilvl w:val="0"/>
          <w:numId w:val="6"/>
        </w:numPr>
        <w:tabs>
          <w:tab w:pos="438" w:val="left" w:leader="none"/>
        </w:tabs>
        <w:spacing w:line="240" w:lineRule="auto" w:before="0" w:after="0"/>
        <w:ind w:left="437" w:right="0" w:hanging="217"/>
        <w:jc w:val="left"/>
        <w:rPr>
          <w:rFonts w:ascii="Arial MT" w:hAnsi="Arial MT"/>
        </w:rPr>
      </w:pPr>
      <w:r>
        <w:rPr/>
        <w:t>Residuos</w:t>
      </w:r>
      <w:r>
        <w:rPr>
          <w:spacing w:val="-2"/>
        </w:rPr>
        <w:t> </w:t>
      </w:r>
      <w:r>
        <w:rPr/>
        <w:t>comunes</w:t>
      </w:r>
    </w:p>
    <w:p>
      <w:pPr>
        <w:pStyle w:val="BodyText"/>
        <w:spacing w:before="7"/>
        <w:rPr>
          <w:rFonts w:ascii="Arial"/>
          <w:b/>
          <w:sz w:val="24"/>
        </w:rPr>
      </w:pPr>
    </w:p>
    <w:p>
      <w:pPr>
        <w:pStyle w:val="BodyText"/>
        <w:ind w:left="221" w:right="350"/>
        <w:jc w:val="both"/>
      </w:pP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comunes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generados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administrativas,</w:t>
      </w:r>
      <w:r>
        <w:rPr>
          <w:spacing w:val="1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generales, no considerados en las categorías anteriores. No representan peligro para la salud y sus</w:t>
      </w:r>
      <w:r>
        <w:rPr>
          <w:spacing w:val="1"/>
        </w:rPr>
        <w:t> </w:t>
      </w:r>
      <w:r>
        <w:rPr/>
        <w:t>características</w:t>
      </w:r>
      <w:r>
        <w:rPr>
          <w:spacing w:val="6"/>
        </w:rPr>
        <w:t> </w:t>
      </w:r>
      <w:r>
        <w:rPr/>
        <w:t>son</w:t>
      </w:r>
      <w:r>
        <w:rPr>
          <w:spacing w:val="6"/>
        </w:rPr>
        <w:t> </w:t>
      </w:r>
      <w:r>
        <w:rPr/>
        <w:t>similares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los</w:t>
      </w:r>
      <w:r>
        <w:rPr>
          <w:spacing w:val="6"/>
        </w:rPr>
        <w:t> </w:t>
      </w:r>
      <w:r>
        <w:rPr/>
        <w:t>residuos</w:t>
      </w:r>
      <w:r>
        <w:rPr>
          <w:spacing w:val="8"/>
        </w:rPr>
        <w:t> </w:t>
      </w:r>
      <w:r>
        <w:rPr/>
        <w:t>domésticos</w:t>
      </w:r>
      <w:r>
        <w:rPr>
          <w:spacing w:val="7"/>
        </w:rPr>
        <w:t> </w:t>
      </w:r>
      <w:r>
        <w:rPr/>
        <w:t>comunes.</w:t>
      </w:r>
      <w:r>
        <w:rPr>
          <w:spacing w:val="4"/>
        </w:rPr>
        <w:t> </w:t>
      </w:r>
      <w:r>
        <w:rPr/>
        <w:t>Se</w:t>
      </w:r>
      <w:r>
        <w:rPr>
          <w:spacing w:val="8"/>
        </w:rPr>
        <w:t> </w:t>
      </w:r>
      <w:r>
        <w:rPr/>
        <w:t>incluye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esta</w:t>
      </w:r>
      <w:r>
        <w:rPr>
          <w:spacing w:val="6"/>
        </w:rPr>
        <w:t> </w:t>
      </w:r>
      <w:r>
        <w:rPr/>
        <w:t>categoría</w:t>
      </w:r>
      <w:r>
        <w:rPr>
          <w:spacing w:val="-53"/>
        </w:rPr>
        <w:t> </w:t>
      </w:r>
      <w:r>
        <w:rPr/>
        <w:t>a los papeles, cartones, cajas, plásticos, restos de la preparación de alimentos y desechos de la</w:t>
      </w:r>
      <w:r>
        <w:rPr>
          <w:spacing w:val="1"/>
        </w:rPr>
        <w:t> </w:t>
      </w:r>
      <w:r>
        <w:rPr/>
        <w:t>limpieza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patios</w:t>
      </w:r>
      <w:r>
        <w:rPr>
          <w:spacing w:val="6"/>
        </w:rPr>
        <w:t> </w:t>
      </w:r>
      <w:r>
        <w:rPr/>
        <w:t>y</w:t>
      </w:r>
      <w:r>
        <w:rPr>
          <w:spacing w:val="-5"/>
        </w:rPr>
        <w:t> </w:t>
      </w:r>
      <w:r>
        <w:rPr/>
        <w:t>jardines,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otros.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21" w:right="352"/>
        <w:jc w:val="both"/>
      </w:pPr>
      <w:r>
        <w:rPr/>
        <w:t>Según la Organización Mundial de la Salud los residuos hospitalarios se clasifican tal y como lo</w:t>
      </w:r>
      <w:r>
        <w:rPr>
          <w:spacing w:val="1"/>
        </w:rPr>
        <w:t> </w:t>
      </w:r>
      <w:r>
        <w:rPr/>
        <w:t>describe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tabla:</w:t>
      </w:r>
    </w:p>
    <w:p>
      <w:pPr>
        <w:spacing w:after="0"/>
        <w:jc w:val="both"/>
        <w:sectPr>
          <w:headerReference w:type="default" r:id="rId22"/>
          <w:footerReference w:type="default" r:id="rId23"/>
          <w:pgSz w:w="11910" w:h="16840"/>
          <w:pgMar w:header="525" w:footer="662" w:top="720" w:bottom="860" w:left="1480" w:right="780"/>
        </w:sectPr>
      </w:pPr>
    </w:p>
    <w:p>
      <w:pPr>
        <w:pStyle w:val="BodyText"/>
      </w:pPr>
      <w:r>
        <w:rPr/>
        <w:pict>
          <v:shape style="position:absolute;margin-left:222.119995pt;margin-top:148.919998pt;width:6pt;height:27.4pt;mso-position-horizontal-relative:page;mso-position-vertical-relative:page;z-index:15734784" coordorigin="4442,2978" coordsize="120,548" path="m4508,3406l4493,3405,4505,2986,4507,2981,4512,2978,4519,2981,4522,2986,4508,3406xm4498,3526l4442,3403,4493,3405,4493,3425,4495,3432,4500,3434,4548,3434,4498,3526xm4500,3434l4495,3432,4493,3425,4493,3405,4508,3406,4507,3427,4505,3432,4500,3434xm4548,3434l4500,3434,4505,3432,4507,3427,4508,3406,4562,3408,4548,343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7.279999pt;margin-top:148.919998pt;width:6pt;height:27.4pt;mso-position-horizontal-relative:page;mso-position-vertical-relative:page;z-index:15735296" coordorigin="8146,2978" coordsize="120,548" path="m8213,3406l8199,3405,8210,2986,8213,2981,8218,2978,8222,2981,8225,2986,8213,3406xm8203,3526l8146,3403,8199,3405,8198,3425,8201,3432,8206,3434,8252,3434,8203,3526xm8206,3434l8201,3432,8198,3425,8199,3405,8213,3406,8213,3427,8210,3432,8206,3434xm8252,3434l8206,3434,8210,3432,8213,3427,8213,3406,8266,3408,8252,3434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277.079987pt;margin-top:175.919998pt;width:264.75pt;height:63pt;mso-position-horizontal-relative:page;mso-position-vertical-relative:page;z-index:-20731904" coordorigin="5542,3518" coordsize="5295,1260">
            <v:shape style="position:absolute;left:5608;top:3991;width:4244;height:171" coordorigin="5609,3991" coordsize="4244,171" path="m8969,3991l8969,4162m9852,4162l5609,4162e" filled="false" stroked="true" strokeweight=".72pt" strokecolor="#000000">
              <v:path arrowok="t"/>
              <v:stroke dashstyle="solid"/>
            </v:shape>
            <v:shape style="position:absolute;left:9789;top:4154;width:120;height:152" type="#_x0000_t75" stroked="false">
              <v:imagedata r:id="rId26" o:title=""/>
            </v:shape>
            <v:shape style="position:absolute;left:8006;top:4154;width:118;height:152" type="#_x0000_t75" stroked="false">
              <v:imagedata r:id="rId27" o:title=""/>
            </v:shape>
            <v:shape style="position:absolute;left:5541;top:4154;width:118;height:248" type="#_x0000_t75" stroked="false">
              <v:imagedata r:id="rId28" o:title=""/>
            </v:shape>
            <v:shape style="position:absolute;left:7291;top:4305;width:1601;height:466" type="#_x0000_t202" filled="false" stroked="true" strokeweight=".72pt" strokecolor="#000000">
              <v:textbox inset="0,0,0,0">
                <w:txbxContent>
                  <w:p>
                    <w:pPr>
                      <w:spacing w:before="71"/>
                      <w:ind w:left="33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QUÍMICOS</w:t>
                    </w:r>
                  </w:p>
                </w:txbxContent>
              </v:textbox>
              <v:stroke dashstyle="solid"/>
              <w10:wrap type="none"/>
            </v:shape>
            <v:shape style="position:absolute;left:7392;top:3525;width:3298;height:466" type="#_x0000_t202" filled="false" stroked="true" strokeweight=".72pt" strokecolor="#000000">
              <v:textbox inset="0,0,0,0">
                <w:txbxContent>
                  <w:p>
                    <w:pPr>
                      <w:spacing w:before="71"/>
                      <w:ind w:left="4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RESIDUOS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PELIGROSOS</w:t>
                    </w:r>
                  </w:p>
                </w:txbxContent>
              </v:textbox>
              <v:stroke dashstyle="solid"/>
              <w10:wrap type="none"/>
            </v:shape>
            <v:shape style="position:absolute;left:9136;top:4305;width:1692;height:466" type="#_x0000_t202" filled="false" stroked="true" strokeweight=".72pt" strokecolor="#000000">
              <v:textbox inset="0,0,0,0">
                <w:txbxContent>
                  <w:p>
                    <w:pPr>
                      <w:spacing w:before="71"/>
                      <w:ind w:left="15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RADIOACTIVOS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ind w:left="2368"/>
      </w:pPr>
      <w:r>
        <w:rPr>
          <w:position w:val="0"/>
        </w:rPr>
        <w:pict>
          <v:shape style="width:235.35pt;height:21.75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before="67"/>
                    <w:ind w:left="698" w:right="0" w:firstLine="0"/>
                    <w:jc w:val="left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RESIDUOS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HOSPITALARIOS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pStyle w:val="BodyText"/>
      </w:pP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76.080002pt;margin-top:12.980969pt;width:183.15pt;height:219.75pt;mso-position-horizontal-relative:page;mso-position-vertical-relative:paragraph;z-index:-15723520;mso-wrap-distance-left:0;mso-wrap-distance-right:0" coordorigin="1522,260" coordsize="3663,4395">
            <v:shape style="position:absolute;left:1528;top:466;width:329;height:3852" coordorigin="1529,466" coordsize="329,3852" path="m1529,466l1529,4318m1858,466l1529,466e" filled="false" stroked="true" strokeweight=".72pt" strokecolor="#000000">
              <v:path arrowok="t"/>
              <v:stroke dashstyle="solid"/>
            </v:shape>
            <v:shape style="position:absolute;left:1521;top:2431;width:620;height:1947" coordorigin="1522,2432" coordsize="620,1947" path="m2141,4318l2127,4311,2023,4258,2022,4311,1522,4311,1522,4323,1529,4325,2022,4325,2021,4378,2126,4325,2141,4318xm2141,3632l2127,3624,2023,3572,2022,3624,1529,3624,1522,3627,1522,3636,1529,3639,2022,3639,2021,3692,2126,3639,2141,3632xm2141,3032l2127,3024,2023,2972,2022,3024,1529,3024,1522,3027,1522,3036,1529,3039,2022,3039,2021,3092,2126,3039,2141,3032xm2141,2492l2023,2432,2022,2484,1529,2482,1522,2484,1522,2496,1529,2499,2022,2499,2021,2552,2126,2499,2141,2492xe" filled="true" fillcolor="#000000" stroked="false">
              <v:path arrowok="t"/>
              <v:fill type="solid"/>
            </v:shape>
            <v:shape style="position:absolute;left:1881;top:266;width:3296;height:466" type="#_x0000_t202" filled="false" stroked="true" strokeweight=".72pt" strokecolor="#000000">
              <v:textbox inset="0,0,0,0">
                <w:txbxContent>
                  <w:p>
                    <w:pPr>
                      <w:spacing w:before="71"/>
                      <w:ind w:left="25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RESIDUOS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PELIGROSOS</w:t>
                    </w:r>
                  </w:p>
                </w:txbxContent>
              </v:textbox>
              <v:stroke dashstyle="solid"/>
              <w10:wrap type="none"/>
            </v:shape>
            <v:shape style="position:absolute;left:2112;top:4046;width:2024;height:600" type="#_x0000_t202" filled="false" stroked="true" strokeweight=".72pt" strokecolor="#000000">
              <v:textbox inset="0,0,0,0">
                <w:txbxContent>
                  <w:p>
                    <w:pPr>
                      <w:spacing w:line="237" w:lineRule="auto" w:before="75"/>
                      <w:ind w:left="544" w:right="330" w:hanging="204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ORDINARIOS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COMUNES</w:t>
                    </w:r>
                  </w:p>
                </w:txbxContent>
              </v:textbox>
              <v:stroke dashstyle="solid"/>
              <w10:wrap type="none"/>
            </v:shape>
            <v:shape style="position:absolute;left:2112;top:3401;width:2024;height:466" type="#_x0000_t202" filled="false" stroked="true" strokeweight=".72pt" strokecolor="#000000">
              <v:textbox inset="0,0,0,0">
                <w:txbxContent>
                  <w:p>
                    <w:pPr>
                      <w:spacing w:before="71"/>
                      <w:ind w:left="61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INERTES</w:t>
                    </w:r>
                  </w:p>
                </w:txbxContent>
              </v:textbox>
              <v:stroke dashstyle="solid"/>
              <w10:wrap type="none"/>
            </v:shape>
            <v:shape style="position:absolute;left:2112;top:2818;width:2024;height:464" type="#_x0000_t202" filled="false" stroked="true" strokeweight=".72pt" strokecolor="#000000">
              <v:textbox inset="0,0,0,0">
                <w:txbxContent>
                  <w:p>
                    <w:pPr>
                      <w:spacing w:before="68"/>
                      <w:ind w:left="384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RECICLABLES</w:t>
                    </w:r>
                  </w:p>
                </w:txbxContent>
              </v:textbox>
              <v:stroke dashstyle="solid"/>
              <w10:wrap type="none"/>
            </v:shape>
            <v:shape style="position:absolute;left:2112;top:2232;width:2024;height:466" type="#_x0000_t202" filled="false" stroked="true" strokeweight=".72pt" strokecolor="#000000">
              <v:textbox inset="0,0,0,0">
                <w:txbxContent>
                  <w:p>
                    <w:pPr>
                      <w:spacing w:before="68"/>
                      <w:ind w:left="1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BIODEGRADABLES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56.040009pt;margin-top:62.660973pt;width:130.8pt;height:200.05pt;mso-position-horizontal-relative:page;mso-position-vertical-relative:paragraph;z-index:-15723008;mso-wrap-distance-left:0;mso-wrap-distance-right:0" coordorigin="7121,1253" coordsize="2616,4001">
            <v:shape style="position:absolute;left:7128;top:1260;width:168;height:3766" coordorigin="7128,1260" coordsize="168,3766" path="m7296,1260l7128,1260m7128,5026l7130,1260e" filled="false" stroked="true" strokeweight=".72pt" strokecolor="#000000">
              <v:path arrowok="t"/>
              <v:stroke dashstyle="solid"/>
            </v:shape>
            <v:shape style="position:absolute;left:7120;top:1934;width:624;height:3152" coordorigin="7121,1935" coordsize="624,3152" path="m7742,4332l7728,4325,7622,4272,7622,4325,7128,4325,7123,4328,7121,4332,7123,4337,7128,4340,7622,4340,7622,4392,7728,4340,7742,4332xm7742,3747l7728,3740,7622,3687,7622,3740,7128,3740,7123,3742,7121,3747,7123,3752,7128,3754,7622,3754,7622,3807,7728,3754,7742,3747xm7742,1997l7724,1988,7622,1935,7622,1988,7128,1988,7123,1990,7121,1995,7123,2000,7128,2002,7622,2004,7622,2055,7727,2004,7742,1997xm7745,5026l7730,5019,7625,4966,7625,5019,7126,5019,7123,5026,7126,5031,7130,5033,7625,5033,7625,5086,7730,5033,7745,5026xm7745,3161l7730,3154,7625,3101,7625,3154,7130,3154,7126,3156,7123,3161,7126,3166,7130,3168,7625,3168,7625,3221,7730,3168,7745,3161xm7745,2621l7730,2614,7625,2561,7625,2614,7130,2614,7126,2616,7123,2621,7126,2626,7130,2628,7625,2628,7625,2681,7730,2628,7745,2621xe" filled="true" fillcolor="#000000" stroked="false">
              <v:path arrowok="t"/>
              <v:fill type="solid"/>
            </v:shape>
            <v:shape style="position:absolute;left:7708;top:4781;width:2021;height:466" type="#_x0000_t202" filled="false" stroked="true" strokeweight=".72pt" strokecolor="#000000">
              <v:textbox inset="0,0,0,0">
                <w:txbxContent>
                  <w:p>
                    <w:pPr>
                      <w:spacing w:before="71"/>
                      <w:ind w:left="21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ACEITES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USADOS</w:t>
                    </w:r>
                  </w:p>
                </w:txbxContent>
              </v:textbox>
              <v:stroke dashstyle="solid"/>
              <w10:wrap type="none"/>
            </v:shape>
            <v:shape style="position:absolute;left:7708;top:4046;width:2021;height:600" type="#_x0000_t202" filled="false" stroked="true" strokeweight=".72pt" strokecolor="#000000">
              <v:textbox inset="0,0,0,0">
                <w:txbxContent>
                  <w:p>
                    <w:pPr>
                      <w:spacing w:line="237" w:lineRule="auto" w:before="75"/>
                      <w:ind w:left="292" w:right="234" w:hanging="48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CONTENEDORES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PRESURIZADOS</w:t>
                    </w:r>
                  </w:p>
                </w:txbxContent>
              </v:textbox>
              <v:stroke dashstyle="solid"/>
              <w10:wrap type="none"/>
            </v:shape>
            <v:shape style="position:absolute;left:7708;top:3492;width:2021;height:466" type="#_x0000_t202" filled="false" stroked="true" strokeweight=".72pt" strokecolor="#000000">
              <v:textbox inset="0,0,0,0">
                <w:txbxContent>
                  <w:p>
                    <w:pPr>
                      <w:spacing w:before="68"/>
                      <w:ind w:left="48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REACTIVOS</w:t>
                    </w:r>
                  </w:p>
                </w:txbxContent>
              </v:textbox>
              <v:stroke dashstyle="solid"/>
              <w10:wrap type="none"/>
            </v:shape>
            <v:shape style="position:absolute;left:7708;top:2938;width:2021;height:464" type="#_x0000_t202" filled="false" stroked="true" strokeweight=".72pt" strokecolor="#000000">
              <v:textbox inset="0,0,0,0">
                <w:txbxContent>
                  <w:p>
                    <w:pPr>
                      <w:spacing w:before="70"/>
                      <w:ind w:left="2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METALES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PESADOS</w:t>
                    </w:r>
                  </w:p>
                </w:txbxContent>
              </v:textbox>
              <v:stroke dashstyle="solid"/>
              <w10:wrap type="none"/>
            </v:shape>
            <v:shape style="position:absolute;left:7708;top:2352;width:2021;height:466" type="#_x0000_t202" filled="false" stroked="true" strokeweight=".72pt" strokecolor="#000000">
              <v:textbox inset="0,0,0,0">
                <w:txbxContent>
                  <w:p>
                    <w:pPr>
                      <w:spacing w:before="68"/>
                      <w:ind w:left="38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CITOTÓXICOS</w:t>
                    </w:r>
                  </w:p>
                </w:txbxContent>
              </v:textbox>
              <v:stroke dashstyle="solid"/>
              <w10:wrap type="none"/>
            </v:shape>
            <v:shape style="position:absolute;left:7708;top:1766;width:2021;height:466" type="#_x0000_t202" filled="false" stroked="true" strokeweight=".72pt" strokecolor="#000000">
              <v:textbox inset="0,0,0,0">
                <w:txbxContent>
                  <w:p>
                    <w:pPr>
                      <w:spacing w:before="71"/>
                      <w:ind w:left="492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FÁRMACOS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9"/>
        </w:rPr>
      </w:pPr>
    </w:p>
    <w:p>
      <w:pPr>
        <w:spacing w:before="93"/>
        <w:ind w:left="221" w:right="0" w:firstLine="0"/>
        <w:jc w:val="both"/>
        <w:rPr>
          <w:sz w:val="22"/>
        </w:rPr>
      </w:pPr>
      <w:r>
        <w:rPr/>
        <w:pict>
          <v:group style="position:absolute;margin-left:214.800003pt;margin-top:-210.992142pt;width:133.6pt;height:158.3pt;mso-position-horizontal-relative:page;mso-position-vertical-relative:paragraph;z-index:15736320" coordorigin="4296,-4220" coordsize="2672,3166">
            <v:shape style="position:absolute;left:4296;top:-1408;width:324;height:120" type="#_x0000_t75" stroked="false">
              <v:imagedata r:id="rId29" o:title=""/>
            </v:shape>
            <v:shape style="position:absolute;left:4303;top:-3882;width:195;height:2535" coordorigin="4303,-3881" coordsize="195,2535" path="m4498,-3881l4303,-3881m4303,-1347l4303,-3881e" filled="false" stroked="true" strokeweight=".72pt" strokecolor="#000000">
              <v:path arrowok="t"/>
              <v:stroke dashstyle="solid"/>
            </v:shape>
            <v:shape style="position:absolute;left:4296;top:-2516;width:324;height:120" type="#_x0000_t75" stroked="false">
              <v:imagedata r:id="rId30" o:title=""/>
            </v:shape>
            <v:shape style="position:absolute;left:4296;top:-1962;width:327;height:120" type="#_x0000_t75" stroked="false">
              <v:imagedata r:id="rId31" o:title=""/>
            </v:shape>
            <v:shape style="position:absolute;left:4296;top:-3102;width:327;height:120" type="#_x0000_t75" stroked="false">
              <v:imagedata r:id="rId32" o:title=""/>
            </v:shape>
            <v:shape style="position:absolute;left:4512;top:-4213;width:2024;height:737" type="#_x0000_t202" filled="false" stroked="true" strokeweight=".72pt" strokecolor="#000000">
              <v:textbox inset="0,0,0,0">
                <w:txbxContent>
                  <w:p>
                    <w:pPr>
                      <w:spacing w:before="73"/>
                      <w:ind w:left="499" w:right="281" w:hanging="209"/>
                      <w:jc w:val="lef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INFECCIOSOS </w:t>
                    </w:r>
                    <w:r>
                      <w:rPr>
                        <w:sz w:val="18"/>
                      </w:rPr>
                      <w:t>O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DE RIESGO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BIOLÓGICO</w:t>
                    </w:r>
                  </w:p>
                </w:txbxContent>
              </v:textbox>
              <v:stroke dashstyle="solid"/>
              <w10:wrap type="none"/>
            </v:shape>
            <v:shape style="position:absolute;left:4620;top:-1528;width:2340;height:466" type="#_x0000_t202" filled="false" stroked="true" strokeweight=".72pt" strokecolor="#000000">
              <v:textbox inset="0,0,0,0">
                <w:txbxContent>
                  <w:p>
                    <w:pPr>
                      <w:spacing w:before="71"/>
                      <w:ind w:left="71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ANIMALES</w:t>
                    </w:r>
                  </w:p>
                </w:txbxContent>
              </v:textbox>
              <v:stroke dashstyle="solid"/>
              <w10:wrap type="none"/>
            </v:shape>
            <v:shape style="position:absolute;left:4620;top:-2113;width:2340;height:466" type="#_x0000_t202" filled="false" stroked="true" strokeweight=".72pt" strokecolor="#000000">
              <v:textbox inset="0,0,0,0">
                <w:txbxContent>
                  <w:p>
                    <w:pPr>
                      <w:spacing w:before="71"/>
                      <w:ind w:left="29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CORTOPUNZANTES</w:t>
                    </w:r>
                  </w:p>
                </w:txbxContent>
              </v:textbox>
              <v:stroke dashstyle="solid"/>
              <w10:wrap type="none"/>
            </v:shape>
            <v:shape style="position:absolute;left:4620;top:-2696;width:2340;height:464" type="#_x0000_t202" filled="false" stroked="true" strokeweight=".72pt" strokecolor="#000000">
              <v:textbox inset="0,0,0,0">
                <w:txbxContent>
                  <w:p>
                    <w:pPr>
                      <w:spacing w:before="70"/>
                      <w:ind w:left="17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ANATOMOPATOLÓGICOS</w:t>
                    </w:r>
                  </w:p>
                </w:txbxContent>
              </v:textbox>
              <v:stroke dashstyle="solid"/>
              <w10:wrap type="none"/>
            </v:shape>
            <v:shape style="position:absolute;left:4620;top:-3236;width:2340;height:464" type="#_x0000_t202" filled="false" stroked="true" strokeweight=".72pt" strokecolor="#000000">
              <v:textbox inset="0,0,0,0">
                <w:txbxContent>
                  <w:p>
                    <w:pPr>
                      <w:spacing w:before="68"/>
                      <w:ind w:left="46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BIOSANITARIOS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Figura</w:t>
      </w:r>
      <w:r>
        <w:rPr>
          <w:spacing w:val="-5"/>
          <w:sz w:val="22"/>
        </w:rPr>
        <w:t> </w:t>
      </w:r>
      <w:r>
        <w:rPr>
          <w:sz w:val="22"/>
        </w:rPr>
        <w:t>N°</w:t>
      </w:r>
      <w:r>
        <w:rPr>
          <w:spacing w:val="1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Clasificación</w:t>
      </w:r>
      <w:r>
        <w:rPr>
          <w:spacing w:val="-1"/>
          <w:sz w:val="22"/>
        </w:rPr>
        <w:t> </w:t>
      </w:r>
      <w:r>
        <w:rPr>
          <w:sz w:val="22"/>
        </w:rPr>
        <w:t>de los</w:t>
      </w:r>
      <w:r>
        <w:rPr>
          <w:spacing w:val="-3"/>
          <w:sz w:val="22"/>
        </w:rPr>
        <w:t> </w:t>
      </w:r>
      <w:r>
        <w:rPr>
          <w:sz w:val="22"/>
        </w:rPr>
        <w:t>residuos</w:t>
      </w:r>
      <w:r>
        <w:rPr>
          <w:spacing w:val="2"/>
          <w:sz w:val="22"/>
        </w:rPr>
        <w:t> </w:t>
      </w:r>
      <w:r>
        <w:rPr>
          <w:sz w:val="22"/>
        </w:rPr>
        <w:t>hospitalarios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2"/>
        <w:numPr>
          <w:ilvl w:val="1"/>
          <w:numId w:val="7"/>
        </w:numPr>
        <w:tabs>
          <w:tab w:pos="582" w:val="left" w:leader="none"/>
        </w:tabs>
        <w:spacing w:line="240" w:lineRule="auto" w:before="0" w:after="0"/>
        <w:ind w:left="581" w:right="0" w:hanging="361"/>
        <w:jc w:val="left"/>
      </w:pPr>
      <w:r>
        <w:rPr/>
        <w:t>Residuos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peligrosos</w:t>
      </w:r>
    </w:p>
    <w:p>
      <w:pPr>
        <w:pStyle w:val="BodyText"/>
        <w:spacing w:before="123"/>
        <w:ind w:left="221" w:right="349"/>
        <w:jc w:val="both"/>
      </w:pPr>
      <w:r>
        <w:rPr/>
        <w:t>Son aquellos producidos por el generador en cualquier lugar y en desarrollo de su actividad, que no</w:t>
      </w:r>
      <w:r>
        <w:rPr>
          <w:spacing w:val="1"/>
        </w:rPr>
        <w:t> </w:t>
      </w:r>
      <w:r>
        <w:rPr/>
        <w:t>presentan riesgo para la salud humana y/o el medio ambiente. Vale la</w:t>
      </w:r>
      <w:r>
        <w:rPr>
          <w:spacing w:val="1"/>
        </w:rPr>
        <w:t> </w:t>
      </w:r>
      <w:r>
        <w:rPr/>
        <w:t>pena aclarar que cualquier</w:t>
      </w:r>
      <w:r>
        <w:rPr>
          <w:spacing w:val="1"/>
        </w:rPr>
        <w:t> </w:t>
      </w:r>
      <w:r>
        <w:rPr/>
        <w:t>residuo hospitalario no peligroso que entre en contacto con residuo peligroso debe ser tratado como</w:t>
      </w:r>
      <w:r>
        <w:rPr>
          <w:spacing w:val="1"/>
        </w:rPr>
        <w:t> </w:t>
      </w:r>
      <w:r>
        <w:rPr/>
        <w:t>peligroso.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 Hospitalarios no</w:t>
      </w:r>
      <w:r>
        <w:rPr>
          <w:spacing w:val="1"/>
        </w:rPr>
        <w:t> </w:t>
      </w:r>
      <w:r>
        <w:rPr/>
        <w:t>peligrosos se</w:t>
      </w:r>
      <w:r>
        <w:rPr>
          <w:spacing w:val="-1"/>
        </w:rPr>
        <w:t> </w:t>
      </w:r>
      <w:r>
        <w:rPr/>
        <w:t>clasifican</w:t>
      </w:r>
      <w:r>
        <w:rPr>
          <w:spacing w:val="-1"/>
        </w:rPr>
        <w:t> </w:t>
      </w:r>
      <w:r>
        <w:rPr/>
        <w:t>en:</w:t>
      </w: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119" w:after="0"/>
        <w:ind w:left="941" w:right="0" w:hanging="721"/>
        <w:jc w:val="left"/>
        <w:rPr>
          <w:sz w:val="20"/>
        </w:rPr>
      </w:pPr>
      <w:r>
        <w:rPr>
          <w:sz w:val="20"/>
        </w:rPr>
        <w:t>Biodegradables</w:t>
      </w:r>
    </w:p>
    <w:p>
      <w:pPr>
        <w:pStyle w:val="BodyText"/>
        <w:spacing w:before="121"/>
        <w:ind w:left="221" w:right="351"/>
        <w:jc w:val="both"/>
      </w:pPr>
      <w:r>
        <w:rPr/>
        <w:t>Son aquellos restos químicos o naturales que se descomponen fácilmente en el ambiente. En estos</w:t>
      </w:r>
      <w:r>
        <w:rPr>
          <w:spacing w:val="1"/>
        </w:rPr>
        <w:t> </w:t>
      </w:r>
      <w:r>
        <w:rPr/>
        <w:t>restos se encuentran los vegetales, residuos alimenticios no infectados, papel higiénico, papeles no</w:t>
      </w:r>
      <w:r>
        <w:rPr>
          <w:spacing w:val="1"/>
        </w:rPr>
        <w:t> </w:t>
      </w:r>
      <w:r>
        <w:rPr/>
        <w:t>aptos para reciclaje, jabones y detergentes biodegradables, madera y otros residuos que puedan ser</w:t>
      </w:r>
      <w:r>
        <w:rPr>
          <w:spacing w:val="1"/>
        </w:rPr>
        <w:t> </w:t>
      </w:r>
      <w:r>
        <w:rPr/>
        <w:t>transformados</w:t>
      </w:r>
      <w:r>
        <w:rPr>
          <w:spacing w:val="-1"/>
        </w:rPr>
        <w:t> </w:t>
      </w:r>
      <w:r>
        <w:rPr/>
        <w:t>fácilmente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orgánica.</w:t>
      </w: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119" w:after="0"/>
        <w:ind w:left="941" w:right="0" w:hanging="721"/>
        <w:jc w:val="left"/>
        <w:rPr>
          <w:sz w:val="20"/>
        </w:rPr>
      </w:pPr>
      <w:r>
        <w:rPr>
          <w:sz w:val="20"/>
        </w:rPr>
        <w:t>Reciclables</w:t>
      </w:r>
    </w:p>
    <w:p>
      <w:pPr>
        <w:pStyle w:val="BodyText"/>
        <w:spacing w:before="120"/>
        <w:ind w:left="221" w:right="352"/>
        <w:jc w:val="both"/>
      </w:pPr>
      <w:r>
        <w:rPr/>
        <w:t>Son aquellos que no se descomponen fácilmente y pueden volver a ser utilizados en procesos</w:t>
      </w:r>
      <w:r>
        <w:rPr>
          <w:spacing w:val="1"/>
        </w:rPr>
        <w:t> </w:t>
      </w:r>
      <w:r>
        <w:rPr/>
        <w:t>productivos como materia prima. Entre estos residuos se encuentran: algunos papeles y plásticos,</w:t>
      </w:r>
      <w:r>
        <w:rPr>
          <w:spacing w:val="1"/>
        </w:rPr>
        <w:t> </w:t>
      </w:r>
      <w:r>
        <w:rPr/>
        <w:t>chatarra,</w:t>
      </w:r>
      <w:r>
        <w:rPr>
          <w:spacing w:val="1"/>
        </w:rPr>
        <w:t> </w:t>
      </w:r>
      <w:r>
        <w:rPr/>
        <w:t>vidrio,</w:t>
      </w:r>
      <w:r>
        <w:rPr>
          <w:spacing w:val="1"/>
        </w:rPr>
        <w:t> </w:t>
      </w:r>
      <w:r>
        <w:rPr/>
        <w:t>telas,</w:t>
      </w:r>
      <w:r>
        <w:rPr>
          <w:spacing w:val="-3"/>
        </w:rPr>
        <w:t> </w:t>
      </w:r>
      <w:r>
        <w:rPr/>
        <w:t>radiografías,</w:t>
      </w:r>
      <w:r>
        <w:rPr>
          <w:spacing w:val="-2"/>
        </w:rPr>
        <w:t> </w:t>
      </w:r>
      <w:r>
        <w:rPr/>
        <w:t>partes</w:t>
      </w:r>
      <w:r>
        <w:rPr>
          <w:spacing w:val="5"/>
        </w:rPr>
        <w:t> </w:t>
      </w:r>
      <w:r>
        <w:rPr/>
        <w:t>y</w:t>
      </w:r>
      <w:r>
        <w:rPr>
          <w:spacing w:val="-6"/>
        </w:rPr>
        <w:t> </w:t>
      </w:r>
      <w:r>
        <w:rPr/>
        <w:t>equipos obsoletos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desuso,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otros.</w:t>
      </w: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119" w:after="0"/>
        <w:ind w:left="941" w:right="0" w:hanging="721"/>
        <w:jc w:val="left"/>
        <w:rPr>
          <w:sz w:val="20"/>
        </w:rPr>
      </w:pPr>
      <w:r>
        <w:rPr>
          <w:sz w:val="20"/>
        </w:rPr>
        <w:t>Inertes</w:t>
      </w:r>
    </w:p>
    <w:p>
      <w:pPr>
        <w:pStyle w:val="BodyText"/>
        <w:spacing w:before="121"/>
        <w:ind w:left="221" w:right="352"/>
        <w:jc w:val="both"/>
      </w:pPr>
      <w:r>
        <w:rPr/>
        <w:t>Son aquellos que no se descomponen ni se transforman en materia prima y su degradación natural</w:t>
      </w:r>
      <w:r>
        <w:rPr>
          <w:spacing w:val="1"/>
        </w:rPr>
        <w:t> </w:t>
      </w:r>
      <w:r>
        <w:rPr/>
        <w:t>requiere grandes períodos de tiempo. Entre estos se encuentran: el icopor, algunos tipos de papel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papel</w:t>
      </w:r>
      <w:r>
        <w:rPr>
          <w:spacing w:val="-3"/>
        </w:rPr>
        <w:t> </w:t>
      </w:r>
      <w:r>
        <w:rPr/>
        <w:t>carbón</w:t>
      </w:r>
      <w:r>
        <w:rPr>
          <w:spacing w:val="2"/>
        </w:rPr>
        <w:t> </w:t>
      </w:r>
      <w:r>
        <w:rPr/>
        <w:t>y</w:t>
      </w:r>
      <w:r>
        <w:rPr>
          <w:spacing w:val="-4"/>
        </w:rPr>
        <w:t> </w:t>
      </w:r>
      <w:r>
        <w:rPr/>
        <w:t>algunos plásticos.</w:t>
      </w:r>
    </w:p>
    <w:p>
      <w:pPr>
        <w:spacing w:after="0"/>
        <w:jc w:val="both"/>
        <w:sectPr>
          <w:headerReference w:type="default" r:id="rId24"/>
          <w:footerReference w:type="default" r:id="rId25"/>
          <w:pgSz w:w="11910" w:h="16840"/>
          <w:pgMar w:header="725" w:footer="662" w:top="2160" w:bottom="860" w:left="1480" w:right="780"/>
          <w:pgNumType w:start="1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93" w:after="0"/>
        <w:ind w:left="941" w:right="0" w:hanging="721"/>
        <w:jc w:val="left"/>
        <w:rPr>
          <w:sz w:val="20"/>
        </w:rPr>
      </w:pPr>
      <w:r>
        <w:rPr>
          <w:sz w:val="20"/>
        </w:rPr>
        <w:t>Ordinarios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comunes</w:t>
      </w:r>
    </w:p>
    <w:p>
      <w:pPr>
        <w:pStyle w:val="BodyText"/>
        <w:spacing w:before="120"/>
        <w:ind w:left="221" w:right="354"/>
        <w:jc w:val="both"/>
      </w:pPr>
      <w:r>
        <w:rPr/>
        <w:t>Son aquellos generados en el desempeño normal de las actividades. Estos residuos se generan en</w:t>
      </w:r>
      <w:r>
        <w:rPr>
          <w:spacing w:val="1"/>
        </w:rPr>
        <w:t> </w:t>
      </w:r>
      <w:r>
        <w:rPr/>
        <w:t>oficinas, pasillos, áreas comunes, cafeterías, salas de espera, auditorios y en general en todos los</w:t>
      </w:r>
      <w:r>
        <w:rPr>
          <w:spacing w:val="1"/>
        </w:rPr>
        <w:t> </w:t>
      </w:r>
      <w:r>
        <w:rPr/>
        <w:t>sitios</w:t>
      </w:r>
      <w:r>
        <w:rPr>
          <w:spacing w:val="-1"/>
        </w:rPr>
        <w:t> </w:t>
      </w:r>
      <w:r>
        <w:rPr/>
        <w:t>del</w:t>
      </w:r>
      <w:r>
        <w:rPr>
          <w:spacing w:val="2"/>
        </w:rPr>
        <w:t> </w:t>
      </w:r>
      <w:r>
        <w:rPr/>
        <w:t>establecimiento del</w:t>
      </w:r>
      <w:r>
        <w:rPr>
          <w:spacing w:val="-1"/>
        </w:rPr>
        <w:t> </w:t>
      </w:r>
      <w:r>
        <w:rPr/>
        <w:t>generador.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numPr>
          <w:ilvl w:val="1"/>
          <w:numId w:val="7"/>
        </w:numPr>
        <w:tabs>
          <w:tab w:pos="582" w:val="left" w:leader="none"/>
        </w:tabs>
        <w:spacing w:line="240" w:lineRule="auto" w:before="0" w:after="0"/>
        <w:ind w:left="581" w:right="0" w:hanging="361"/>
        <w:jc w:val="left"/>
      </w:pPr>
      <w:r>
        <w:rPr/>
        <w:t>Residuos o Desechos</w:t>
      </w:r>
      <w:r>
        <w:rPr>
          <w:spacing w:val="-6"/>
        </w:rPr>
        <w:t> </w:t>
      </w:r>
      <w:r>
        <w:rPr/>
        <w:t>Peligrososcon</w:t>
      </w:r>
      <w:r>
        <w:rPr>
          <w:spacing w:val="-3"/>
        </w:rPr>
        <w:t> </w:t>
      </w:r>
      <w:r>
        <w:rPr/>
        <w:t>Riesgo</w:t>
      </w:r>
      <w:r>
        <w:rPr>
          <w:spacing w:val="-3"/>
        </w:rPr>
        <w:t> </w:t>
      </w:r>
      <w:r>
        <w:rPr/>
        <w:t>Biológico o</w:t>
      </w:r>
      <w:r>
        <w:rPr>
          <w:spacing w:val="-3"/>
        </w:rPr>
        <w:t> </w:t>
      </w:r>
      <w:r>
        <w:rPr/>
        <w:t>Infeccioso.</w:t>
      </w:r>
    </w:p>
    <w:p>
      <w:pPr>
        <w:pStyle w:val="BodyText"/>
        <w:spacing w:before="121"/>
        <w:ind w:left="221" w:right="352"/>
        <w:jc w:val="both"/>
      </w:pPr>
      <w:r>
        <w:rPr/>
        <w:t>Un residuo o desecho con riesgo biológico o infeccioso se considera peligroso, cuando contiene</w:t>
      </w:r>
      <w:r>
        <w:rPr>
          <w:spacing w:val="1"/>
        </w:rPr>
        <w:t> </w:t>
      </w:r>
      <w:r>
        <w:rPr/>
        <w:t>agentes patógenos como microorganismos y otros agentes con suficiente virulencia y concentración</w:t>
      </w:r>
      <w:r>
        <w:rPr>
          <w:spacing w:val="1"/>
        </w:rPr>
        <w:t> </w:t>
      </w:r>
      <w:r>
        <w:rPr/>
        <w:t>como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causar</w:t>
      </w:r>
      <w:r>
        <w:rPr>
          <w:spacing w:val="3"/>
        </w:rPr>
        <w:t> </w:t>
      </w:r>
      <w:r>
        <w:rPr/>
        <w:t>enfermedades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los seres humanos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4"/>
        </w:rPr>
        <w:t> </w:t>
      </w:r>
      <w:r>
        <w:rPr/>
        <w:t>animales.</w:t>
      </w:r>
    </w:p>
    <w:p>
      <w:pPr>
        <w:pStyle w:val="BodyText"/>
        <w:spacing w:before="119"/>
        <w:ind w:left="221"/>
        <w:jc w:val="both"/>
      </w:pPr>
      <w:r>
        <w:rPr/>
        <w:t>Los</w:t>
      </w:r>
      <w:r>
        <w:rPr>
          <w:spacing w:val="-1"/>
        </w:rPr>
        <w:t> </w:t>
      </w:r>
      <w:r>
        <w:rPr/>
        <w:t>residuos</w:t>
      </w:r>
      <w:r>
        <w:rPr>
          <w:spacing w:val="-2"/>
        </w:rPr>
        <w:t> </w:t>
      </w:r>
      <w:r>
        <w:rPr/>
        <w:t>o desechos peligrosos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riesgo</w:t>
      </w:r>
      <w:r>
        <w:rPr>
          <w:spacing w:val="-1"/>
        </w:rPr>
        <w:t> </w:t>
      </w:r>
      <w:r>
        <w:rPr/>
        <w:t>biológico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infeccioso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sub</w:t>
      </w:r>
      <w:r>
        <w:rPr>
          <w:spacing w:val="-3"/>
        </w:rPr>
        <w:t> </w:t>
      </w:r>
      <w:r>
        <w:rPr/>
        <w:t>clasifican</w:t>
      </w:r>
      <w:r>
        <w:rPr>
          <w:spacing w:val="-2"/>
        </w:rPr>
        <w:t> </w:t>
      </w:r>
      <w:r>
        <w:rPr/>
        <w:t>en:</w:t>
      </w: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120" w:after="0"/>
        <w:ind w:left="941" w:right="0" w:hanging="721"/>
        <w:jc w:val="left"/>
        <w:rPr>
          <w:sz w:val="20"/>
        </w:rPr>
      </w:pPr>
      <w:r>
        <w:rPr>
          <w:sz w:val="20"/>
        </w:rPr>
        <w:t>Biosanitarios</w:t>
      </w:r>
    </w:p>
    <w:p>
      <w:pPr>
        <w:pStyle w:val="BodyText"/>
        <w:spacing w:before="121"/>
        <w:ind w:left="221" w:right="349"/>
        <w:jc w:val="both"/>
      </w:pPr>
      <w:r>
        <w:rPr/>
        <w:t>Son todos aquellos elementos o instrumentos utilizados durante la ejecución de los procedimientos</w:t>
      </w:r>
      <w:r>
        <w:rPr>
          <w:spacing w:val="1"/>
        </w:rPr>
        <w:t> </w:t>
      </w:r>
      <w:r>
        <w:rPr/>
        <w:t>asistenciales que tienen contacto con materia orgánica, sangre o fluidos corporales del paciente</w:t>
      </w:r>
      <w:r>
        <w:rPr>
          <w:spacing w:val="1"/>
        </w:rPr>
        <w:t> </w:t>
      </w:r>
      <w:r>
        <w:rPr/>
        <w:t>humano o animal tales como: gasas, apósitos, aplicadores, algodones, drenes, vendajes, mechas,</w:t>
      </w:r>
      <w:r>
        <w:rPr>
          <w:spacing w:val="1"/>
        </w:rPr>
        <w:t> </w:t>
      </w:r>
      <w:r>
        <w:rPr/>
        <w:t>guantes, bolsas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transfusiones</w:t>
      </w:r>
      <w:r>
        <w:rPr>
          <w:spacing w:val="1"/>
        </w:rPr>
        <w:t> </w:t>
      </w:r>
      <w:r>
        <w:rPr/>
        <w:t>sanguíneas, catéteres, sondas, material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laboratorio como</w:t>
      </w:r>
      <w:r>
        <w:rPr>
          <w:spacing w:val="1"/>
        </w:rPr>
        <w:t> </w:t>
      </w:r>
      <w:r>
        <w:rPr/>
        <w:t>tubos capilares y de ensayo, medios de cultivo, láminas porta objetos y cubre objetos, laminillas,</w:t>
      </w:r>
      <w:r>
        <w:rPr>
          <w:spacing w:val="1"/>
        </w:rPr>
        <w:t> </w:t>
      </w:r>
      <w:r>
        <w:rPr/>
        <w:t>sistemas cerrados y sellados de drenajes, ropas desechables, toallas higiénicas, pañales o cualquier</w:t>
      </w:r>
      <w:r>
        <w:rPr>
          <w:spacing w:val="1"/>
        </w:rPr>
        <w:t> </w:t>
      </w:r>
      <w:r>
        <w:rPr/>
        <w:t>otro</w:t>
      </w:r>
      <w:r>
        <w:rPr>
          <w:spacing w:val="-2"/>
        </w:rPr>
        <w:t> </w:t>
      </w:r>
      <w:r>
        <w:rPr/>
        <w:t>elemento</w:t>
      </w:r>
      <w:r>
        <w:rPr>
          <w:spacing w:val="-2"/>
        </w:rPr>
        <w:t> </w:t>
      </w:r>
      <w:r>
        <w:rPr/>
        <w:t>desechable que la</w:t>
      </w:r>
      <w:r>
        <w:rPr>
          <w:spacing w:val="-3"/>
        </w:rPr>
        <w:t> </w:t>
      </w:r>
      <w:r>
        <w:rPr/>
        <w:t>tecnología</w:t>
      </w:r>
      <w:r>
        <w:rPr>
          <w:spacing w:val="-1"/>
        </w:rPr>
        <w:t> </w:t>
      </w:r>
      <w:r>
        <w:rPr/>
        <w:t>médica</w:t>
      </w:r>
      <w:r>
        <w:rPr>
          <w:spacing w:val="-2"/>
        </w:rPr>
        <w:t> </w:t>
      </w:r>
      <w:r>
        <w:rPr/>
        <w:t>introduzca.</w:t>
      </w: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120" w:after="0"/>
        <w:ind w:left="941" w:right="0" w:hanging="721"/>
        <w:jc w:val="left"/>
        <w:rPr>
          <w:sz w:val="20"/>
        </w:rPr>
      </w:pPr>
      <w:r>
        <w:rPr>
          <w:sz w:val="20"/>
        </w:rPr>
        <w:t>Anatomopatológicos</w:t>
      </w:r>
    </w:p>
    <w:p>
      <w:pPr>
        <w:pStyle w:val="BodyText"/>
        <w:spacing w:before="121"/>
        <w:ind w:left="221" w:right="352"/>
        <w:jc w:val="both"/>
      </w:pPr>
      <w:r>
        <w:rPr/>
        <w:t>Son aquellos residuos como partes del cuerpo, muestras de órganos, tejidos o líquidos humanos,</w:t>
      </w:r>
      <w:r>
        <w:rPr>
          <w:spacing w:val="1"/>
        </w:rPr>
        <w:t> </w:t>
      </w:r>
      <w:r>
        <w:rPr/>
        <w:t>generados con ocasión de la realización de necropsias, procedimientos médicos, remoción quirúrgica,</w:t>
      </w:r>
      <w:r>
        <w:rPr>
          <w:spacing w:val="-53"/>
        </w:rPr>
        <w:t> </w:t>
      </w:r>
      <w:r>
        <w:rPr/>
        <w:t>análisis de patología, toma de biopsias o como resultado de la obtención de muestras biológicas para</w:t>
      </w:r>
      <w:r>
        <w:rPr>
          <w:spacing w:val="1"/>
        </w:rPr>
        <w:t> </w:t>
      </w:r>
      <w:r>
        <w:rPr/>
        <w:t>análisis químico,</w:t>
      </w:r>
      <w:r>
        <w:rPr>
          <w:spacing w:val="-1"/>
        </w:rPr>
        <w:t> </w:t>
      </w:r>
      <w:r>
        <w:rPr/>
        <w:t>microbiológico,</w:t>
      </w:r>
      <w:r>
        <w:rPr>
          <w:spacing w:val="-1"/>
        </w:rPr>
        <w:t> </w:t>
      </w:r>
      <w:r>
        <w:rPr/>
        <w:t>citológico</w:t>
      </w:r>
      <w:r>
        <w:rPr>
          <w:spacing w:val="-2"/>
        </w:rPr>
        <w:t> </w:t>
      </w:r>
      <w:r>
        <w:rPr/>
        <w:t>o</w:t>
      </w:r>
      <w:r>
        <w:rPr>
          <w:spacing w:val="2"/>
        </w:rPr>
        <w:t> </w:t>
      </w:r>
      <w:r>
        <w:rPr/>
        <w:t>histológico.</w:t>
      </w: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119" w:after="0"/>
        <w:ind w:left="941" w:right="0" w:hanging="721"/>
        <w:jc w:val="left"/>
        <w:rPr>
          <w:sz w:val="20"/>
        </w:rPr>
      </w:pPr>
      <w:r>
        <w:rPr>
          <w:sz w:val="20"/>
        </w:rPr>
        <w:t>Cortopunzantes</w:t>
      </w:r>
    </w:p>
    <w:p>
      <w:pPr>
        <w:pStyle w:val="BodyText"/>
        <w:spacing w:before="120"/>
        <w:ind w:left="221" w:right="348"/>
        <w:jc w:val="both"/>
      </w:pPr>
      <w:r>
        <w:rPr/>
        <w:t>Son aquellos que por sus características punzantes o cortantes pueden ocasionar un accidente, entre</w:t>
      </w:r>
      <w:r>
        <w:rPr>
          <w:spacing w:val="-53"/>
        </w:rPr>
        <w:t> </w:t>
      </w:r>
      <w:r>
        <w:rPr/>
        <w:t>estos se encuentran: limas, lancetas, cuchillas, agujas, restos de ampolletas, pipetas, hojas de bisturí,</w:t>
      </w:r>
      <w:r>
        <w:rPr>
          <w:spacing w:val="-53"/>
        </w:rPr>
        <w:t> </w:t>
      </w:r>
      <w:r>
        <w:rPr/>
        <w:t>vidrio o material de laboratorio como tubos</w:t>
      </w:r>
      <w:r>
        <w:rPr>
          <w:spacing w:val="1"/>
        </w:rPr>
        <w:t> </w:t>
      </w:r>
      <w:r>
        <w:rPr/>
        <w:t>capilares, de ensayo,</w:t>
      </w:r>
      <w:r>
        <w:rPr>
          <w:spacing w:val="1"/>
        </w:rPr>
        <w:t> </w:t>
      </w:r>
      <w:r>
        <w:rPr/>
        <w:t>tubos</w:t>
      </w:r>
      <w:r>
        <w:rPr>
          <w:spacing w:val="55"/>
        </w:rPr>
        <w:t> </w:t>
      </w:r>
      <w:r>
        <w:rPr/>
        <w:t>para toma de muestra,</w:t>
      </w:r>
      <w:r>
        <w:rPr>
          <w:spacing w:val="1"/>
        </w:rPr>
        <w:t> </w:t>
      </w:r>
      <w:r>
        <w:rPr/>
        <w:t>láminas portaobjetos y laminillas cubreobjetos, aplicadores, citocepillos, cristalería entera o rota, entre</w:t>
      </w:r>
      <w:r>
        <w:rPr>
          <w:spacing w:val="-53"/>
        </w:rPr>
        <w:t> </w:t>
      </w:r>
      <w:r>
        <w:rPr/>
        <w:t>otros.</w:t>
      </w: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120" w:after="0"/>
        <w:ind w:left="941" w:right="0" w:hanging="721"/>
        <w:jc w:val="left"/>
        <w:rPr>
          <w:sz w:val="20"/>
        </w:rPr>
      </w:pP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animales.</w:t>
      </w:r>
    </w:p>
    <w:p>
      <w:pPr>
        <w:pStyle w:val="BodyText"/>
        <w:spacing w:before="120"/>
        <w:ind w:left="221" w:right="352"/>
        <w:jc w:val="both"/>
      </w:pPr>
      <w:r>
        <w:rPr/>
        <w:t>Son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animales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experimentación,</w:t>
      </w:r>
      <w:r>
        <w:rPr>
          <w:spacing w:val="1"/>
        </w:rPr>
        <w:t> </w:t>
      </w:r>
      <w:r>
        <w:rPr/>
        <w:t>inoculados</w:t>
      </w:r>
      <w:r>
        <w:rPr>
          <w:spacing w:val="56"/>
        </w:rPr>
        <w:t> </w:t>
      </w:r>
      <w:r>
        <w:rPr/>
        <w:t>con</w:t>
      </w:r>
      <w:r>
        <w:rPr>
          <w:spacing w:val="-53"/>
        </w:rPr>
        <w:t> </w:t>
      </w:r>
      <w:r>
        <w:rPr/>
        <w:t>microorganismos</w:t>
      </w:r>
      <w:r>
        <w:rPr>
          <w:spacing w:val="1"/>
        </w:rPr>
        <w:t> </w:t>
      </w:r>
      <w:r>
        <w:rPr/>
        <w:t>patógenos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animales</w:t>
      </w:r>
      <w:r>
        <w:rPr>
          <w:spacing w:val="1"/>
        </w:rPr>
        <w:t> </w:t>
      </w:r>
      <w:r>
        <w:rPr/>
        <w:t>portadores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enfermedades</w:t>
      </w:r>
      <w:r>
        <w:rPr>
          <w:spacing w:val="1"/>
        </w:rPr>
        <w:t> </w:t>
      </w:r>
      <w:r>
        <w:rPr/>
        <w:t>infectocontagiosas.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incluyen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esta</w:t>
      </w:r>
      <w:r>
        <w:rPr>
          <w:spacing w:val="-3"/>
        </w:rPr>
        <w:t> </w:t>
      </w:r>
      <w:r>
        <w:rPr/>
        <w:t>categoría los</w:t>
      </w:r>
      <w:r>
        <w:rPr>
          <w:spacing w:val="-1"/>
        </w:rPr>
        <w:t> </w:t>
      </w:r>
      <w:r>
        <w:rPr/>
        <w:t>decomisos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aprovechables</w:t>
      </w:r>
      <w:r>
        <w:rPr>
          <w:spacing w:val="-3"/>
        </w:rPr>
        <w:t> </w:t>
      </w:r>
      <w:r>
        <w:rPr/>
        <w:t>generados</w:t>
      </w:r>
      <w:r>
        <w:rPr>
          <w:spacing w:val="-1"/>
        </w:rPr>
        <w:t> </w:t>
      </w:r>
      <w:r>
        <w:rPr/>
        <w:t>en las</w:t>
      </w:r>
      <w:r>
        <w:rPr>
          <w:spacing w:val="-2"/>
        </w:rPr>
        <w:t> </w:t>
      </w:r>
      <w:r>
        <w:rPr/>
        <w:t>plantas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beneficio.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Heading2"/>
        <w:numPr>
          <w:ilvl w:val="1"/>
          <w:numId w:val="7"/>
        </w:numPr>
        <w:tabs>
          <w:tab w:pos="582" w:val="left" w:leader="none"/>
        </w:tabs>
        <w:spacing w:line="240" w:lineRule="auto" w:before="1" w:after="0"/>
        <w:ind w:left="581" w:right="0" w:hanging="361"/>
        <w:jc w:val="left"/>
      </w:pPr>
      <w:bookmarkStart w:name="_TOC_250001" w:id="1"/>
      <w:r>
        <w:rPr/>
        <w:t>Residuos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desechos</w:t>
      </w:r>
      <w:r>
        <w:rPr>
          <w:spacing w:val="-3"/>
        </w:rPr>
        <w:t> </w:t>
      </w:r>
      <w:bookmarkEnd w:id="1"/>
      <w:r>
        <w:rPr/>
        <w:t>radiactivos.</w:t>
      </w:r>
    </w:p>
    <w:p>
      <w:pPr>
        <w:pStyle w:val="BodyText"/>
        <w:spacing w:before="121"/>
        <w:ind w:left="221" w:right="353"/>
        <w:jc w:val="both"/>
      </w:pPr>
      <w:r>
        <w:rPr/>
        <w:t>Se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residuo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desecho</w:t>
      </w:r>
      <w:r>
        <w:rPr>
          <w:spacing w:val="1"/>
        </w:rPr>
        <w:t> </w:t>
      </w:r>
      <w:r>
        <w:rPr/>
        <w:t>radiactivo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contienen</w:t>
      </w:r>
      <w:r>
        <w:rPr>
          <w:spacing w:val="1"/>
        </w:rPr>
        <w:t> </w:t>
      </w:r>
      <w:r>
        <w:rPr/>
        <w:t>radionucleidos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concentraciones o con actividades mayores que los niveles de dispensa establecidos por la autoridad</w:t>
      </w:r>
      <w:r>
        <w:rPr>
          <w:spacing w:val="1"/>
        </w:rPr>
        <w:t> </w:t>
      </w:r>
      <w:r>
        <w:rPr/>
        <w:t>reguladora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2"/>
        </w:rPr>
        <w:t> </w:t>
      </w:r>
      <w:r>
        <w:rPr/>
        <w:t>están</w:t>
      </w:r>
      <w:r>
        <w:rPr>
          <w:spacing w:val="-1"/>
        </w:rPr>
        <w:t> </w:t>
      </w:r>
      <w:r>
        <w:rPr/>
        <w:t>contaminados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ellos.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numPr>
          <w:ilvl w:val="1"/>
          <w:numId w:val="7"/>
        </w:numPr>
        <w:tabs>
          <w:tab w:pos="582" w:val="left" w:leader="none"/>
        </w:tabs>
        <w:spacing w:line="240" w:lineRule="auto" w:before="0" w:after="0"/>
        <w:ind w:left="581" w:right="0" w:hanging="361"/>
        <w:jc w:val="left"/>
      </w:pPr>
      <w:bookmarkStart w:name="_TOC_250000" w:id="2"/>
      <w:r>
        <w:rPr/>
        <w:t>Residuos</w:t>
      </w:r>
      <w:r>
        <w:rPr>
          <w:spacing w:val="-1"/>
        </w:rPr>
        <w:t> </w:t>
      </w:r>
      <w:bookmarkEnd w:id="2"/>
      <w:r>
        <w:rPr/>
        <w:t>Químicos</w:t>
      </w:r>
    </w:p>
    <w:p>
      <w:pPr>
        <w:pStyle w:val="BodyText"/>
        <w:spacing w:before="123"/>
        <w:ind w:left="221" w:right="352"/>
        <w:jc w:val="both"/>
      </w:pPr>
      <w:r>
        <w:rPr/>
        <w:t>Son los restos de sustancias químicas y sus empaques o cualquier otro residuo contaminado con</w:t>
      </w:r>
      <w:r>
        <w:rPr>
          <w:spacing w:val="1"/>
        </w:rPr>
        <w:t> </w:t>
      </w:r>
      <w:r>
        <w:rPr/>
        <w:t>éstos, los cuales, dependiendo de su concentración y tiempo de exposición tienen el potencial para</w:t>
      </w:r>
      <w:r>
        <w:rPr>
          <w:spacing w:val="1"/>
        </w:rPr>
        <w:t> </w:t>
      </w:r>
      <w:r>
        <w:rPr/>
        <w:t>causar la muerte, lesiones graves o efectos adversos a la salud y el medio ambiente. Se pueden</w:t>
      </w:r>
      <w:r>
        <w:rPr>
          <w:spacing w:val="1"/>
        </w:rPr>
        <w:t> </w:t>
      </w:r>
      <w:r>
        <w:rPr/>
        <w:t>clasificar en:</w:t>
      </w:r>
    </w:p>
    <w:p>
      <w:pPr>
        <w:spacing w:after="0"/>
        <w:jc w:val="both"/>
        <w:sectPr>
          <w:headerReference w:type="default" r:id="rId33"/>
          <w:footerReference w:type="default" r:id="rId34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93" w:after="0"/>
        <w:ind w:left="941" w:right="0" w:hanging="721"/>
        <w:jc w:val="left"/>
        <w:rPr>
          <w:sz w:val="20"/>
        </w:rPr>
      </w:pPr>
      <w:r>
        <w:rPr>
          <w:sz w:val="20"/>
        </w:rPr>
        <w:t>Fármacos</w:t>
      </w:r>
      <w:r>
        <w:rPr>
          <w:spacing w:val="-3"/>
          <w:sz w:val="20"/>
        </w:rPr>
        <w:t> </w:t>
      </w:r>
      <w:r>
        <w:rPr>
          <w:sz w:val="20"/>
        </w:rPr>
        <w:t>parcialmente</w:t>
      </w:r>
      <w:r>
        <w:rPr>
          <w:spacing w:val="-6"/>
          <w:sz w:val="20"/>
        </w:rPr>
        <w:t> </w:t>
      </w:r>
      <w:r>
        <w:rPr>
          <w:sz w:val="20"/>
        </w:rPr>
        <w:t>consumidos,</w:t>
      </w:r>
      <w:r>
        <w:rPr>
          <w:spacing w:val="-4"/>
          <w:sz w:val="20"/>
        </w:rPr>
        <w:t> </w:t>
      </w:r>
      <w:r>
        <w:rPr>
          <w:sz w:val="20"/>
        </w:rPr>
        <w:t>vencidos</w:t>
      </w:r>
      <w:r>
        <w:rPr>
          <w:spacing w:val="2"/>
          <w:sz w:val="20"/>
        </w:rPr>
        <w:t> </w:t>
      </w:r>
      <w:r>
        <w:rPr>
          <w:sz w:val="20"/>
        </w:rPr>
        <w:t>y/o</w:t>
      </w:r>
      <w:r>
        <w:rPr>
          <w:spacing w:val="-4"/>
          <w:sz w:val="20"/>
        </w:rPr>
        <w:t> </w:t>
      </w:r>
      <w:r>
        <w:rPr>
          <w:sz w:val="20"/>
        </w:rPr>
        <w:t>deteriorados</w:t>
      </w:r>
    </w:p>
    <w:p>
      <w:pPr>
        <w:pStyle w:val="BodyText"/>
        <w:spacing w:before="120"/>
        <w:ind w:left="221" w:right="351"/>
        <w:jc w:val="both"/>
      </w:pPr>
      <w:r>
        <w:rPr/>
        <w:t>Son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medicamentos</w:t>
      </w:r>
      <w:r>
        <w:rPr>
          <w:spacing w:val="1"/>
        </w:rPr>
        <w:t> </w:t>
      </w:r>
      <w:r>
        <w:rPr/>
        <w:t>vencidos, deteriorados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excedentes</w:t>
      </w:r>
      <w:r>
        <w:rPr>
          <w:spacing w:val="1"/>
        </w:rPr>
        <w:t> </w:t>
      </w:r>
      <w:r>
        <w:rPr/>
        <w:t>de sustancias</w:t>
      </w:r>
      <w:r>
        <w:rPr>
          <w:spacing w:val="1"/>
        </w:rPr>
        <w:t> </w:t>
      </w:r>
      <w:r>
        <w:rPr/>
        <w:t>que 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empleadas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incluyen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producidos en laboratorios farmacéuticos y dispositivos médicos que no cumplen los estándares de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incluyendo</w:t>
      </w:r>
      <w:r>
        <w:rPr>
          <w:spacing w:val="-1"/>
        </w:rPr>
        <w:t> </w:t>
      </w:r>
      <w:r>
        <w:rPr/>
        <w:t>sus</w:t>
      </w:r>
      <w:r>
        <w:rPr>
          <w:spacing w:val="1"/>
        </w:rPr>
        <w:t> </w:t>
      </w:r>
      <w:r>
        <w:rPr/>
        <w:t>empaques.</w:t>
      </w:r>
    </w:p>
    <w:p>
      <w:pPr>
        <w:pStyle w:val="BodyText"/>
        <w:spacing w:before="122"/>
        <w:ind w:left="221" w:right="352"/>
        <w:jc w:val="both"/>
      </w:pPr>
      <w:r>
        <w:rPr/>
        <w:t>Respecto a los empaques y envases que no hayan estado en contacto directo con los residuos de</w:t>
      </w:r>
      <w:r>
        <w:rPr>
          <w:spacing w:val="1"/>
        </w:rPr>
        <w:t> </w:t>
      </w:r>
      <w:r>
        <w:rPr/>
        <w:t>fármacos, podrán ser reciclados previa inutilización de los mismos, con el fin de garantizar que estos</w:t>
      </w:r>
      <w:r>
        <w:rPr>
          <w:spacing w:val="1"/>
        </w:rPr>
        <w:t> </w:t>
      </w:r>
      <w:r>
        <w:rPr/>
        <w:t>residuos</w:t>
      </w:r>
      <w:r>
        <w:rPr>
          <w:spacing w:val="3"/>
        </w:rPr>
        <w:t> </w:t>
      </w:r>
      <w:r>
        <w:rPr/>
        <w:t>no</w:t>
      </w:r>
      <w:r>
        <w:rPr>
          <w:spacing w:val="2"/>
        </w:rPr>
        <w:t> </w:t>
      </w:r>
      <w:r>
        <w:rPr/>
        <w:t>lleguen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mercado ilegal.</w:t>
      </w: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119" w:after="0"/>
        <w:ind w:left="941" w:right="0" w:hanging="721"/>
        <w:jc w:val="left"/>
        <w:rPr>
          <w:sz w:val="20"/>
        </w:rPr>
      </w:pPr>
      <w:r>
        <w:rPr>
          <w:sz w:val="20"/>
        </w:rPr>
        <w:t>Residuos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Citotóxicos</w:t>
      </w:r>
    </w:p>
    <w:p>
      <w:pPr>
        <w:pStyle w:val="BodyText"/>
        <w:spacing w:before="120"/>
        <w:ind w:left="221" w:right="351"/>
        <w:jc w:val="both"/>
      </w:pPr>
      <w:r>
        <w:rPr/>
        <w:t>Son los excedentes de fármacos provenientes de tratamientos oncológicos y elementos utilizados en</w:t>
      </w:r>
      <w:r>
        <w:rPr>
          <w:spacing w:val="1"/>
        </w:rPr>
        <w:t> </w:t>
      </w:r>
      <w:r>
        <w:rPr/>
        <w:t>su aplicación tales como: jeringas, guantes, frascos, batas, bolsas de papel absorbente y demás</w:t>
      </w:r>
      <w:r>
        <w:rPr>
          <w:spacing w:val="1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usado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la</w:t>
      </w:r>
      <w:r>
        <w:rPr>
          <w:spacing w:val="-2"/>
        </w:rPr>
        <w:t> </w:t>
      </w:r>
      <w:r>
        <w:rPr/>
        <w:t>aplicación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fármaco.</w:t>
      </w: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119" w:after="0"/>
        <w:ind w:left="941" w:right="0" w:hanging="721"/>
        <w:jc w:val="left"/>
        <w:rPr>
          <w:sz w:val="20"/>
        </w:rPr>
      </w:pPr>
      <w:r>
        <w:rPr>
          <w:sz w:val="20"/>
        </w:rPr>
        <w:t>Metales</w:t>
      </w:r>
      <w:r>
        <w:rPr>
          <w:spacing w:val="-3"/>
          <w:sz w:val="20"/>
        </w:rPr>
        <w:t> </w:t>
      </w:r>
      <w:r>
        <w:rPr>
          <w:sz w:val="20"/>
        </w:rPr>
        <w:t>Pesados</w:t>
      </w:r>
    </w:p>
    <w:p>
      <w:pPr>
        <w:pStyle w:val="BodyText"/>
        <w:spacing w:before="120"/>
        <w:ind w:left="221" w:right="352"/>
        <w:jc w:val="both"/>
      </w:pPr>
      <w:r>
        <w:rPr/>
        <w:t>Son</w:t>
      </w:r>
      <w:r>
        <w:rPr>
          <w:spacing w:val="1"/>
        </w:rPr>
        <w:t> </w:t>
      </w:r>
      <w:r>
        <w:rPr/>
        <w:t>objetos,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desuso,</w:t>
      </w:r>
      <w:r>
        <w:rPr>
          <w:spacing w:val="1"/>
        </w:rPr>
        <w:t> </w:t>
      </w:r>
      <w:r>
        <w:rPr/>
        <w:t>contaminados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</w:t>
      </w:r>
      <w:r>
        <w:rPr>
          <w:spacing w:val="55"/>
        </w:rPr>
        <w:t> </w:t>
      </w:r>
      <w:r>
        <w:rPr/>
        <w:t>metales</w:t>
      </w:r>
      <w:r>
        <w:rPr>
          <w:spacing w:val="-53"/>
        </w:rPr>
        <w:t> </w:t>
      </w:r>
      <w:r>
        <w:rPr/>
        <w:t>pesados como: Plomo, Cromo, Cadmio, Antimonio, Bario, Níquel, Estaño, Vanadio, Zinc, Mercurio.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odontología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retiro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preparación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amalgamas, por rompimiento de termómetros y demás accidentes de trabajo en los que esté presente</w:t>
      </w:r>
      <w:r>
        <w:rPr>
          <w:spacing w:val="-53"/>
        </w:rPr>
        <w:t> </w:t>
      </w:r>
      <w:r>
        <w:rPr/>
        <w:t>el</w:t>
      </w:r>
      <w:r>
        <w:rPr>
          <w:spacing w:val="-2"/>
        </w:rPr>
        <w:t> </w:t>
      </w:r>
      <w:r>
        <w:rPr/>
        <w:t>mercurio.</w:t>
      </w: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120" w:after="0"/>
        <w:ind w:left="941" w:right="0" w:hanging="721"/>
        <w:jc w:val="left"/>
        <w:rPr>
          <w:sz w:val="20"/>
        </w:rPr>
      </w:pPr>
      <w:r>
        <w:rPr>
          <w:sz w:val="20"/>
        </w:rPr>
        <w:t>Reactivos</w:t>
      </w:r>
    </w:p>
    <w:p>
      <w:pPr>
        <w:pStyle w:val="BodyText"/>
        <w:spacing w:before="120"/>
        <w:ind w:left="221" w:right="349"/>
        <w:jc w:val="both"/>
      </w:pPr>
      <w:r>
        <w:rPr/>
        <w:t>Son aquellos que por sí solos y en condiciones normales, al mezclarse o al entrar en contacto con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elementos,</w:t>
      </w:r>
      <w:r>
        <w:rPr>
          <w:spacing w:val="1"/>
        </w:rPr>
        <w:t> </w:t>
      </w:r>
      <w:r>
        <w:rPr/>
        <w:t>compuestos,</w:t>
      </w:r>
      <w:r>
        <w:rPr>
          <w:spacing w:val="1"/>
        </w:rPr>
        <w:t> </w:t>
      </w:r>
      <w:r>
        <w:rPr/>
        <w:t>sustancias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residuos,</w:t>
      </w:r>
      <w:r>
        <w:rPr>
          <w:spacing w:val="1"/>
        </w:rPr>
        <w:t> </w:t>
      </w:r>
      <w:r>
        <w:rPr/>
        <w:t>generan</w:t>
      </w:r>
      <w:r>
        <w:rPr>
          <w:spacing w:val="1"/>
        </w:rPr>
        <w:t> </w:t>
      </w:r>
      <w:r>
        <w:rPr/>
        <w:t>gases,</w:t>
      </w:r>
      <w:r>
        <w:rPr>
          <w:spacing w:val="1"/>
        </w:rPr>
        <w:t> </w:t>
      </w:r>
      <w:r>
        <w:rPr/>
        <w:t>vapores,</w:t>
      </w:r>
      <w:r>
        <w:rPr>
          <w:spacing w:val="1"/>
        </w:rPr>
        <w:t> </w:t>
      </w:r>
      <w:r>
        <w:rPr/>
        <w:t>humos</w:t>
      </w:r>
      <w:r>
        <w:rPr>
          <w:spacing w:val="1"/>
        </w:rPr>
        <w:t> </w:t>
      </w:r>
      <w:r>
        <w:rPr/>
        <w:t>tóxicos,</w:t>
      </w:r>
      <w:r>
        <w:rPr>
          <w:spacing w:val="1"/>
        </w:rPr>
        <w:t> </w:t>
      </w:r>
      <w:r>
        <w:rPr/>
        <w:t>explosión o reaccionan térmicamente colocando en riesgo la salud humana o el medio ambiente.</w:t>
      </w:r>
      <w:r>
        <w:rPr>
          <w:spacing w:val="1"/>
        </w:rPr>
        <w:t> </w:t>
      </w:r>
      <w:r>
        <w:rPr/>
        <w:t>Incluyen</w:t>
      </w:r>
      <w:r>
        <w:rPr>
          <w:spacing w:val="13"/>
        </w:rPr>
        <w:t> </w:t>
      </w:r>
      <w:r>
        <w:rPr/>
        <w:t>líquidos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revelado</w:t>
      </w:r>
      <w:r>
        <w:rPr>
          <w:spacing w:val="15"/>
        </w:rPr>
        <w:t> </w:t>
      </w:r>
      <w:r>
        <w:rPr/>
        <w:t>y</w:t>
      </w:r>
      <w:r>
        <w:rPr>
          <w:spacing w:val="8"/>
        </w:rPr>
        <w:t> </w:t>
      </w:r>
      <w:r>
        <w:rPr/>
        <w:t>fijado,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laboratorios,</w:t>
      </w:r>
      <w:r>
        <w:rPr>
          <w:spacing w:val="10"/>
        </w:rPr>
        <w:t> </w:t>
      </w:r>
      <w:r>
        <w:rPr/>
        <w:t>medios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contraste,</w:t>
      </w:r>
      <w:r>
        <w:rPr>
          <w:spacing w:val="12"/>
        </w:rPr>
        <w:t> </w:t>
      </w:r>
      <w:r>
        <w:rPr/>
        <w:t>reactivos</w:t>
      </w:r>
      <w:r>
        <w:rPr>
          <w:spacing w:val="16"/>
        </w:rPr>
        <w:t> </w:t>
      </w:r>
      <w:r>
        <w:rPr/>
        <w:t>de</w:t>
      </w:r>
      <w:r>
        <w:rPr>
          <w:spacing w:val="11"/>
        </w:rPr>
        <w:t> </w:t>
      </w:r>
      <w:r>
        <w:rPr/>
        <w:t>diagnóstico</w:t>
      </w:r>
      <w:r>
        <w:rPr>
          <w:spacing w:val="-53"/>
        </w:rPr>
        <w:t> </w:t>
      </w:r>
      <w:r>
        <w:rPr/>
        <w:t>in</w:t>
      </w:r>
      <w:r>
        <w:rPr>
          <w:spacing w:val="-1"/>
        </w:rPr>
        <w:t> </w:t>
      </w:r>
      <w:r>
        <w:rPr/>
        <w:t>vitro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bancos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sangre.</w:t>
      </w: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120" w:after="0"/>
        <w:ind w:left="941" w:right="0" w:hanging="721"/>
        <w:jc w:val="left"/>
        <w:rPr>
          <w:sz w:val="20"/>
        </w:rPr>
      </w:pPr>
      <w:r>
        <w:rPr>
          <w:sz w:val="20"/>
        </w:rPr>
        <w:t>Contenedores</w:t>
      </w:r>
      <w:r>
        <w:rPr>
          <w:spacing w:val="-6"/>
          <w:sz w:val="20"/>
        </w:rPr>
        <w:t> </w:t>
      </w:r>
      <w:r>
        <w:rPr>
          <w:sz w:val="20"/>
        </w:rPr>
        <w:t>Presurizados</w:t>
      </w:r>
    </w:p>
    <w:p>
      <w:pPr>
        <w:pStyle w:val="BodyText"/>
        <w:spacing w:before="121"/>
        <w:ind w:left="221" w:right="352"/>
        <w:jc w:val="both"/>
      </w:pPr>
      <w:r>
        <w:rPr/>
        <w:t>Son los empaques presurizados de gases anestésicos, medicamentos, óxidos de etileno y otros que</w:t>
      </w:r>
      <w:r>
        <w:rPr>
          <w:spacing w:val="1"/>
        </w:rPr>
        <w:t> </w:t>
      </w:r>
      <w:r>
        <w:rPr/>
        <w:t>tengan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presentación,</w:t>
      </w:r>
      <w:r>
        <w:rPr>
          <w:spacing w:val="2"/>
        </w:rPr>
        <w:t> </w:t>
      </w:r>
      <w:r>
        <w:rPr/>
        <w:t>llenos o</w:t>
      </w:r>
      <w:r>
        <w:rPr>
          <w:spacing w:val="2"/>
        </w:rPr>
        <w:t> </w:t>
      </w:r>
      <w:r>
        <w:rPr/>
        <w:t>vacíos.</w:t>
      </w:r>
    </w:p>
    <w:p>
      <w:pPr>
        <w:pStyle w:val="ListParagraph"/>
        <w:numPr>
          <w:ilvl w:val="2"/>
          <w:numId w:val="7"/>
        </w:numPr>
        <w:tabs>
          <w:tab w:pos="941" w:val="left" w:leader="none"/>
          <w:tab w:pos="942" w:val="left" w:leader="none"/>
        </w:tabs>
        <w:spacing w:line="240" w:lineRule="auto" w:before="120" w:after="0"/>
        <w:ind w:left="941" w:right="0" w:hanging="721"/>
        <w:jc w:val="left"/>
        <w:rPr>
          <w:sz w:val="20"/>
        </w:rPr>
      </w:pPr>
      <w:r>
        <w:rPr>
          <w:sz w:val="20"/>
        </w:rPr>
        <w:t>Aceites</w:t>
      </w:r>
      <w:r>
        <w:rPr>
          <w:spacing w:val="-3"/>
          <w:sz w:val="20"/>
        </w:rPr>
        <w:t> </w:t>
      </w:r>
      <w:r>
        <w:rPr>
          <w:sz w:val="20"/>
        </w:rPr>
        <w:t>usados</w:t>
      </w:r>
    </w:p>
    <w:p>
      <w:pPr>
        <w:pStyle w:val="BodyText"/>
        <w:spacing w:before="121"/>
        <w:ind w:left="221" w:right="352"/>
        <w:jc w:val="both"/>
      </w:pPr>
      <w:r>
        <w:rPr/>
        <w:t>Son aquellos aceites con base mineral o sintética que se han convertido o tornado inadecuados para</w:t>
      </w:r>
      <w:r>
        <w:rPr>
          <w:spacing w:val="1"/>
        </w:rPr>
        <w:t> </w:t>
      </w:r>
      <w:r>
        <w:rPr/>
        <w:t>el uso asignado o previsto inicialmente, tales como: lubricantes de motores y de transformadores,</w:t>
      </w:r>
      <w:r>
        <w:rPr>
          <w:spacing w:val="1"/>
        </w:rPr>
        <w:t> </w:t>
      </w:r>
      <w:r>
        <w:rPr/>
        <w:t>usados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vehículos,</w:t>
      </w:r>
      <w:r>
        <w:rPr>
          <w:spacing w:val="-2"/>
        </w:rPr>
        <w:t> </w:t>
      </w:r>
      <w:r>
        <w:rPr/>
        <w:t>grasas,</w:t>
      </w:r>
      <w:r>
        <w:rPr>
          <w:spacing w:val="-2"/>
        </w:rPr>
        <w:t> </w:t>
      </w:r>
      <w:r>
        <w:rPr/>
        <w:t>aceites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equipos,</w:t>
      </w:r>
      <w:r>
        <w:rPr>
          <w:spacing w:val="-2"/>
        </w:rPr>
        <w:t> </w:t>
      </w:r>
      <w:r>
        <w:rPr/>
        <w:t>residuos de</w:t>
      </w:r>
      <w:r>
        <w:rPr>
          <w:spacing w:val="1"/>
        </w:rPr>
        <w:t> </w:t>
      </w:r>
      <w:r>
        <w:rPr/>
        <w:t>trampas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grasas.</w:t>
      </w:r>
    </w:p>
    <w:p>
      <w:pPr>
        <w:pStyle w:val="BodyText"/>
        <w:spacing w:before="119"/>
        <w:ind w:left="221" w:right="356"/>
        <w:jc w:val="both"/>
      </w:pPr>
      <w:r>
        <w:rPr/>
        <w:t>Son</w:t>
      </w:r>
      <w:r>
        <w:rPr>
          <w:spacing w:val="1"/>
        </w:rPr>
        <w:t> </w:t>
      </w:r>
      <w:r>
        <w:rPr/>
        <w:t>objetos,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desuso,</w:t>
      </w:r>
      <w:r>
        <w:rPr>
          <w:spacing w:val="1"/>
        </w:rPr>
        <w:t> </w:t>
      </w:r>
      <w:r>
        <w:rPr/>
        <w:t>contaminados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contengan</w:t>
      </w:r>
      <w:r>
        <w:rPr>
          <w:spacing w:val="55"/>
        </w:rPr>
        <w:t> </w:t>
      </w:r>
      <w:r>
        <w:rPr/>
        <w:t>metales</w:t>
      </w:r>
      <w:r>
        <w:rPr>
          <w:spacing w:val="-53"/>
        </w:rPr>
        <w:t> </w:t>
      </w:r>
      <w:r>
        <w:rPr/>
        <w:t>pesados</w:t>
      </w:r>
      <w:r>
        <w:rPr>
          <w:spacing w:val="-2"/>
        </w:rPr>
        <w:t> </w:t>
      </w:r>
      <w:r>
        <w:rPr/>
        <w:t>como:</w:t>
      </w:r>
      <w:r>
        <w:rPr>
          <w:spacing w:val="-3"/>
        </w:rPr>
        <w:t> </w:t>
      </w:r>
      <w:r>
        <w:rPr/>
        <w:t>Plomo,</w:t>
      </w:r>
      <w:r>
        <w:rPr>
          <w:spacing w:val="-3"/>
        </w:rPr>
        <w:t> </w:t>
      </w:r>
      <w:r>
        <w:rPr/>
        <w:t>Cromo,</w:t>
      </w:r>
      <w:r>
        <w:rPr>
          <w:spacing w:val="-4"/>
        </w:rPr>
        <w:t> </w:t>
      </w:r>
      <w:r>
        <w:rPr/>
        <w:t>Cadmio,</w:t>
      </w:r>
      <w:r>
        <w:rPr>
          <w:spacing w:val="-3"/>
        </w:rPr>
        <w:t> </w:t>
      </w:r>
      <w:r>
        <w:rPr/>
        <w:t>Antimonio, Bario,</w:t>
      </w:r>
      <w:r>
        <w:rPr>
          <w:spacing w:val="-3"/>
        </w:rPr>
        <w:t> </w:t>
      </w:r>
      <w:r>
        <w:rPr/>
        <w:t>Níquel,</w:t>
      </w:r>
      <w:r>
        <w:rPr>
          <w:spacing w:val="-1"/>
        </w:rPr>
        <w:t> </w:t>
      </w:r>
      <w:r>
        <w:rPr/>
        <w:t>Estaño,</w:t>
      </w:r>
      <w:r>
        <w:rPr>
          <w:spacing w:val="-3"/>
        </w:rPr>
        <w:t> </w:t>
      </w:r>
      <w:r>
        <w:rPr/>
        <w:t>Vanadio,</w:t>
      </w:r>
      <w:r>
        <w:rPr>
          <w:spacing w:val="-3"/>
        </w:rPr>
        <w:t> </w:t>
      </w:r>
      <w:r>
        <w:rPr/>
        <w:t>Zinc,</w:t>
      </w:r>
      <w:r>
        <w:rPr>
          <w:spacing w:val="-1"/>
        </w:rPr>
        <w:t> </w:t>
      </w:r>
      <w:r>
        <w:rPr/>
        <w:t>Mercurio.</w:t>
      </w:r>
    </w:p>
    <w:p>
      <w:pPr>
        <w:pStyle w:val="BodyText"/>
        <w:spacing w:before="121"/>
        <w:ind w:left="221" w:right="352"/>
        <w:jc w:val="both"/>
      </w:pPr>
      <w:r>
        <w:rPr/>
        <w:t>Este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procedente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odontología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retiro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preparación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amalgamas, por rompimiento de termómetros y demás accidentes de trabajo en los que esté presente</w:t>
      </w:r>
      <w:r>
        <w:rPr>
          <w:spacing w:val="-53"/>
        </w:rPr>
        <w:t> </w:t>
      </w:r>
      <w:r>
        <w:rPr/>
        <w:t>el</w:t>
      </w:r>
      <w:r>
        <w:rPr>
          <w:spacing w:val="-2"/>
        </w:rPr>
        <w:t> </w:t>
      </w:r>
      <w:r>
        <w:rPr/>
        <w:t>mercurio.</w:t>
      </w:r>
    </w:p>
    <w:p>
      <w:pPr>
        <w:pStyle w:val="Heading2"/>
        <w:numPr>
          <w:ilvl w:val="1"/>
          <w:numId w:val="7"/>
        </w:numPr>
        <w:tabs>
          <w:tab w:pos="582" w:val="left" w:leader="none"/>
        </w:tabs>
        <w:spacing w:line="240" w:lineRule="auto" w:before="116" w:after="0"/>
        <w:ind w:left="581" w:right="0" w:hanging="361"/>
        <w:jc w:val="left"/>
      </w:pPr>
      <w:r>
        <w:rPr/>
        <w:t>Otrosresiduos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desechos peligrosos</w:t>
      </w:r>
    </w:p>
    <w:p>
      <w:pPr>
        <w:pStyle w:val="BodyText"/>
        <w:spacing w:before="124"/>
        <w:ind w:left="221" w:right="352"/>
        <w:jc w:val="both"/>
      </w:pP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peligroso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presenten</w:t>
      </w:r>
      <w:r>
        <w:rPr>
          <w:spacing w:val="1"/>
        </w:rPr>
        <w:t> </w:t>
      </w:r>
      <w:r>
        <w:rPr/>
        <w:t>características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corrosividad,</w:t>
      </w:r>
      <w:r>
        <w:rPr>
          <w:spacing w:val="1"/>
        </w:rPr>
        <w:t> </w:t>
      </w:r>
      <w:r>
        <w:rPr/>
        <w:t>explosividad, reactividad, toxicidad e inflamabilidad generados en la atención en salud y en otras</w:t>
      </w:r>
      <w:r>
        <w:rPr>
          <w:spacing w:val="1"/>
        </w:rPr>
        <w:t> </w:t>
      </w:r>
      <w:r>
        <w:rPr/>
        <w:t>actividades.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21" w:right="349"/>
        <w:jc w:val="both"/>
      </w:pPr>
      <w:r>
        <w:rPr/>
        <w:t>Cabe anotar que todo residuo generado en la atención en salud y otras actividades, que haya estado</w:t>
      </w:r>
      <w:r>
        <w:rPr>
          <w:spacing w:val="1"/>
        </w:rPr>
        <w:t> </w:t>
      </w:r>
      <w:r>
        <w:rPr/>
        <w:t>en contacto o mezclado con residuos o desechos con riesgo biológico o infeccioso que genere dudas</w:t>
      </w:r>
      <w:r>
        <w:rPr>
          <w:spacing w:val="1"/>
        </w:rPr>
        <w:t> </w:t>
      </w:r>
      <w:r>
        <w:rPr/>
        <w:t>en su clasificación, incluyendo restos de alimentos parcialmente consumidos o sin consumir, material</w:t>
      </w:r>
      <w:r>
        <w:rPr>
          <w:spacing w:val="1"/>
        </w:rPr>
        <w:t> </w:t>
      </w:r>
      <w:r>
        <w:rPr/>
        <w:t>desechable,</w:t>
      </w:r>
      <w:r>
        <w:rPr>
          <w:spacing w:val="1"/>
        </w:rPr>
        <w:t> </w:t>
      </w:r>
      <w:r>
        <w:rPr/>
        <w:t>entreotros,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tenido</w:t>
      </w:r>
      <w:r>
        <w:rPr>
          <w:spacing w:val="1"/>
        </w:rPr>
        <w:t> </w:t>
      </w:r>
      <w:r>
        <w:rPr/>
        <w:t>contacto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pacientes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potencialmente</w:t>
      </w:r>
      <w:r>
        <w:rPr>
          <w:spacing w:val="1"/>
        </w:rPr>
        <w:t> </w:t>
      </w:r>
      <w:r>
        <w:rPr/>
        <w:t>infectantes</w:t>
      </w:r>
      <w:r>
        <w:rPr>
          <w:spacing w:val="1"/>
        </w:rPr>
        <w:t> </w:t>
      </w:r>
      <w:r>
        <w:rPr/>
        <w:t>o</w:t>
      </w:r>
      <w:r>
        <w:rPr>
          <w:spacing w:val="-4"/>
        </w:rPr>
        <w:t> </w:t>
      </w:r>
      <w:r>
        <w:rPr/>
        <w:t>generados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áreas</w:t>
      </w:r>
      <w:r>
        <w:rPr>
          <w:spacing w:val="-1"/>
        </w:rPr>
        <w:t> </w:t>
      </w:r>
      <w:r>
        <w:rPr/>
        <w:t>de aislamiento deberán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gestionado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residuos</w:t>
      </w:r>
      <w:r>
        <w:rPr>
          <w:spacing w:val="-2"/>
        </w:rPr>
        <w:t> </w:t>
      </w:r>
      <w:r>
        <w:rPr/>
        <w:t>peligrosos.</w:t>
      </w:r>
    </w:p>
    <w:p>
      <w:pPr>
        <w:spacing w:after="0"/>
        <w:jc w:val="both"/>
        <w:sectPr>
          <w:headerReference w:type="default" r:id="rId35"/>
          <w:footerReference w:type="default" r:id="rId36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numPr>
          <w:ilvl w:val="0"/>
          <w:numId w:val="4"/>
        </w:numPr>
        <w:tabs>
          <w:tab w:pos="930" w:val="left" w:leader="none"/>
        </w:tabs>
        <w:spacing w:line="240" w:lineRule="auto" w:before="93" w:after="0"/>
        <w:ind w:left="2513" w:right="809" w:hanging="1834"/>
        <w:jc w:val="left"/>
      </w:pPr>
      <w:r>
        <w:rPr/>
        <w:t>ALGUNAS ENFERMEDADES ASOCIADAS A LA INADECUADA GESTIÓN DE</w:t>
      </w:r>
      <w:r>
        <w:rPr>
          <w:spacing w:val="-59"/>
        </w:rPr>
        <w:t> </w:t>
      </w:r>
      <w:r>
        <w:rPr/>
        <w:t>RESIDUOS HOSPITALARIOS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SIMILARES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21"/>
      </w:pPr>
      <w:r>
        <w:rPr/>
        <w:pict>
          <v:group style="position:absolute;margin-left:130.080002pt;margin-top:178.219894pt;width:90.75pt;height:72.5pt;mso-position-horizontal-relative:page;mso-position-vertical-relative:paragraph;z-index:15744512" coordorigin="2602,3564" coordsize="1815,1450">
            <v:rect style="position:absolute;left:2608;top:4294;width:1800;height:418" filled="false" stroked="true" strokeweight=".72pt" strokecolor="#000000">
              <v:stroke dashstyle="solid"/>
            </v:rect>
            <v:shape style="position:absolute;left:3446;top:3996;width:120;height:298" type="#_x0000_t75" stroked="false">
              <v:imagedata r:id="rId39" o:title=""/>
            </v:shape>
            <v:shape style="position:absolute;left:3448;top:4644;width:120;height:370" type="#_x0000_t75" stroked="false">
              <v:imagedata r:id="rId40" o:title=""/>
            </v:shape>
            <v:shape style="position:absolute;left:2601;top:3996;width:1815;height:1018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32"/>
                      </w:rPr>
                    </w:pPr>
                  </w:p>
                  <w:p>
                    <w:pPr>
                      <w:spacing w:before="1"/>
                      <w:ind w:left="38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RUBEOLA</w:t>
                    </w:r>
                  </w:p>
                </w:txbxContent>
              </v:textbox>
              <w10:wrap type="none"/>
            </v:shape>
            <v:shape style="position:absolute;left:2608;top:3571;width:1800;height:432" type="#_x0000_t202" filled="false" stroked="true" strokeweight=".72pt" strokecolor="#000000">
              <v:textbox inset="0,0,0,0">
                <w:txbxContent>
                  <w:p>
                    <w:pPr>
                      <w:spacing w:before="69"/>
                      <w:ind w:left="32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HEPATITIS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2189988</wp:posOffset>
            </wp:positionH>
            <wp:positionV relativeFrom="paragraph">
              <wp:posOffset>2036316</wp:posOffset>
            </wp:positionV>
            <wp:extent cx="76701" cy="233172"/>
            <wp:effectExtent l="0" t="0" r="0" b="0"/>
            <wp:wrapNone/>
            <wp:docPr id="2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27.080002pt;margin-top:250.33992pt;width:106.35pt;height:49pt;mso-position-horizontal-relative:page;mso-position-vertical-relative:paragraph;z-index:15745536" coordorigin="2542,5007" coordsize="2127,980">
            <v:shape style="position:absolute;left:3448;top:5431;width:120;height:264" type="#_x0000_t75" stroked="false">
              <v:imagedata r:id="rId42" o:title=""/>
            </v:shape>
            <v:rect style="position:absolute;left:2551;top:5570;width:2110;height:408" filled="true" fillcolor="#ffffff" stroked="false">
              <v:fill type="solid"/>
            </v:rect>
            <v:shape style="position:absolute;left:2548;top:5570;width:2112;height:408" type="#_x0000_t202" filled="false" stroked="true" strokeweight=".72pt" strokecolor="#000000">
              <v:textbox inset="0,0,0,0">
                <w:txbxContent>
                  <w:p>
                    <w:pPr>
                      <w:spacing w:before="64"/>
                      <w:ind w:left="163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TUBERCULOSIS</w:t>
                    </w:r>
                    <w:r>
                      <w:rPr>
                        <w:rFonts w:ascii="Times New Roman"/>
                        <w:sz w:val="24"/>
                      </w:rPr>
                      <w:t>S</w:t>
                    </w:r>
                  </w:p>
                </w:txbxContent>
              </v:textbox>
              <v:stroke dashstyle="solid"/>
              <w10:wrap type="none"/>
            </v:shape>
            <v:shape style="position:absolute;left:2608;top:5014;width:1800;height:428" type="#_x0000_t202" filled="false" stroked="true" strokeweight=".72pt" strokecolor="#000000">
              <v:textbox inset="0,0,0,0">
                <w:txbxContent>
                  <w:p>
                    <w:pPr>
                      <w:spacing w:before="72"/>
                      <w:ind w:left="41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PANADIS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5390388</wp:posOffset>
            </wp:positionH>
            <wp:positionV relativeFrom="paragraph">
              <wp:posOffset>2036316</wp:posOffset>
            </wp:positionV>
            <wp:extent cx="76701" cy="233172"/>
            <wp:effectExtent l="0" t="0" r="0" b="0"/>
            <wp:wrapNone/>
            <wp:docPr id="2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5390388</wp:posOffset>
            </wp:positionH>
            <wp:positionV relativeFrom="paragraph">
              <wp:posOffset>2537712</wp:posOffset>
            </wp:positionV>
            <wp:extent cx="76814" cy="190500"/>
            <wp:effectExtent l="0" t="0" r="0" b="0"/>
            <wp:wrapNone/>
            <wp:docPr id="2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1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5390388</wp:posOffset>
            </wp:positionH>
            <wp:positionV relativeFrom="paragraph">
              <wp:posOffset>3049776</wp:posOffset>
            </wp:positionV>
            <wp:extent cx="76200" cy="233172"/>
            <wp:effectExtent l="0" t="0" r="0" b="0"/>
            <wp:wrapNone/>
            <wp:docPr id="3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5.080002pt;margin-top:97.219902pt;width:177.75pt;height:63.85pt;mso-position-horizontal-relative:page;mso-position-vertical-relative:paragraph;z-index:15747584" coordorigin="1702,1944" coordsize="3555,1277">
            <v:shape style="position:absolute;left:4408;top:1944;width:548;height:550" coordorigin="4409,1944" coordsize="548,550" path="m4499,2414l4488,2403,4944,1947,4949,1944,4954,1947,4956,1954,4954,1959,4499,2414xm4409,2494l4452,2367,4488,2403,4474,2417,4471,2422,4474,2427,4481,2429,4514,2429,4536,2451,4409,2494xm4481,2429l4474,2427,4471,2422,4474,2417,4488,2403,4499,2414,4486,2427,4481,2429xm4514,2429l4481,2429,4486,2427,4499,2414,4514,2429xe" filled="true" fillcolor="#000000" stroked="false">
              <v:path arrowok="t"/>
              <v:fill type="solid"/>
            </v:shape>
            <v:shape style="position:absolute;left:1708;top:2494;width:3540;height:720" type="#_x0000_t202" filled="false" stroked="true" strokeweight=".72pt" strokecolor="#000000">
              <v:textbox inset="0,0,0,0">
                <w:txbxContent>
                  <w:p>
                    <w:pPr>
                      <w:spacing w:before="71"/>
                      <w:ind w:left="542" w:right="54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CAUSADOS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POR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RESIDUOS</w:t>
                    </w:r>
                    <w:r>
                      <w:rPr>
                        <w:spacing w:val="-4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INFECCIOSOS (GERMENES</w:t>
                    </w:r>
                    <w:r>
                      <w:rPr>
                        <w:spacing w:val="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PATOGENOS)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382.079987pt;margin-top:97.33989pt;width:18.4pt;height:27.4pt;mso-position-horizontal-relative:page;mso-position-vertical-relative:paragraph;z-index:15748096" coordorigin="7642,1947" coordsize="368,548" path="m7935,2398l7642,1956,7642,1952,7644,1947,7651,1947,7656,1949,7950,2389,7935,2398xm7999,2417l7958,2417,7961,2412,7961,2405,7950,2389,7992,2360,7999,2417xm7958,2417l7951,2417,7946,2415,7935,2398,7950,2389,7961,2405,7961,2412,7958,2417xm8009,2494l7894,2427,7935,2398,7946,2415,7951,2417,7999,2417,8009,249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2.440002pt;margin-top:218.179916pt;width:108pt;height:22.1pt;mso-position-horizontal-relative:page;mso-position-vertical-relative:paragraph;z-index:15749632" type="#_x0000_t202" filled="false" stroked="true" strokeweight=".72pt" strokecolor="#000000">
            <v:textbox inset="0,0,0,0">
              <w:txbxContent>
                <w:p>
                  <w:pPr>
                    <w:spacing w:before="69"/>
                    <w:ind w:left="381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TRASTORNO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82.440002pt;margin-top:178.579895pt;width:108pt;height:21.6pt;mso-position-horizontal-relative:page;mso-position-vertical-relative:paragraph;z-index:15750144" type="#_x0000_t202" filled="false" stroked="true" strokeweight=".72pt" strokecolor="#000000">
            <v:textbox inset="0,0,0,0">
              <w:txbxContent>
                <w:p>
                  <w:pPr>
                    <w:spacing w:before="69"/>
                    <w:ind w:left="484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MUTACION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55.440002pt;margin-top:124.699898pt;width:162pt;height:36pt;mso-position-horizontal-relative:page;mso-position-vertical-relative:paragraph;z-index:15750656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69"/>
                    <w:ind w:left="1075" w:right="237" w:hanging="819"/>
                    <w:rPr>
                      <w:sz w:val="22"/>
                    </w:rPr>
                  </w:pPr>
                  <w:r>
                    <w:rPr/>
                    <w:t>CAUSADOS POR RESIDUOS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QUIMICOS</w:t>
                  </w:r>
                  <w:r>
                    <w:rPr>
                      <w:sz w:val="22"/>
                    </w:rPr>
                    <w:t>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</w:t>
      </w:r>
      <w:r>
        <w:rPr>
          <w:spacing w:val="7"/>
        </w:rPr>
        <w:t> </w:t>
      </w:r>
      <w:r>
        <w:rPr/>
        <w:t>continuación</w:t>
      </w:r>
      <w:r>
        <w:rPr>
          <w:spacing w:val="8"/>
        </w:rPr>
        <w:t> </w:t>
      </w:r>
      <w:r>
        <w:rPr/>
        <w:t>se</w:t>
      </w:r>
      <w:r>
        <w:rPr>
          <w:spacing w:val="8"/>
        </w:rPr>
        <w:t> </w:t>
      </w:r>
      <w:r>
        <w:rPr/>
        <w:t>presentan</w:t>
      </w:r>
      <w:r>
        <w:rPr>
          <w:spacing w:val="8"/>
        </w:rPr>
        <w:t> </w:t>
      </w:r>
      <w:r>
        <w:rPr/>
        <w:t>algunas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enfermedades</w:t>
      </w:r>
      <w:r>
        <w:rPr>
          <w:spacing w:val="10"/>
        </w:rPr>
        <w:t> </w:t>
      </w:r>
      <w:r>
        <w:rPr/>
        <w:t>asociadas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la</w:t>
      </w:r>
      <w:r>
        <w:rPr>
          <w:spacing w:val="6"/>
        </w:rPr>
        <w:t> </w:t>
      </w:r>
      <w:r>
        <w:rPr/>
        <w:t>gestión</w:t>
      </w:r>
      <w:r>
        <w:rPr>
          <w:spacing w:val="8"/>
        </w:rPr>
        <w:t> </w:t>
      </w:r>
      <w:r>
        <w:rPr/>
        <w:t>inadecuada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-52"/>
        </w:rPr>
        <w:t> </w:t>
      </w:r>
      <w:r>
        <w:rPr/>
        <w:t>residuos</w:t>
      </w:r>
      <w:r>
        <w:rPr>
          <w:spacing w:val="3"/>
        </w:rPr>
        <w:t> </w:t>
      </w:r>
      <w:r>
        <w:rPr/>
        <w:t>generados</w:t>
      </w:r>
      <w:r>
        <w:rPr>
          <w:spacing w:val="3"/>
        </w:rPr>
        <w:t> </w:t>
      </w:r>
      <w:r>
        <w:rPr/>
        <w:t>en la</w:t>
      </w:r>
      <w:r>
        <w:rPr>
          <w:spacing w:val="-3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salud,</w:t>
      </w:r>
      <w:r>
        <w:rPr>
          <w:spacing w:val="2"/>
        </w:rPr>
        <w:t> </w:t>
      </w:r>
      <w:r>
        <w:rPr/>
        <w:t>de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simplificada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esquemática.</w:t>
      </w:r>
    </w:p>
    <w:p>
      <w:pPr>
        <w:pStyle w:val="BodyText"/>
      </w:pPr>
    </w:p>
    <w:p>
      <w:pPr>
        <w:pStyle w:val="BodyText"/>
        <w:spacing w:before="10"/>
        <w:rPr>
          <w:sz w:val="11"/>
        </w:rPr>
      </w:pPr>
      <w:r>
        <w:rPr/>
        <w:pict>
          <v:shape style="position:absolute;margin-left:220.440002pt;margin-top:9.221780pt;width:216pt;height:47.2pt;mso-position-horizontal-relative:page;mso-position-vertical-relative:paragraph;z-index:-15718912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before="69"/>
                    <w:ind w:left="163" w:right="166" w:firstLine="4"/>
                    <w:jc w:val="center"/>
                  </w:pPr>
                  <w:r>
                    <w:rPr/>
                    <w:t>ENFERMEDADES ASOCIADAS AL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z w:val="18"/>
                    </w:rPr>
                    <w:t>INADECUADO </w:t>
                  </w:r>
                  <w:r>
                    <w:rPr/>
                    <w:t>MANEJO DE LOS RESIDUOS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HOSPITALARIOS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SIMILARES.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  <w:r>
        <w:rPr/>
        <w:pict>
          <v:shape style="position:absolute;margin-left:382.440002pt;margin-top:17.502714pt;width:108pt;height:22.1pt;mso-position-horizontal-relative:page;mso-position-vertical-relative:paragraph;z-index:-1571840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72"/>
                    <w:ind w:left="607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CANCER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ind w:left="7008"/>
      </w:pPr>
      <w:r>
        <w:rPr/>
        <w:drawing>
          <wp:inline distT="0" distB="0" distL="0" distR="0">
            <wp:extent cx="76262" cy="233362"/>
            <wp:effectExtent l="0" t="0" r="0" b="0"/>
            <wp:docPr id="3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2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ind w:left="2235"/>
      </w:pPr>
      <w:r>
        <w:rPr/>
        <w:drawing>
          <wp:inline distT="0" distB="0" distL="0" distR="0">
            <wp:extent cx="76200" cy="228600"/>
            <wp:effectExtent l="0" t="0" r="0" b="0"/>
            <wp:docPr id="3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tabs>
          <w:tab w:pos="6429" w:val="left" w:leader="none"/>
        </w:tabs>
        <w:ind w:left="1339"/>
      </w:pPr>
      <w:r>
        <w:rPr>
          <w:position w:val="0"/>
        </w:rPr>
        <w:pict>
          <v:shape style="width:99pt;height:21.75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before="74"/>
                    <w:ind w:left="704" w:right="706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CMV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  <w:r>
        <w:rPr>
          <w:position w:val="0"/>
        </w:rPr>
        <w:tab/>
      </w:r>
      <w:r>
        <w:rPr>
          <w:position w:val="15"/>
        </w:rPr>
        <w:pict>
          <v:shape style="width:102.85pt;height:17.650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before="69"/>
                    <w:ind w:left="271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INFERTILIDAD</w:t>
                  </w:r>
                </w:p>
              </w:txbxContent>
            </v:textbox>
            <v:stroke dashstyle="solid"/>
          </v:shape>
        </w:pict>
      </w:r>
      <w:r>
        <w:rPr>
          <w:position w:val="15"/>
        </w:rPr>
      </w:r>
    </w:p>
    <w:p>
      <w:pPr>
        <w:pStyle w:val="BodyText"/>
      </w:pP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141.360001pt;margin-top:19.420958pt;width:99pt;height:20.8pt;mso-position-horizontal-relative:page;mso-position-vertical-relative:paragraph;z-index:-15716864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74"/>
                    <w:ind w:left="706" w:right="706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SIDA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96.23999pt;margin-top:10.780944pt;width:108pt;height:22pt;mso-position-horizontal-relative:page;mso-position-vertical-relative:paragraph;z-index:-15716352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74"/>
                    <w:ind w:left="52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LESIONES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390.600006pt;margin-top:9.393911pt;width:115.35pt;height:34.35pt;mso-position-horizontal-relative:page;mso-position-vertical-relative:paragraph;z-index:-1571584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72"/>
                    <w:ind w:left="662" w:right="493" w:hanging="154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IRRITACION</w:t>
                  </w:r>
                  <w:r>
                    <w:rPr>
                      <w:spacing w:val="-59"/>
                      <w:sz w:val="22"/>
                    </w:rPr>
                    <w:t> </w:t>
                  </w:r>
                  <w:r>
                    <w:rPr>
                      <w:sz w:val="22"/>
                    </w:rPr>
                    <w:t>MUCOSA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32"/>
        </w:rPr>
      </w:pPr>
    </w:p>
    <w:p>
      <w:pPr>
        <w:pStyle w:val="BodyText"/>
        <w:ind w:left="221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2360676</wp:posOffset>
            </wp:positionH>
            <wp:positionV relativeFrom="paragraph">
              <wp:posOffset>-2035811</wp:posOffset>
            </wp:positionV>
            <wp:extent cx="75462" cy="214312"/>
            <wp:effectExtent l="0" t="0" r="0" b="0"/>
            <wp:wrapNone/>
            <wp:docPr id="3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86.600006pt;margin-top:-106.900116pt;width:6pt;height:20.3pt;mso-position-horizontal-relative:page;mso-position-vertical-relative:paragraph;z-index:15742464" coordorigin="3732,-2138" coordsize="120,406" path="m3785,-1851l3780,-2131,3782,-2136,3787,-2138,3792,-2136,3794,-2131,3799,-1851,3785,-1851xm3838,-1824l3792,-1824,3797,-1826,3799,-1833,3799,-1851,3852,-1852,3838,-1824xm3792,-1824l3787,-1826,3785,-1833,3785,-1851,3799,-1851,3799,-1833,3797,-1826,3792,-1824xm3794,-1732l3732,-1850,3785,-1851,3785,-1833,3787,-1826,3792,-1824,3838,-1824,3794,-1732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5585460</wp:posOffset>
            </wp:positionH>
            <wp:positionV relativeFrom="paragraph">
              <wp:posOffset>-1520699</wp:posOffset>
            </wp:positionV>
            <wp:extent cx="75767" cy="233362"/>
            <wp:effectExtent l="0" t="0" r="0" b="0"/>
            <wp:wrapNone/>
            <wp:docPr id="3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5596128</wp:posOffset>
            </wp:positionH>
            <wp:positionV relativeFrom="paragraph">
              <wp:posOffset>-949199</wp:posOffset>
            </wp:positionV>
            <wp:extent cx="75767" cy="233362"/>
            <wp:effectExtent l="0" t="0" r="0" b="0"/>
            <wp:wrapNone/>
            <wp:docPr id="4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7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5576315</wp:posOffset>
            </wp:positionH>
            <wp:positionV relativeFrom="paragraph">
              <wp:posOffset>-2102867</wp:posOffset>
            </wp:positionV>
            <wp:extent cx="76939" cy="247745"/>
            <wp:effectExtent l="0" t="0" r="0" b="0"/>
            <wp:wrapNone/>
            <wp:docPr id="4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39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2.800003pt;margin-top:-81.220108pt;width:99pt;height:22pt;mso-position-horizontal-relative:page;mso-position-vertical-relative:paragraph;z-index:15748608" type="#_x0000_t202" filled="false" stroked="true" strokeweight=".72pt" strokecolor="#000000">
            <v:textbox inset="0,0,0,0">
              <w:txbxContent>
                <w:p>
                  <w:pPr>
                    <w:spacing w:before="70"/>
                    <w:ind w:left="571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OTRAS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96.23999pt;margin-top:-95.860077pt;width:108pt;height:21.6pt;mso-position-horizontal-relative:page;mso-position-vertical-relative:paragraph;z-index:15749120" type="#_x0000_t202" filled="false" stroked="true" strokeweight=".72pt" strokecolor="#000000">
            <v:textbox inset="0,0,0,0">
              <w:txbxContent>
                <w:p>
                  <w:pPr>
                    <w:spacing w:before="74"/>
                    <w:ind w:left="511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LEUCEMIA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Figura</w:t>
      </w:r>
      <w:r>
        <w:rPr>
          <w:spacing w:val="-3"/>
        </w:rPr>
        <w:t> </w:t>
      </w:r>
      <w:r>
        <w:rPr/>
        <w:t>N°2:</w:t>
      </w:r>
      <w:r>
        <w:rPr>
          <w:spacing w:val="-2"/>
        </w:rPr>
        <w:t> </w:t>
      </w:r>
      <w:r>
        <w:rPr/>
        <w:t>Enfermedades</w:t>
      </w:r>
      <w:r>
        <w:rPr>
          <w:spacing w:val="-2"/>
        </w:rPr>
        <w:t> </w:t>
      </w:r>
      <w:r>
        <w:rPr/>
        <w:t>asociadas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inadecuado</w:t>
      </w:r>
      <w:r>
        <w:rPr>
          <w:spacing w:val="-3"/>
        </w:rPr>
        <w:t> </w:t>
      </w:r>
      <w:r>
        <w:rPr/>
        <w:t>manejo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residuos</w:t>
      </w:r>
    </w:p>
    <w:p>
      <w:pPr>
        <w:spacing w:after="0"/>
        <w:sectPr>
          <w:headerReference w:type="default" r:id="rId37"/>
          <w:footerReference w:type="default" r:id="rId38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numPr>
          <w:ilvl w:val="0"/>
          <w:numId w:val="4"/>
        </w:numPr>
        <w:tabs>
          <w:tab w:pos="705" w:val="left" w:leader="none"/>
        </w:tabs>
        <w:spacing w:line="240" w:lineRule="auto" w:before="93" w:after="0"/>
        <w:ind w:left="704" w:right="0" w:hanging="246"/>
        <w:jc w:val="left"/>
      </w:pPr>
      <w:r>
        <w:rPr/>
        <w:t>GESTIÓN</w:t>
      </w:r>
      <w:r>
        <w:rPr>
          <w:spacing w:val="-5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RESIDUOS</w:t>
      </w:r>
      <w:r>
        <w:rPr>
          <w:spacing w:val="-5"/>
        </w:rPr>
        <w:t> </w:t>
      </w:r>
      <w:r>
        <w:rPr/>
        <w:t>GENERADOS EN</w:t>
      </w:r>
      <w:r>
        <w:rPr>
          <w:spacing w:val="-1"/>
        </w:rPr>
        <w:t> </w:t>
      </w:r>
      <w:r>
        <w:rPr/>
        <w:t>LA ATENCIÓN</w:t>
      </w:r>
      <w:r>
        <w:rPr>
          <w:spacing w:val="-1"/>
        </w:rPr>
        <w:t> </w:t>
      </w:r>
      <w:r>
        <w:rPr/>
        <w:t>EN SALUD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98"/>
        <w:ind w:left="221" w:right="351"/>
        <w:jc w:val="both"/>
      </w:pPr>
      <w:r>
        <w:rPr/>
        <w:t>El Sistema de Gestión Integral para el manejo de residuos generados en la atención en salud está</w:t>
      </w:r>
      <w:r>
        <w:rPr>
          <w:spacing w:val="1"/>
        </w:rPr>
        <w:t> </w:t>
      </w:r>
      <w:r>
        <w:rPr/>
        <w:t>conformado por la GESTIÓN INTERNA Y LA GESTIÓN EXTERNA y hace referencia al conjunto</w:t>
      </w:r>
      <w:r>
        <w:rPr>
          <w:spacing w:val="1"/>
        </w:rPr>
        <w:t> </w:t>
      </w:r>
      <w:r>
        <w:rPr/>
        <w:t>coordinado de personas, equipos, materiales, insumos, suministros, normatividad específica vigente,</w:t>
      </w:r>
      <w:r>
        <w:rPr>
          <w:spacing w:val="1"/>
        </w:rPr>
        <w:t> </w:t>
      </w:r>
      <w:r>
        <w:rPr/>
        <w:t>plan, programas, actividades y recursos económicos, los cuales permiten el manejo adecuado de los</w:t>
      </w:r>
      <w:r>
        <w:rPr>
          <w:spacing w:val="1"/>
        </w:rPr>
        <w:t> </w:t>
      </w:r>
      <w:r>
        <w:rPr/>
        <w:t>residuos en la E.S.E. Hospital Santa Isabel del Municipio de San Pedro cumpliendo con las directrices</w:t>
      </w:r>
      <w:r>
        <w:rPr>
          <w:spacing w:val="-53"/>
        </w:rPr>
        <w:t> </w:t>
      </w:r>
      <w:r>
        <w:rPr/>
        <w:t>dadas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manual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producción,</w:t>
      </w:r>
      <w:r>
        <w:rPr>
          <w:spacing w:val="1"/>
        </w:rPr>
        <w:t> </w:t>
      </w:r>
      <w:r>
        <w:rPr/>
        <w:t>segregación, transporte, acopio y desactivación, los cuales hacen parte del componente interno, y la</w:t>
      </w:r>
      <w:r>
        <w:rPr>
          <w:spacing w:val="1"/>
        </w:rPr>
        <w:t> </w:t>
      </w:r>
      <w:r>
        <w:rPr/>
        <w:t>desactivación,</w:t>
      </w:r>
      <w:r>
        <w:rPr>
          <w:spacing w:val="1"/>
        </w:rPr>
        <w:t> </w:t>
      </w:r>
      <w:r>
        <w:rPr/>
        <w:t>almacenamiento</w:t>
      </w:r>
      <w:r>
        <w:rPr>
          <w:spacing w:val="1"/>
        </w:rPr>
        <w:t> </w:t>
      </w:r>
      <w:r>
        <w:rPr/>
        <w:t>temporal, recolección externa, tratamiento</w:t>
      </w:r>
      <w:r>
        <w:rPr>
          <w:spacing w:val="1"/>
        </w:rPr>
        <w:t> </w:t>
      </w:r>
      <w:r>
        <w:rPr/>
        <w:t>y disposición</w:t>
      </w:r>
      <w:r>
        <w:rPr>
          <w:spacing w:val="1"/>
        </w:rPr>
        <w:t> </w:t>
      </w:r>
      <w:r>
        <w:rPr/>
        <w:t>final,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 hacen</w:t>
      </w:r>
      <w:r>
        <w:rPr>
          <w:spacing w:val="2"/>
        </w:rPr>
        <w:t> </w:t>
      </w:r>
      <w:r>
        <w:rPr/>
        <w:t>parte</w:t>
      </w:r>
      <w:r>
        <w:rPr>
          <w:spacing w:val="2"/>
        </w:rPr>
        <w:t> </w:t>
      </w:r>
      <w:r>
        <w:rPr/>
        <w:t>del</w:t>
      </w:r>
      <w:r>
        <w:rPr>
          <w:spacing w:val="-4"/>
        </w:rPr>
        <w:t> </w:t>
      </w:r>
      <w:r>
        <w:rPr/>
        <w:t>componente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gestión</w:t>
      </w:r>
      <w:r>
        <w:rPr>
          <w:spacing w:val="1"/>
        </w:rPr>
        <w:t> </w:t>
      </w:r>
      <w:r>
        <w:rPr/>
        <w:t>externa.</w:t>
      </w:r>
    </w:p>
    <w:p>
      <w:pPr>
        <w:pStyle w:val="BodyText"/>
        <w:spacing w:before="119"/>
        <w:ind w:left="221" w:right="349"/>
        <w:jc w:val="both"/>
      </w:pPr>
      <w:r>
        <w:rPr/>
        <w:t>Por lo general en los hospitales de primer nivel como es el caso de la E.S.E. Hospital Santa Isabel, se</w:t>
      </w:r>
      <w:r>
        <w:rPr>
          <w:spacing w:val="-53"/>
        </w:rPr>
        <w:t> </w:t>
      </w:r>
      <w:r>
        <w:rPr/>
        <w:t>llevan en su totalidad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 propias de la gestión interna, ya</w:t>
      </w:r>
      <w:r>
        <w:rPr>
          <w:spacing w:val="55"/>
        </w:rPr>
        <w:t> </w:t>
      </w:r>
      <w:r>
        <w:rPr/>
        <w:t>que la gestión externa es</w:t>
      </w:r>
      <w:r>
        <w:rPr>
          <w:spacing w:val="1"/>
        </w:rPr>
        <w:t> </w:t>
      </w:r>
      <w:r>
        <w:rPr/>
        <w:t>parcial, porque es adelantada</w:t>
      </w:r>
      <w:r>
        <w:rPr>
          <w:spacing w:val="55"/>
        </w:rPr>
        <w:t> </w:t>
      </w:r>
      <w:r>
        <w:rPr/>
        <w:t>por las empresas prestadoras del servicio de aseo en las actividades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recolección,</w:t>
      </w:r>
      <w:r>
        <w:rPr>
          <w:spacing w:val="-2"/>
        </w:rPr>
        <w:t> </w:t>
      </w:r>
      <w:r>
        <w:rPr/>
        <w:t>tratamiento</w:t>
      </w:r>
      <w:r>
        <w:rPr>
          <w:spacing w:val="2"/>
        </w:rPr>
        <w:t> </w:t>
      </w:r>
      <w:r>
        <w:rPr/>
        <w:t>y</w:t>
      </w:r>
      <w:r>
        <w:rPr>
          <w:spacing w:val="-3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final.</w:t>
      </w:r>
    </w:p>
    <w:p>
      <w:pPr>
        <w:pStyle w:val="BodyText"/>
        <w:spacing w:before="119"/>
        <w:ind w:left="221"/>
        <w:jc w:val="both"/>
      </w:pPr>
      <w:r>
        <w:rPr/>
        <w:t>A</w:t>
      </w:r>
      <w:r>
        <w:rPr>
          <w:spacing w:val="-4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presenta en</w:t>
      </w:r>
      <w:r>
        <w:rPr>
          <w:spacing w:val="-2"/>
        </w:rPr>
        <w:t> </w:t>
      </w:r>
      <w:r>
        <w:rPr/>
        <w:t>forma</w:t>
      </w:r>
      <w:r>
        <w:rPr>
          <w:spacing w:val="-4"/>
        </w:rPr>
        <w:t> </w:t>
      </w:r>
      <w:r>
        <w:rPr/>
        <w:t>gráfica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sistema</w:t>
      </w:r>
      <w:r>
        <w:rPr>
          <w:spacing w:val="-3"/>
        </w:rPr>
        <w:t> </w:t>
      </w:r>
      <w:r>
        <w:rPr/>
        <w:t>de gestión</w:t>
      </w:r>
      <w:r>
        <w:rPr>
          <w:spacing w:val="1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  <w:r>
        <w:rPr/>
        <w:pict>
          <v:group style="position:absolute;margin-left:85.080002pt;margin-top:18.233601pt;width:455.3pt;height:216.75pt;mso-position-horizontal-relative:page;mso-position-vertical-relative:paragraph;z-index:-15705600;mso-wrap-distance-left:0;mso-wrap-distance-right:0" coordorigin="1702,365" coordsize="9106,4335">
            <v:shape style="position:absolute;left:3148;top:371;width:6120;height:4320" coordorigin="3149,372" coordsize="6120,4320" path="m6209,4692l6120,4691,6032,4688,5945,4684,5858,4678,5772,4670,5687,4661,5603,4649,5519,4637,5436,4622,5355,4607,5274,4589,5194,4570,5115,4550,5037,4528,4960,4504,4885,4480,4810,4453,4737,4426,4665,4397,4594,4367,4524,4335,4456,4302,4388,4268,4323,4233,4259,4196,4196,4159,4134,4120,4075,4080,4016,4038,3960,3996,3904,3953,3851,3909,3799,3863,3749,3817,3701,3770,3654,3721,3610,3672,3567,3622,3526,3571,3487,3519,3449,3467,3414,3413,3381,3359,3350,3304,3321,3248,3294,3192,3270,3135,3247,3077,3227,3019,3209,2960,3193,2900,3180,2840,3169,2779,3160,2718,3154,2657,3150,2594,3149,2532,3150,2469,3154,2407,3160,2346,3169,2284,3180,2224,3193,2164,3209,2104,3227,2045,3247,1987,3270,1929,3294,1872,3321,1815,3350,1760,3381,1705,3414,1651,3449,1597,3487,1545,3526,1493,3567,1442,3610,1392,3654,1342,3701,1294,3749,1247,3799,1201,3851,1155,3904,1111,3960,1068,4016,1025,4075,984,4134,944,4196,905,4259,867,4323,831,4388,796,4456,761,4524,729,4594,697,4665,667,4737,638,4810,610,4885,584,4960,559,5037,536,5115,514,5194,494,5274,475,5355,457,5436,441,5519,427,5603,414,5687,403,5772,394,5858,386,5945,380,6032,375,6120,373,6209,372,6297,373,6385,375,6473,380,6559,386,6645,394,6731,403,6815,414,6898,427,6981,441,7063,457,7144,475,7224,494,7303,514,7380,536,7457,559,7533,584,7607,610,7681,638,7753,667,7824,697,7894,729,7962,761,8029,796,8095,831,8159,867,8222,905,8283,944,8343,984,8401,1025,8458,1068,8513,1111,8567,1155,8618,1201,8668,1247,8717,1294,8763,1342,8808,1392,8851,1442,8892,1493,8931,1545,8968,1597,9003,1651,9036,1705,9067,1760,9096,1815,9123,1872,9148,1929,9170,1987,9191,2045,9209,2104,9224,2164,9238,2224,9249,2284,9258,2346,9264,2407,9268,2469,9269,2532,9268,2594,9264,2657,9258,2718,9249,2779,9238,2840,9224,2900,9209,2960,9191,3019,9170,3077,9148,3135,9123,3192,9096,3248,9067,3304,9036,3359,9003,3413,8968,3467,8931,3519,8892,3571,8851,3622,8808,3672,8763,3721,8717,3770,8668,3817,8618,3863,8567,3909,8513,3953,8458,3996,8401,4038,8343,4080,8283,4120,8222,4159,8159,4196,8095,4233,8029,4268,7962,4302,7894,4335,7824,4367,7753,4397,7681,4426,7607,4453,7533,4480,7457,4504,7380,4528,7303,4550,7224,4570,7144,4589,7063,4607,6981,4622,6898,4637,6815,4649,6731,4661,6645,4670,6559,4678,6473,4684,6385,4688,6297,4691,6209,4692xe" filled="true" fillcolor="#dbe4f0" stroked="false">
              <v:path arrowok="t"/>
              <v:fill type="solid"/>
            </v:shape>
            <v:shape style="position:absolute;left:3148;top:371;width:6120;height:4320" coordorigin="3149,372" coordsize="6120,4320" path="m6209,372l6120,373,6032,375,5945,380,5858,386,5772,394,5687,403,5603,414,5519,427,5436,441,5355,457,5274,475,5194,494,5115,514,5037,536,4960,559,4885,584,4810,610,4737,638,4665,667,4594,697,4524,729,4456,761,4388,796,4323,831,4259,867,4196,905,4134,944,4075,984,4016,1025,3960,1068,3904,1111,3851,1155,3799,1201,3749,1247,3701,1294,3654,1342,3610,1392,3567,1442,3526,1493,3487,1545,3449,1597,3414,1651,3381,1705,3350,1760,3321,1815,3294,1872,3270,1929,3247,1987,3227,2045,3209,2104,3193,2164,3180,2224,3169,2284,3160,2346,3154,2407,3150,2469,3149,2532,3150,2594,3154,2657,3160,2718,3169,2779,3180,2840,3193,2900,3209,2960,3227,3019,3247,3077,3270,3135,3294,3192,3321,3248,3350,3304,3381,3359,3414,3413,3449,3467,3487,3519,3526,3571,3567,3622,3610,3672,3654,3721,3701,3770,3749,3817,3799,3863,3851,3909,3904,3953,3960,3996,4016,4038,4075,4080,4134,4120,4196,4159,4259,4196,4323,4233,4388,4268,4456,4302,4524,4335,4594,4367,4665,4397,4737,4426,4810,4453,4885,4480,4960,4504,5037,4528,5115,4550,5194,4570,5274,4589,5355,4607,5436,4622,5519,4637,5603,4649,5687,4661,5772,4670,5858,4678,5945,4684,6032,4688,6120,4691,6209,4692,6297,4691,6385,4688,6473,4684,6559,4678,6645,4670,6731,4661,6815,4649,6898,4637,6981,4622,7063,4607,7144,4589,7224,4570,7303,4550,7380,4528,7457,4504,7533,4480,7607,4453,7681,4426,7753,4397,7824,4367,7894,4335,7962,4302,8029,4268,8095,4233,8159,4196,8222,4159,8283,4120,8343,4080,8401,4038,8458,3996,8513,3953,8567,3909,8618,3863,8668,3817,8717,3770,8763,3721,8808,3672,8851,3622,8892,3571,8931,3519,8968,3467,9003,3413,9036,3359,9067,3304,9096,3248,9123,3192,9148,3135,9170,3077,9191,3019,9209,2960,9224,2900,9238,2840,9249,2779,9258,2718,9264,2657,9268,2594,9269,2532,9268,2469,9264,2407,9258,2346,9249,2284,9238,2224,9224,2164,9209,2104,9191,2045,9170,1987,9148,1929,9123,1872,9096,1815,9067,1760,9036,1705,9003,1651,8968,1597,8931,1545,8892,1493,8851,1442,8808,1392,8763,1342,8717,1294,8668,1247,8618,1201,8567,1155,8513,1111,8458,1068,8401,1025,8343,984,8283,944,8222,905,8159,867,8095,831,8029,796,7962,761,7894,729,7824,697,7753,667,7681,638,7607,610,7533,584,7457,559,7380,536,7303,514,7224,494,7144,475,7063,457,6981,441,6898,427,6815,414,6731,403,6645,394,6559,386,6473,380,6385,375,6297,373,6209,372e" filled="false" stroked="true" strokeweight=".72pt" strokecolor="#000000">
              <v:path arrowok="t"/>
              <v:stroke dashstyle="solid"/>
            </v:shape>
            <v:shape style="position:absolute;left:4312;top:731;width:3696;height:1803" coordorigin="4313,732" coordsize="3696,1803" path="m6161,2534l6059,2533,5960,2529,5861,2522,5765,2514,5670,2502,5577,2488,5486,2472,5398,2454,5312,2434,5228,2411,5148,2387,5070,2361,4995,2332,4923,2302,4854,2271,4789,2237,4727,2202,4670,2166,4615,2128,4565,2088,4519,2048,4440,1963,4379,1873,4337,1780,4316,1684,4313,1634,4315,1586,4335,1492,4375,1402,4432,1314,4507,1231,4597,1153,4648,1116,4703,1080,4761,1045,4822,1012,4887,980,4955,950,5026,922,5099,895,5176,870,5255,847,5337,826,5420,807,5507,790,5595,775,5685,762,5777,751,5871,743,5966,737,6063,733,6161,732,6259,733,6356,737,6451,743,6545,751,6637,762,6727,775,6815,790,6901,807,6985,826,7067,847,7146,870,7222,895,7296,922,7367,950,7435,980,7499,1012,7561,1045,7619,1080,7673,1116,7724,1153,7772,1191,7854,1272,7920,1357,7969,1446,7999,1539,8009,1634,8006,1684,7985,1780,7943,1873,7882,1963,7802,2048,7756,2088,7706,2128,7652,2166,7594,2202,7532,2237,7467,2271,7399,2302,7327,2332,7252,2361,7174,2387,7093,2411,7010,2434,6924,2454,6835,2472,6745,2488,6652,2502,6557,2514,6460,2522,6362,2529,6262,2533,6161,2534xe" filled="true" fillcolor="#d6e2bc" stroked="false">
              <v:path arrowok="t"/>
              <v:fill type="solid"/>
            </v:shape>
            <v:shape style="position:absolute;left:4312;top:731;width:3696;height:1803" coordorigin="4313,732" coordsize="3696,1803" path="m6161,732l6063,733,5966,737,5871,743,5777,751,5685,762,5595,775,5507,790,5420,807,5337,826,5255,847,5176,870,5099,895,5026,922,4955,950,4887,980,4822,1012,4761,1045,4703,1080,4648,1116,4597,1153,4550,1191,4467,1272,4401,1357,4353,1446,4323,1539,4313,1634,4316,1684,4337,1780,4379,1873,4440,1963,4519,2048,4565,2088,4615,2128,4670,2166,4727,2202,4789,2237,4854,2271,4923,2302,4995,2332,5070,2361,5148,2387,5228,2411,5312,2434,5398,2454,5486,2472,5577,2488,5670,2502,5765,2514,5861,2522,5960,2529,6059,2533,6161,2534,6262,2533,6362,2529,6460,2522,6557,2514,6652,2502,6745,2488,6835,2472,6924,2454,7010,2434,7093,2411,7174,2387,7252,2361,7327,2332,7399,2302,7467,2271,7532,2237,7594,2202,7652,2166,7706,2128,7756,2088,7802,2048,7882,1963,7943,1873,7985,1780,8006,1684,8009,1634,8006,1586,7986,1492,7947,1402,7889,1314,7815,1231,7724,1153,7673,1116,7619,1080,7561,1045,7499,1012,7435,980,7367,950,7296,922,7222,895,7146,870,7067,847,6985,826,6901,807,6815,790,6727,775,6637,762,6545,751,6451,743,6356,737,6259,733,6161,732e" filled="false" stroked="true" strokeweight=".72pt" strokecolor="#000000">
              <v:path arrowok="t"/>
              <v:stroke dashstyle="solid"/>
            </v:shape>
            <v:shape style="position:absolute;left:4380;top:2171;width:3670;height:1769" coordorigin="4380,2172" coordsize="3670,1769" path="m6214,3941l6113,3939,6014,3935,5916,3929,5820,3920,5726,3909,5634,3896,5544,3880,5456,3862,5371,3842,5288,3820,5208,3796,5131,3770,5056,3742,4985,3713,4917,3682,4852,3649,4791,3615,4734,3579,4680,3542,4630,3503,4585,3463,4506,3380,4445,3292,4404,3201,4383,3106,4380,3057,4383,3009,4404,2914,4445,2822,4506,2734,4585,2650,4630,2610,4680,2572,4734,2534,4791,2498,4852,2464,4917,2431,4985,2400,5056,2370,5131,2343,5208,2317,5288,2293,5371,2271,5456,2251,5544,2233,5634,2217,5726,2203,5820,2192,5916,2183,6014,2177,6113,2173,6214,2172,6314,2173,6413,2177,6511,2183,6607,2192,6701,2203,6793,2217,6884,2233,6971,2251,7057,2271,7140,2293,7220,2317,7297,2343,7372,2370,7443,2400,7511,2431,7576,2464,7637,2498,7695,2534,7749,2572,7799,2610,7844,2650,7923,2734,7984,2822,8026,2914,8047,3009,8050,3057,8047,3106,8026,3201,7984,3292,7923,3380,7844,3463,7799,3503,7749,3542,7695,3579,7637,3615,7576,3649,7511,3682,7443,3713,7372,3742,7297,3770,7220,3796,7140,3820,7057,3842,6971,3862,6884,3880,6793,3896,6701,3909,6607,3920,6511,3929,6413,3935,6314,3939,6214,3941xe" filled="true" fillcolor="#d6e2bc" stroked="false">
              <v:path arrowok="t"/>
              <v:fill type="solid"/>
            </v:shape>
            <v:shape style="position:absolute;left:4380;top:2171;width:3670;height:1769" coordorigin="4380,2172" coordsize="3670,1769" path="m6214,2172l6113,2173,6014,2177,5916,2183,5820,2192,5726,2203,5634,2217,5544,2233,5456,2251,5371,2271,5288,2293,5208,2317,5131,2343,5056,2370,4985,2400,4917,2431,4852,2464,4791,2498,4734,2534,4680,2572,4630,2610,4585,2650,4506,2734,4445,2822,4404,2914,4383,3009,4380,3057,4383,3106,4404,3201,4445,3292,4506,3380,4585,3463,4630,3503,4680,3542,4734,3579,4791,3615,4852,3649,4917,3682,4985,3713,5056,3742,5131,3770,5208,3796,5288,3820,5371,3842,5456,3862,5544,3880,5634,3896,5726,3909,5820,3920,5916,3929,6014,3935,6113,3939,6214,3941,6314,3939,6413,3935,6511,3929,6607,3920,6701,3909,6793,3896,6884,3880,6971,3862,7057,3842,7140,3820,7220,3796,7297,3770,7372,3742,7443,3713,7511,3682,7576,3649,7637,3615,7695,3579,7749,3542,7799,3503,7844,3463,7923,3380,7984,3292,8026,3201,8047,3106,8050,3057,8047,3009,8026,2914,7984,2822,7923,2734,7844,2650,7799,2610,7749,2572,7695,2534,7637,2498,7576,2464,7511,2431,7443,2400,7372,2370,7297,2343,7220,2317,7140,2293,7057,2271,6971,2251,6884,2233,6793,2217,6701,2203,6607,2192,6511,2183,6413,2177,6314,2173,6214,2172e" filled="false" stroked="true" strokeweight=".72pt" strokecolor="#000000">
              <v:path arrowok="t"/>
              <v:stroke dashstyle="solid"/>
            </v:shape>
            <v:shape style="position:absolute;left:5092;top:1065;width:216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GESTION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INTERNA</w:t>
                    </w:r>
                  </w:p>
                </w:txbxContent>
              </v:textbox>
              <w10:wrap type="none"/>
            </v:shape>
            <v:shape style="position:absolute;left:5109;top:2498;width:222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GESTION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EXTERNA</w:t>
                    </w:r>
                  </w:p>
                </w:txbxContent>
              </v:textbox>
              <w10:wrap type="none"/>
            </v:shape>
            <v:shape style="position:absolute;left:8668;top:4058;width:2132;height:629" type="#_x0000_t202" filled="true" fillcolor="#fde8d8" stroked="true" strokeweight=".72pt" strokecolor="#000000">
              <v:textbox inset="0,0,0,0">
                <w:txbxContent>
                  <w:p>
                    <w:pPr>
                      <w:spacing w:before="69"/>
                      <w:ind w:left="691" w:right="287" w:hanging="384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ATENCIÓN EN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SALUD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800;top:3962;width:1755;height:730" type="#_x0000_t202" filled="true" fillcolor="#fde8d8" stroked="true" strokeweight=".72pt" strokecolor="#000000">
              <v:textbox inset="0,0,0,0">
                <w:txbxContent>
                  <w:p>
                    <w:pPr>
                      <w:spacing w:before="69"/>
                      <w:ind w:left="167" w:right="147" w:firstLine="129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RESIDUOS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GENERADOS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9050;top:1099;width:1620;height:360" type="#_x0000_t202" filled="true" fillcolor="#fde8d8" stroked="true" strokeweight=".72pt" strokecolor="#000000">
              <v:textbox inset="0,0,0,0">
                <w:txbxContent>
                  <w:p>
                    <w:pPr>
                      <w:spacing w:before="72"/>
                      <w:ind w:left="25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INTEGRAL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1708;top:1091;width:1440;height:360" type="#_x0000_t202" filled="true" fillcolor="#fde8d8" stroked="true" strokeweight=".72pt" strokecolor="#000000">
              <v:textbox inset="0,0,0,0">
                <w:txbxContent>
                  <w:p>
                    <w:pPr>
                      <w:spacing w:before="72"/>
                      <w:ind w:left="21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GESTION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26"/>
        <w:ind w:left="221"/>
        <w:jc w:val="both"/>
      </w:pPr>
      <w:r>
        <w:rPr/>
        <w:t>Figura</w:t>
      </w:r>
      <w:r>
        <w:rPr>
          <w:spacing w:val="-2"/>
        </w:rPr>
        <w:t> </w:t>
      </w:r>
      <w:r>
        <w:rPr/>
        <w:t>Nº 3.</w:t>
      </w:r>
      <w:r>
        <w:rPr>
          <w:spacing w:val="-2"/>
        </w:rPr>
        <w:t> </w:t>
      </w:r>
      <w:r>
        <w:rPr/>
        <w:t>Gestión</w:t>
      </w:r>
      <w:r>
        <w:rPr>
          <w:spacing w:val="1"/>
        </w:rPr>
        <w:t> </w:t>
      </w:r>
      <w:r>
        <w:rPr/>
        <w:t>integral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residuos</w:t>
      </w:r>
      <w:r>
        <w:rPr>
          <w:spacing w:val="-1"/>
        </w:rPr>
        <w:t> </w:t>
      </w:r>
      <w:r>
        <w:rPr/>
        <w:t>generados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salud</w:t>
      </w:r>
    </w:p>
    <w:p>
      <w:pPr>
        <w:spacing w:after="0"/>
        <w:jc w:val="both"/>
        <w:sectPr>
          <w:headerReference w:type="default" r:id="rId51"/>
          <w:footerReference w:type="default" r:id="rId52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3575303</wp:posOffset>
            </wp:positionH>
            <wp:positionV relativeFrom="page">
              <wp:posOffset>9403080</wp:posOffset>
            </wp:positionV>
            <wp:extent cx="75953" cy="176212"/>
            <wp:effectExtent l="0" t="0" r="0" b="0"/>
            <wp:wrapNone/>
            <wp:docPr id="4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53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numPr>
          <w:ilvl w:val="0"/>
          <w:numId w:val="4"/>
        </w:numPr>
        <w:tabs>
          <w:tab w:pos="929" w:val="left" w:leader="none"/>
          <w:tab w:pos="930" w:val="left" w:leader="none"/>
        </w:tabs>
        <w:spacing w:line="240" w:lineRule="auto" w:before="93" w:after="0"/>
        <w:ind w:left="929" w:right="0" w:hanging="709"/>
        <w:jc w:val="left"/>
      </w:pPr>
      <w:r>
        <w:rPr/>
        <w:t>GESTIÓN</w:t>
      </w:r>
      <w:r>
        <w:rPr>
          <w:spacing w:val="-1"/>
        </w:rPr>
        <w:t> </w:t>
      </w:r>
      <w:r>
        <w:rPr/>
        <w:t>INTERNA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RESIDUOS</w:t>
      </w:r>
      <w:r>
        <w:rPr>
          <w:spacing w:val="-2"/>
        </w:rPr>
        <w:t> </w:t>
      </w:r>
      <w:r>
        <w:rPr/>
        <w:t>GENERADOS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EN SALUD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98"/>
        <w:ind w:left="221" w:right="350"/>
        <w:jc w:val="both"/>
      </w:pPr>
      <w:r>
        <w:rPr/>
        <w:t>Como se mencionó anteriormente la Gestión interna está conformada por cada una de las actividades</w:t>
      </w:r>
      <w:r>
        <w:rPr>
          <w:spacing w:val="-53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al interior del Hospital,</w:t>
      </w:r>
      <w:r>
        <w:rPr>
          <w:spacing w:val="55"/>
        </w:rPr>
        <w:t> </w:t>
      </w:r>
      <w:r>
        <w:rPr/>
        <w:t>tales como la Generación de residuos Hospitalarios, Segregación</w:t>
      </w:r>
      <w:r>
        <w:rPr>
          <w:spacing w:val="1"/>
        </w:rPr>
        <w:t> </w:t>
      </w:r>
      <w:r>
        <w:rPr/>
        <w:t>de la fuente, Desactivación, Movimiento interno (Transporte), Almacenamiento y entrega de residuos</w:t>
      </w:r>
      <w:r>
        <w:rPr>
          <w:spacing w:val="1"/>
        </w:rPr>
        <w:t> </w:t>
      </w:r>
      <w:r>
        <w:rPr/>
        <w:t>para disposición final. Es por esto que la E.S.E.tiene diseñado</w:t>
      </w:r>
      <w:r>
        <w:rPr>
          <w:spacing w:val="56"/>
        </w:rPr>
        <w:t> </w:t>
      </w:r>
      <w:r>
        <w:rPr/>
        <w:t>e implementado el</w:t>
      </w:r>
      <w:r>
        <w:rPr>
          <w:spacing w:val="56"/>
        </w:rPr>
        <w:t> </w:t>
      </w:r>
      <w:r>
        <w:rPr/>
        <w:t>PGIRAS de</w:t>
      </w:r>
      <w:r>
        <w:rPr>
          <w:spacing w:val="1"/>
        </w:rPr>
        <w:t> </w:t>
      </w:r>
      <w:r>
        <w:rPr/>
        <w:t>acuerdo con las actividades que se desarrollan en la institución, teniendo como punto de partida su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protecciónsanitaria,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y social,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orientado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minimización</w:t>
      </w:r>
      <w:r>
        <w:rPr>
          <w:spacing w:val="-2"/>
        </w:rPr>
        <w:t> </w:t>
      </w:r>
      <w:r>
        <w:rPr/>
        <w:t>de riesgos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salud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medio</w:t>
      </w:r>
      <w:r>
        <w:rPr>
          <w:spacing w:val="-2"/>
        </w:rPr>
        <w:t> </w:t>
      </w:r>
      <w:r>
        <w:rPr/>
        <w:t>ambiente.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4"/>
        <w:numPr>
          <w:ilvl w:val="1"/>
          <w:numId w:val="4"/>
        </w:numPr>
        <w:tabs>
          <w:tab w:pos="553" w:val="left" w:leader="none"/>
        </w:tabs>
        <w:spacing w:line="240" w:lineRule="auto" w:before="0" w:after="0"/>
        <w:ind w:left="552" w:right="0" w:hanging="332"/>
        <w:jc w:val="left"/>
      </w:pPr>
      <w:r>
        <w:rPr/>
        <w:t>Grupo</w:t>
      </w:r>
      <w:r>
        <w:rPr>
          <w:spacing w:val="2"/>
        </w:rPr>
        <w:t> </w:t>
      </w:r>
      <w:r>
        <w:rPr/>
        <w:t>Administrativo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Gestión Ambiental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Sanitaria:</w:t>
      </w:r>
      <w:r>
        <w:rPr>
          <w:spacing w:val="-2"/>
        </w:rPr>
        <w:t> </w:t>
      </w:r>
      <w:r>
        <w:rPr/>
        <w:t>GAGA</w:t>
      </w:r>
    </w:p>
    <w:p>
      <w:pPr>
        <w:pStyle w:val="BodyText"/>
        <w:spacing w:before="123"/>
        <w:ind w:left="221" w:right="354"/>
        <w:jc w:val="both"/>
      </w:pPr>
      <w:r>
        <w:rPr/>
        <w:t>Para 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y ejecución</w:t>
      </w:r>
      <w:r>
        <w:rPr>
          <w:spacing w:val="1"/>
        </w:rPr>
        <w:t> </w:t>
      </w:r>
      <w:r>
        <w:rPr/>
        <w:t>del PGIRAS –</w:t>
      </w:r>
      <w:r>
        <w:rPr>
          <w:spacing w:val="1"/>
        </w:rPr>
        <w:t> </w:t>
      </w:r>
      <w:r>
        <w:rPr/>
        <w:t>componente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interna,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constituye</w:t>
      </w:r>
      <w:r>
        <w:rPr>
          <w:spacing w:val="1"/>
        </w:rPr>
        <w:t> </w:t>
      </w:r>
      <w:r>
        <w:rPr/>
        <w:t>al interior</w:t>
      </w:r>
      <w:r>
        <w:rPr>
          <w:spacing w:val="1"/>
        </w:rPr>
        <w:t> </w:t>
      </w:r>
      <w:r>
        <w:rPr/>
        <w:t>delainstitución un grupo administrativo de gestión sanitaria y ambiental, conformado por el personal,</w:t>
      </w:r>
      <w:r>
        <w:rPr>
          <w:spacing w:val="1"/>
        </w:rPr>
        <w:t> </w:t>
      </w:r>
      <w:r>
        <w:rPr/>
        <w:t>cuyos</w:t>
      </w:r>
      <w:r>
        <w:rPr>
          <w:spacing w:val="-2"/>
        </w:rPr>
        <w:t> </w:t>
      </w:r>
      <w:r>
        <w:rPr/>
        <w:t>cargos</w:t>
      </w:r>
      <w:r>
        <w:rPr>
          <w:spacing w:val="2"/>
        </w:rPr>
        <w:t> </w:t>
      </w:r>
      <w:r>
        <w:rPr/>
        <w:t>están</w:t>
      </w:r>
      <w:r>
        <w:rPr>
          <w:spacing w:val="-3"/>
        </w:rPr>
        <w:t> </w:t>
      </w:r>
      <w:r>
        <w:rPr/>
        <w:t>relacionados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manejo</w:t>
      </w:r>
      <w:r>
        <w:rPr>
          <w:spacing w:val="-3"/>
        </w:rPr>
        <w:t> </w:t>
      </w:r>
      <w:r>
        <w:rPr/>
        <w:t>de los residuos</w:t>
      </w:r>
      <w:r>
        <w:rPr>
          <w:spacing w:val="2"/>
        </w:rPr>
        <w:t> </w:t>
      </w:r>
      <w:r>
        <w:rPr/>
        <w:t>generados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atención en</w:t>
      </w:r>
      <w:r>
        <w:rPr>
          <w:spacing w:val="-3"/>
        </w:rPr>
        <w:t> </w:t>
      </w:r>
      <w:r>
        <w:rPr/>
        <w:t>salud.</w:t>
      </w:r>
    </w:p>
    <w:p>
      <w:pPr>
        <w:pStyle w:val="BodyText"/>
        <w:spacing w:before="121"/>
        <w:ind w:left="221"/>
        <w:jc w:val="both"/>
      </w:pPr>
      <w:r>
        <w:rPr/>
        <w:t>En la</w:t>
      </w:r>
      <w:r>
        <w:rPr>
          <w:spacing w:val="-3"/>
        </w:rPr>
        <w:t> </w:t>
      </w:r>
      <w:r>
        <w:rPr/>
        <w:t>estructuración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grupo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consideran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aspectos: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2"/>
          <w:numId w:val="4"/>
        </w:numPr>
        <w:tabs>
          <w:tab w:pos="720" w:val="left" w:leader="none"/>
        </w:tabs>
        <w:spacing w:line="240" w:lineRule="auto" w:before="0" w:after="0"/>
        <w:ind w:left="719" w:right="0" w:hanging="499"/>
        <w:jc w:val="left"/>
        <w:rPr>
          <w:sz w:val="20"/>
        </w:rPr>
      </w:pPr>
      <w:r>
        <w:rPr>
          <w:sz w:val="20"/>
        </w:rPr>
        <w:t>Aspecto</w:t>
      </w:r>
      <w:r>
        <w:rPr>
          <w:spacing w:val="-5"/>
          <w:sz w:val="20"/>
        </w:rPr>
        <w:t> </w:t>
      </w:r>
      <w:r>
        <w:rPr>
          <w:sz w:val="20"/>
        </w:rPr>
        <w:t>Organizacional</w:t>
      </w:r>
    </w:p>
    <w:p>
      <w:pPr>
        <w:pStyle w:val="BodyText"/>
        <w:spacing w:before="120"/>
        <w:ind w:left="221" w:right="349"/>
        <w:jc w:val="both"/>
      </w:pPr>
      <w:r>
        <w:rPr/>
        <w:t>En la E.S.E HOSPITAL SANTA ISABEL, el comité administrativo de gestión ambiental</w:t>
      </w:r>
      <w:r>
        <w:rPr>
          <w:spacing w:val="1"/>
        </w:rPr>
        <w:t> </w:t>
      </w:r>
      <w:r>
        <w:rPr/>
        <w:t>GAGA estará</w:t>
      </w:r>
      <w:r>
        <w:rPr>
          <w:spacing w:val="1"/>
        </w:rPr>
        <w:t> </w:t>
      </w:r>
      <w:r>
        <w:rPr/>
        <w:t>conformado por los siguientes integrantes: el Subdirector Administrativo quien lo preside, un operario</w:t>
      </w:r>
      <w:r>
        <w:rPr>
          <w:spacing w:val="1"/>
        </w:rPr>
        <w:t> </w:t>
      </w:r>
      <w:r>
        <w:rPr/>
        <w:t>de mantenimiento, un representante del cuerpo médico, un Auxiliar de Servicios Generales, una</w:t>
      </w:r>
      <w:r>
        <w:rPr>
          <w:spacing w:val="1"/>
        </w:rPr>
        <w:t> </w:t>
      </w:r>
      <w:r>
        <w:rPr/>
        <w:t>Auxiliar de Enfermería, un Auxiliar Administrativo quien realizará las funciones de secretario. Además</w:t>
      </w:r>
      <w:r>
        <w:rPr>
          <w:spacing w:val="1"/>
        </w:rPr>
        <w:t> </w:t>
      </w:r>
      <w:r>
        <w:rPr/>
        <w:t>de los anteriores integrantes podrán asistir aquellos funcionarios que sean invitados por el comité con</w:t>
      </w:r>
      <w:r>
        <w:rPr>
          <w:spacing w:val="1"/>
        </w:rPr>
        <w:t> </w:t>
      </w:r>
      <w:r>
        <w:rPr/>
        <w:t>el fin de tratar algún tema especial, dicho comité está conformado mediante acto administrativo</w:t>
      </w:r>
      <w:r>
        <w:rPr>
          <w:spacing w:val="1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142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año</w:t>
      </w:r>
      <w:r>
        <w:rPr>
          <w:spacing w:val="2"/>
        </w:rPr>
        <w:t> </w:t>
      </w:r>
      <w:r>
        <w:rPr/>
        <w:t>2009.</w:t>
      </w:r>
    </w:p>
    <w:p>
      <w:pPr>
        <w:pStyle w:val="BodyText"/>
        <w:spacing w:before="121"/>
        <w:ind w:left="221" w:right="349"/>
        <w:jc w:val="both"/>
      </w:pPr>
      <w:r>
        <w:rPr/>
        <w:t>El grupo administrativo será el gestor y coordinador del Plan para la Gestión Interna de Residuos</w:t>
      </w:r>
      <w:r>
        <w:rPr>
          <w:spacing w:val="1"/>
        </w:rPr>
        <w:t> </w:t>
      </w:r>
      <w:r>
        <w:rPr/>
        <w:t>generados de la Atención en Salud y podrá ser apoyado por la empresa prestadora del servicio</w:t>
      </w:r>
      <w:r>
        <w:rPr>
          <w:spacing w:val="1"/>
        </w:rPr>
        <w:t> </w:t>
      </w:r>
      <w:r>
        <w:rPr/>
        <w:t>público especial de aseo o de desactivación de residuos. Podrán hacer parte de este, las demás</w:t>
      </w:r>
      <w:r>
        <w:rPr>
          <w:spacing w:val="1"/>
        </w:rPr>
        <w:t> </w:t>
      </w:r>
      <w:r>
        <w:rPr/>
        <w:t>personas que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grupo</w:t>
      </w:r>
      <w:r>
        <w:rPr>
          <w:spacing w:val="2"/>
        </w:rPr>
        <w:t> </w:t>
      </w:r>
      <w:r>
        <w:rPr/>
        <w:t>considere</w:t>
      </w:r>
      <w:r>
        <w:rPr>
          <w:spacing w:val="-2"/>
        </w:rPr>
        <w:t> </w:t>
      </w:r>
      <w:r>
        <w:rPr/>
        <w:t>necesarias.</w:t>
      </w:r>
    </w:p>
    <w:p>
      <w:pPr>
        <w:pStyle w:val="BodyText"/>
        <w:spacing w:before="119"/>
        <w:ind w:left="221" w:right="350"/>
        <w:jc w:val="both"/>
      </w:pPr>
      <w:r>
        <w:rPr/>
        <w:t>El Grupo Administrativo de Gestión Ambiental y Sanitaria se reunirá de forma ordinaria por lo menos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 al mes, con el fin de</w:t>
      </w:r>
      <w:r>
        <w:rPr>
          <w:spacing w:val="1"/>
        </w:rPr>
        <w:t> </w:t>
      </w:r>
      <w:r>
        <w:rPr/>
        <w:t>evaluar la ejecución del Plan</w:t>
      </w:r>
      <w:r>
        <w:rPr>
          <w:spacing w:val="55"/>
        </w:rPr>
        <w:t> </w:t>
      </w:r>
      <w:r>
        <w:rPr/>
        <w:t>y tomar los ajustes pertinentes que</w:t>
      </w:r>
      <w:r>
        <w:rPr>
          <w:spacing w:val="1"/>
        </w:rPr>
        <w:t> </w:t>
      </w:r>
      <w:r>
        <w:rPr/>
        <w:t>permitan su cumplimiento. Las reuniones extraordinarias se realizaran cuando el grupo lo estime</w:t>
      </w:r>
      <w:r>
        <w:rPr>
          <w:spacing w:val="1"/>
        </w:rPr>
        <w:t> </w:t>
      </w:r>
      <w:r>
        <w:rPr/>
        <w:t>conveniente;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los temas</w:t>
      </w:r>
      <w:r>
        <w:rPr>
          <w:spacing w:val="-1"/>
        </w:rPr>
        <w:t> </w:t>
      </w:r>
      <w:r>
        <w:rPr/>
        <w:t>tratados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dejará</w:t>
      </w:r>
      <w:r>
        <w:rPr>
          <w:spacing w:val="-2"/>
        </w:rPr>
        <w:t> </w:t>
      </w:r>
      <w:r>
        <w:rPr/>
        <w:t>constancia</w:t>
      </w:r>
      <w:r>
        <w:rPr>
          <w:spacing w:val="-3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reunión.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2"/>
          <w:numId w:val="4"/>
        </w:numPr>
        <w:tabs>
          <w:tab w:pos="720" w:val="left" w:leader="none"/>
        </w:tabs>
        <w:spacing w:line="240" w:lineRule="auto" w:before="0" w:after="0"/>
        <w:ind w:left="719" w:right="0" w:hanging="499"/>
        <w:jc w:val="left"/>
        <w:rPr>
          <w:sz w:val="20"/>
        </w:rPr>
      </w:pPr>
      <w:r>
        <w:rPr>
          <w:sz w:val="20"/>
        </w:rPr>
        <w:t>Aspectos</w:t>
      </w:r>
      <w:r>
        <w:rPr>
          <w:spacing w:val="-3"/>
          <w:sz w:val="20"/>
        </w:rPr>
        <w:t> </w:t>
      </w:r>
      <w:r>
        <w:rPr>
          <w:sz w:val="20"/>
        </w:rPr>
        <w:t>Funcionales</w:t>
      </w:r>
    </w:p>
    <w:p>
      <w:pPr>
        <w:pStyle w:val="BodyText"/>
        <w:spacing w:before="120"/>
        <w:ind w:left="221" w:right="354"/>
        <w:jc w:val="both"/>
      </w:pPr>
      <w:r>
        <w:rPr/>
        <w:t>Corresponde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Grupo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Sanitario</w:t>
      </w:r>
      <w:r>
        <w:rPr>
          <w:spacing w:val="1"/>
        </w:rPr>
        <w:t> </w:t>
      </w:r>
      <w:r>
        <w:rPr/>
        <w:t>cumplir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funciones:</w:t>
      </w:r>
    </w:p>
    <w:p>
      <w:pPr>
        <w:pStyle w:val="BodyText"/>
        <w:spacing w:before="4"/>
        <w:rPr>
          <w:sz w:val="27"/>
        </w:rPr>
      </w:pPr>
      <w:r>
        <w:rPr/>
        <w:pict>
          <v:group style="position:absolute;margin-left:79.199997pt;margin-top:17.724089pt;width:465.4pt;height:100.95pt;mso-position-horizontal-relative:page;mso-position-vertical-relative:paragraph;z-index:-15704576;mso-wrap-distance-left:0;mso-wrap-distance-right:0" coordorigin="1584,354" coordsize="9308,2019">
            <v:shape style="position:absolute;left:1583;top:1103;width:9308;height:521" coordorigin="1584,1103" coordsize="9308,521" path="m10891,1103l10882,1103,10882,1113,10882,1362,10882,1614,1594,1614,1594,1362,1594,1113,10882,1113,10882,1103,1584,1103,1584,1113,1584,1362,1584,1614,1584,1624,10882,1624,10891,1624,10891,1614,10891,1362,10891,1113,10891,1103xe" filled="true" fillcolor="#000000" stroked="false">
              <v:path arrowok="t"/>
              <v:fill type="solid"/>
            </v:shape>
            <v:shape style="position:absolute;left:5601;top:860;width:120;height:279" type="#_x0000_t75" stroked="false">
              <v:imagedata r:id="rId55" o:title=""/>
            </v:shape>
            <v:shape style="position:absolute;left:5630;top:1564;width:120;height:279" type="#_x0000_t75" stroked="false">
              <v:imagedata r:id="rId56" o:title=""/>
            </v:shape>
            <v:shape style="position:absolute;left:1584;top:860;width:9308;height:982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230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FORMULAR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COMPROMISO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INSTITUCIONAL</w:t>
                    </w:r>
                  </w:p>
                </w:txbxContent>
              </v:textbox>
              <w10:wrap type="none"/>
            </v:shape>
            <v:shape style="position:absolute;left:1588;top:1856;width:9298;height:512" type="#_x0000_t202" filled="false" stroked="true" strokeweight=".480011pt" strokecolor="#000000">
              <v:textbox inset="0,0,0,0">
                <w:txbxContent>
                  <w:p>
                    <w:pPr>
                      <w:spacing w:before="19"/>
                      <w:ind w:left="91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DISEÑAR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 ESTRUCTURA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FUNCIONAL 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ASIGNAR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RESPONSABILIDADES.</w:t>
                    </w:r>
                  </w:p>
                </w:txbxContent>
              </v:textbox>
              <v:stroke dashstyle="solid"/>
              <w10:wrap type="none"/>
            </v:shape>
            <v:shape style="position:absolute;left:1588;top:359;width:9298;height:509" type="#_x0000_t202" filled="false" stroked="true" strokeweight=".480011pt" strokecolor="#000000">
              <v:textbox inset="0,0,0,0">
                <w:txbxContent>
                  <w:p>
                    <w:pPr>
                      <w:spacing w:before="19"/>
                      <w:ind w:left="19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REALIZAR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DIAGNOSTICO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AMBIENTAL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SANITARIO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7"/>
        </w:rPr>
        <w:sectPr>
          <w:headerReference w:type="default" r:id="rId53"/>
          <w:footerReference w:type="default" r:id="rId54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4" w:after="1"/>
        <w:rPr>
          <w:sz w:val="24"/>
        </w:rPr>
      </w:pPr>
    </w:p>
    <w:p>
      <w:pPr>
        <w:pStyle w:val="BodyText"/>
        <w:ind w:left="103"/>
      </w:pPr>
      <w:r>
        <w:rPr/>
        <w:pict>
          <v:group style="width:465.4pt;height:150pt;mso-position-horizontal-relative:char;mso-position-vertical-relative:line" coordorigin="0,0" coordsize="9308,3000">
            <v:shape style="position:absolute;left:-1;top:0;width:9308;height:1272" coordorigin="0,0" coordsize="9308,1272" path="m9307,751l9298,751,9298,761,9298,1010,9298,1262,10,1262,10,1010,10,761,9298,761,9298,751,0,751,0,761,0,761,0,1010,0,1262,0,1262,0,1272,9298,1272,9307,1272,9307,1262,9307,1010,9307,761,9307,751xm9307,0l9298,0,9298,10,9298,262,9298,511,89,511,89,262,89,10,9298,10,9298,0,79,0,79,10,79,10,79,262,79,511,79,511,79,521,9298,521,9307,521,9307,511,9307,262,9307,10,9307,0xe" filled="true" fillcolor="#000000" stroked="false">
              <v:path arrowok="t"/>
              <v:fill type="solid"/>
            </v:shape>
            <v:shape style="position:absolute;left:4017;top:434;width:120;height:279" type="#_x0000_t75" stroked="false">
              <v:imagedata r:id="rId55" o:title=""/>
            </v:shape>
            <v:shape style="position:absolute;left:-1;top:1500;width:9308;height:521" coordorigin="0,1500" coordsize="9308,521" path="m9307,1500l9298,1500,9298,1510,9298,1762,9298,2011,10,2011,10,1762,10,1510,9298,1510,9298,1500,0,1500,0,1510,0,1762,0,2011,0,2021,9298,2021,9307,2021,9307,2011,9307,1762,9307,1510,9307,1500xe" filled="true" fillcolor="#000000" stroked="false">
              <v:path arrowok="t"/>
              <v:fill type="solid"/>
            </v:shape>
            <v:shape style="position:absolute;left:4017;top:1209;width:120;height:279" type="#_x0000_t75" stroked="false">
              <v:imagedata r:id="rId55" o:title=""/>
            </v:shape>
            <v:shape style="position:absolute;left:4017;top:1944;width:120;height:279" type="#_x0000_t75" stroked="false">
              <v:imagedata r:id="rId56" o:title=""/>
            </v:shape>
            <v:shape style="position:absolute;left:1634;top:35;width:6055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DEFINIR Y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ESTABLECER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MECANISMOS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COORDINACIÓN.</w:t>
                    </w:r>
                  </w:p>
                </w:txbxContent>
              </v:textbox>
              <w10:wrap type="none"/>
            </v:shape>
            <v:shape style="position:absolute;left:2508;top:786;width:4309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5.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GESTIONAR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PRESUPUESTO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 PLAN</w:t>
                    </w:r>
                  </w:p>
                </w:txbxContent>
              </v:textbox>
              <w10:wrap type="none"/>
            </v:shape>
            <v:shape style="position:absolute;left:2702;top:1535;width:3917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6.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VELAR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EJECUCIÓN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PLAN</w:t>
                    </w:r>
                  </w:p>
                </w:txbxContent>
              </v:textbox>
              <w10:wrap type="none"/>
            </v:shape>
            <v:shape style="position:absolute;left:4;top:2256;width:9298;height:740" type="#_x0000_t202" filled="false" stroked="true" strokeweight=".480027pt" strokecolor="#000000">
              <v:textbox inset="0,0,0,0">
                <w:txbxContent>
                  <w:p>
                    <w:pPr>
                      <w:spacing w:before="19"/>
                      <w:ind w:left="4125" w:right="831" w:hanging="3279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 ELABORAR INFORMES Y REPORTES A LAS AUTORIDADES DE VIGILANCIA Y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CONTROL.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580" w:val="left" w:leader="none"/>
          <w:tab w:pos="581" w:val="left" w:leader="none"/>
        </w:tabs>
        <w:spacing w:line="240" w:lineRule="auto" w:before="93" w:after="0"/>
        <w:ind w:left="580" w:right="0" w:hanging="360"/>
        <w:jc w:val="left"/>
        <w:rPr>
          <w:sz w:val="20"/>
        </w:rPr>
      </w:pP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1</w:t>
      </w:r>
    </w:p>
    <w:p>
      <w:pPr>
        <w:pStyle w:val="BodyText"/>
        <w:spacing w:before="121"/>
        <w:ind w:left="221"/>
        <w:jc w:val="both"/>
      </w:pPr>
      <w:r>
        <w:rPr/>
        <w:t>Realizar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diagnóstico</w:t>
      </w:r>
      <w:r>
        <w:rPr>
          <w:spacing w:val="51"/>
        </w:rPr>
        <w:t> </w:t>
      </w:r>
      <w:r>
        <w:rPr/>
        <w:t>situacional</w:t>
      </w:r>
      <w:r>
        <w:rPr>
          <w:spacing w:val="1"/>
        </w:rPr>
        <w:t> </w:t>
      </w:r>
      <w:r>
        <w:rPr/>
        <w:t>ambiental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sanitario</w:t>
      </w:r>
    </w:p>
    <w:p>
      <w:pPr>
        <w:pStyle w:val="BodyText"/>
        <w:spacing w:before="120"/>
        <w:ind w:left="221" w:right="353"/>
        <w:jc w:val="both"/>
      </w:pPr>
      <w:r>
        <w:rPr/>
        <w:t>La elaboración del diagnóstico parte de efectuar la caracterización cualitativa y cuantitativa de los</w:t>
      </w:r>
      <w:r>
        <w:rPr>
          <w:spacing w:val="1"/>
        </w:rPr>
        <w:t> </w:t>
      </w:r>
      <w:r>
        <w:rPr/>
        <w:t>residuos generados en los diferentes proceos de la institución; el diagnóstico de la institución se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54"/>
        </w:rPr>
        <w:t> </w:t>
      </w:r>
      <w:r>
        <w:rPr/>
        <w:t>plan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 interna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describe</w:t>
      </w:r>
      <w:r>
        <w:rPr>
          <w:spacing w:val="-2"/>
        </w:rPr>
        <w:t> </w:t>
      </w:r>
      <w:r>
        <w:rPr/>
        <w:t>en el</w:t>
      </w:r>
      <w:r>
        <w:rPr>
          <w:spacing w:val="2"/>
        </w:rPr>
        <w:t> </w:t>
      </w:r>
      <w:r>
        <w:rPr/>
        <w:t>próximo</w:t>
      </w:r>
      <w:r>
        <w:rPr>
          <w:spacing w:val="-3"/>
        </w:rPr>
        <w:t> </w:t>
      </w:r>
      <w:r>
        <w:rPr/>
        <w:t>ítem.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580" w:val="left" w:leader="none"/>
          <w:tab w:pos="581" w:val="left" w:leader="none"/>
        </w:tabs>
        <w:spacing w:line="240" w:lineRule="auto" w:before="0" w:after="0"/>
        <w:ind w:left="580" w:right="0" w:hanging="360"/>
        <w:jc w:val="left"/>
        <w:rPr>
          <w:sz w:val="20"/>
        </w:rPr>
      </w:pP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2</w:t>
      </w:r>
    </w:p>
    <w:p>
      <w:pPr>
        <w:pStyle w:val="BodyText"/>
        <w:spacing w:before="121"/>
        <w:ind w:left="221"/>
        <w:jc w:val="both"/>
      </w:pPr>
      <w:r>
        <w:rPr/>
        <w:t>Formular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compromiso</w:t>
      </w:r>
      <w:r>
        <w:rPr>
          <w:spacing w:val="-4"/>
        </w:rPr>
        <w:t> </w:t>
      </w:r>
      <w:r>
        <w:rPr/>
        <w:t>institucional</w:t>
      </w:r>
      <w:r>
        <w:rPr>
          <w:spacing w:val="-5"/>
        </w:rPr>
        <w:t> </w:t>
      </w:r>
      <w:r>
        <w:rPr/>
        <w:t>sanitario y</w:t>
      </w:r>
      <w:r>
        <w:rPr>
          <w:spacing w:val="-7"/>
        </w:rPr>
        <w:t> </w:t>
      </w:r>
      <w:r>
        <w:rPr/>
        <w:t>ambiental</w:t>
      </w:r>
    </w:p>
    <w:p>
      <w:pPr>
        <w:pStyle w:val="BodyText"/>
        <w:spacing w:before="120"/>
        <w:ind w:left="221" w:right="351"/>
        <w:jc w:val="both"/>
      </w:pPr>
      <w:r>
        <w:rPr/>
        <w:t>Este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reflejado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ambiental,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claridad</w:t>
      </w:r>
      <w:r>
        <w:rPr>
          <w:spacing w:val="55"/>
        </w:rPr>
        <w:t> </w:t>
      </w:r>
      <w:r>
        <w:rPr/>
        <w:t>el</w:t>
      </w:r>
      <w:r>
        <w:rPr>
          <w:spacing w:val="1"/>
        </w:rPr>
        <w:t> </w:t>
      </w:r>
      <w:r>
        <w:rPr/>
        <w:t>compromiso del Hospital Santa Isabel con el desarrollo del Programa de Manejo Integral de Residuos</w:t>
      </w:r>
      <w:r>
        <w:rPr>
          <w:spacing w:val="1"/>
        </w:rPr>
        <w:t> </w:t>
      </w:r>
      <w:r>
        <w:rPr/>
        <w:t>generados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Salud.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clara,</w:t>
      </w:r>
      <w:r>
        <w:rPr>
          <w:spacing w:val="1"/>
        </w:rPr>
        <w:t> </w:t>
      </w:r>
      <w:r>
        <w:rPr/>
        <w:t>realista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verdadera,</w:t>
      </w:r>
      <w:r>
        <w:rPr>
          <w:spacing w:val="55"/>
        </w:rPr>
        <w:t> </w:t>
      </w:r>
      <w:r>
        <w:rPr/>
        <w:t>con</w:t>
      </w:r>
      <w:r>
        <w:rPr>
          <w:spacing w:val="1"/>
        </w:rPr>
        <w:t> </w:t>
      </w:r>
      <w:r>
        <w:rPr/>
        <w:t>propuestas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mejoramiento</w:t>
      </w:r>
      <w:r>
        <w:rPr>
          <w:spacing w:val="10"/>
        </w:rPr>
        <w:t> </w:t>
      </w:r>
      <w:r>
        <w:rPr/>
        <w:t>continuo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procesos</w:t>
      </w:r>
      <w:r>
        <w:rPr>
          <w:spacing w:val="16"/>
        </w:rPr>
        <w:t> </w:t>
      </w:r>
      <w:r>
        <w:rPr/>
        <w:t>y</w:t>
      </w:r>
      <w:r>
        <w:rPr>
          <w:spacing w:val="7"/>
        </w:rPr>
        <w:t> </w:t>
      </w:r>
      <w:r>
        <w:rPr/>
        <w:t>orientada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minimización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riesgos</w:t>
      </w:r>
      <w:r>
        <w:rPr>
          <w:spacing w:val="13"/>
        </w:rPr>
        <w:t> </w:t>
      </w:r>
      <w:r>
        <w:rPr/>
        <w:t>para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salud</w:t>
      </w:r>
      <w:r>
        <w:rPr>
          <w:spacing w:val="2"/>
        </w:rPr>
        <w:t> </w:t>
      </w:r>
      <w:r>
        <w:rPr/>
        <w:t>y el</w:t>
      </w:r>
      <w:r>
        <w:rPr>
          <w:spacing w:val="-2"/>
        </w:rPr>
        <w:t> </w:t>
      </w:r>
      <w:r>
        <w:rPr/>
        <w:t>medio ambiente.</w:t>
      </w:r>
    </w:p>
    <w:p>
      <w:pPr>
        <w:pStyle w:val="BodyText"/>
        <w:spacing w:before="120"/>
        <w:ind w:left="221" w:right="352"/>
        <w:jc w:val="both"/>
      </w:pPr>
      <w:r>
        <w:rPr/>
        <w:t>Política ambiental y sanitaria de la E.S.E. Hospital Santa Isabel del Municipio de San Pedro de los</w:t>
      </w:r>
      <w:r>
        <w:rPr>
          <w:spacing w:val="1"/>
        </w:rPr>
        <w:t> </w:t>
      </w:r>
      <w:r>
        <w:rPr/>
        <w:t>Milagros</w:t>
      </w:r>
    </w:p>
    <w:p>
      <w:pPr>
        <w:pStyle w:val="BodyText"/>
        <w:spacing w:before="118"/>
        <w:ind w:left="221" w:right="349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E.S.E.</w:t>
      </w:r>
      <w:r>
        <w:rPr>
          <w:spacing w:val="1"/>
        </w:rPr>
        <w:t> </w:t>
      </w:r>
      <w:r>
        <w:rPr/>
        <w:t>Hospital</w:t>
      </w:r>
      <w:r>
        <w:rPr>
          <w:spacing w:val="1"/>
        </w:rPr>
        <w:t> </w:t>
      </w:r>
      <w:r>
        <w:rPr/>
        <w:t>Santa</w:t>
      </w:r>
      <w:r>
        <w:rPr>
          <w:spacing w:val="1"/>
        </w:rPr>
        <w:t> </w:t>
      </w:r>
      <w:r>
        <w:rPr/>
        <w:t>Isabel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</w:t>
      </w:r>
      <w:r>
        <w:rPr>
          <w:spacing w:val="1"/>
        </w:rPr>
        <w:t> </w:t>
      </w:r>
      <w:r>
        <w:rPr/>
        <w:t>Pedro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Milagros</w:t>
      </w:r>
      <w:r>
        <w:rPr>
          <w:spacing w:val="1"/>
        </w:rPr>
        <w:t> </w:t>
      </w:r>
      <w:r>
        <w:rPr/>
        <w:t>estamos</w:t>
      </w:r>
      <w:r>
        <w:rPr>
          <w:spacing w:val="1"/>
        </w:rPr>
        <w:t> </w:t>
      </w:r>
      <w:r>
        <w:rPr/>
        <w:t>comprometidos con la seguridad de nuestros usuarios,</w:t>
      </w:r>
      <w:r>
        <w:rPr>
          <w:spacing w:val="1"/>
        </w:rPr>
        <w:t> </w:t>
      </w:r>
      <w:r>
        <w:rPr/>
        <w:t>sus familias y demás clientes internos y</w:t>
      </w:r>
      <w:r>
        <w:rPr>
          <w:spacing w:val="1"/>
        </w:rPr>
        <w:t> </w:t>
      </w:r>
      <w:r>
        <w:rPr/>
        <w:t>externos,</w:t>
      </w:r>
      <w:r>
        <w:rPr>
          <w:spacing w:val="8"/>
        </w:rPr>
        <w:t> </w:t>
      </w:r>
      <w:r>
        <w:rPr/>
        <w:t>mediante</w:t>
      </w:r>
      <w:r>
        <w:rPr>
          <w:spacing w:val="8"/>
        </w:rPr>
        <w:t> </w:t>
      </w:r>
      <w:r>
        <w:rPr/>
        <w:t>la</w:t>
      </w:r>
      <w:r>
        <w:rPr>
          <w:spacing w:val="6"/>
        </w:rPr>
        <w:t> </w:t>
      </w:r>
      <w:r>
        <w:rPr/>
        <w:t>implementación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estrategias</w:t>
      </w:r>
      <w:r>
        <w:rPr>
          <w:spacing w:val="12"/>
        </w:rPr>
        <w:t> </w:t>
      </w:r>
      <w:r>
        <w:rPr/>
        <w:t>de</w:t>
      </w:r>
      <w:r>
        <w:rPr>
          <w:spacing w:val="8"/>
        </w:rPr>
        <w:t> </w:t>
      </w:r>
      <w:r>
        <w:rPr/>
        <w:t>identificación</w:t>
      </w:r>
      <w:r>
        <w:rPr>
          <w:spacing w:val="6"/>
        </w:rPr>
        <w:t> </w:t>
      </w:r>
      <w:r>
        <w:rPr/>
        <w:t>temprana,</w:t>
      </w:r>
      <w:r>
        <w:rPr>
          <w:spacing w:val="8"/>
        </w:rPr>
        <w:t> </w:t>
      </w:r>
      <w:r>
        <w:rPr/>
        <w:t>notificación,</w:t>
      </w:r>
      <w:r>
        <w:rPr>
          <w:spacing w:val="9"/>
        </w:rPr>
        <w:t> </w:t>
      </w:r>
      <w:r>
        <w:rPr/>
        <w:t>registro</w:t>
      </w:r>
      <w:r>
        <w:rPr>
          <w:spacing w:val="-54"/>
        </w:rPr>
        <w:t> </w:t>
      </w:r>
      <w:r>
        <w:rPr/>
        <w:t>y gestión de los diferentes riesgos ambientales que puedan afectar la normal prestación de servicios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salud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normal</w:t>
      </w:r>
      <w:r>
        <w:rPr>
          <w:spacing w:val="-2"/>
        </w:rPr>
        <w:t> </w:t>
      </w:r>
      <w:r>
        <w:rPr/>
        <w:t>funcionamiento</w:t>
      </w:r>
      <w:r>
        <w:rPr>
          <w:spacing w:val="2"/>
        </w:rPr>
        <w:t> </w:t>
      </w:r>
      <w:r>
        <w:rPr/>
        <w:t>de la Empresa.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580" w:val="left" w:leader="none"/>
          <w:tab w:pos="581" w:val="left" w:leader="none"/>
        </w:tabs>
        <w:spacing w:line="240" w:lineRule="auto" w:before="1" w:after="0"/>
        <w:ind w:left="580" w:right="0" w:hanging="360"/>
        <w:jc w:val="left"/>
        <w:rPr>
          <w:sz w:val="20"/>
        </w:rPr>
      </w:pP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3</w:t>
      </w:r>
    </w:p>
    <w:p>
      <w:pPr>
        <w:pStyle w:val="BodyText"/>
        <w:spacing w:before="120"/>
        <w:ind w:left="221"/>
        <w:jc w:val="both"/>
      </w:pPr>
      <w:r>
        <w:rPr/>
        <w:t>Diseñar la</w:t>
      </w:r>
      <w:r>
        <w:rPr>
          <w:spacing w:val="-3"/>
        </w:rPr>
        <w:t> </w:t>
      </w:r>
      <w:r>
        <w:rPr/>
        <w:t>estructura</w:t>
      </w:r>
      <w:r>
        <w:rPr>
          <w:spacing w:val="-4"/>
        </w:rPr>
        <w:t> </w:t>
      </w:r>
      <w:r>
        <w:rPr/>
        <w:t>funcional</w:t>
      </w:r>
      <w:r>
        <w:rPr>
          <w:spacing w:val="-5"/>
        </w:rPr>
        <w:t> </w:t>
      </w:r>
      <w:r>
        <w:rPr/>
        <w:t>(organigrama)</w:t>
      </w:r>
      <w:r>
        <w:rPr>
          <w:spacing w:val="1"/>
        </w:rPr>
        <w:t> </w:t>
      </w:r>
      <w:r>
        <w:rPr/>
        <w:t>y</w:t>
      </w:r>
      <w:r>
        <w:rPr>
          <w:spacing w:val="-8"/>
        </w:rPr>
        <w:t> </w:t>
      </w:r>
      <w:r>
        <w:rPr/>
        <w:t>asignar</w:t>
      </w:r>
      <w:r>
        <w:rPr>
          <w:spacing w:val="1"/>
        </w:rPr>
        <w:t> </w:t>
      </w:r>
      <w:r>
        <w:rPr/>
        <w:t>responsabilidades</w:t>
      </w:r>
      <w:r>
        <w:rPr>
          <w:spacing w:val="-3"/>
        </w:rPr>
        <w:t> </w:t>
      </w:r>
      <w:r>
        <w:rPr/>
        <w:t>específicas</w:t>
      </w:r>
    </w:p>
    <w:p>
      <w:pPr>
        <w:pStyle w:val="BodyText"/>
        <w:spacing w:before="120"/>
        <w:ind w:left="221" w:right="348"/>
        <w:jc w:val="both"/>
      </w:pPr>
      <w:r>
        <w:rPr/>
        <w:t>El Grupo Administrativo deberá reunirse periódicamente por lo menos una vez al mes, y en la primera</w:t>
      </w:r>
      <w:r>
        <w:rPr>
          <w:spacing w:val="-53"/>
        </w:rPr>
        <w:t> </w:t>
      </w:r>
      <w:r>
        <w:rPr/>
        <w:t>reunión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asignar</w:t>
      </w:r>
      <w:r>
        <w:rPr>
          <w:spacing w:val="1"/>
        </w:rPr>
        <w:t> </w:t>
      </w:r>
      <w:r>
        <w:rPr/>
        <w:t>funciones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específicas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diseño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ejecución del Plan de Gestión Integral de Residuos generados de la Atención en Salud y cada una de</w:t>
      </w:r>
      <w:r>
        <w:rPr>
          <w:spacing w:val="1"/>
        </w:rPr>
        <w:t> </w:t>
      </w:r>
      <w:r>
        <w:rPr/>
        <w:t>las actividades descritas en el presente manual. Todas las reuniones deben quedar debidamente</w:t>
      </w:r>
      <w:r>
        <w:rPr>
          <w:spacing w:val="1"/>
        </w:rPr>
        <w:t> </w:t>
      </w:r>
      <w:r>
        <w:rPr/>
        <w:t>soportadas por</w:t>
      </w:r>
      <w:r>
        <w:rPr>
          <w:spacing w:val="3"/>
        </w:rPr>
        <w:t> </w:t>
      </w:r>
      <w:r>
        <w:rPr/>
        <w:t>la</w:t>
      </w:r>
      <w:r>
        <w:rPr>
          <w:spacing w:val="-1"/>
        </w:rPr>
        <w:t> </w:t>
      </w:r>
      <w:r>
        <w:rPr/>
        <w:t>correspondiente acta.</w:t>
      </w:r>
    </w:p>
    <w:p>
      <w:pPr>
        <w:pStyle w:val="BodyText"/>
      </w:pPr>
    </w:p>
    <w:p>
      <w:pPr>
        <w:pStyle w:val="BodyText"/>
        <w:spacing w:before="1"/>
        <w:ind w:left="221" w:right="354"/>
        <w:jc w:val="both"/>
      </w:pPr>
      <w:r>
        <w:rPr/>
        <w:t>A continuación se presenta una tabla en la cual se definen las actividades relacionadas con la gestión</w:t>
      </w:r>
      <w:r>
        <w:rPr>
          <w:spacing w:val="-53"/>
        </w:rPr>
        <w:t> </w:t>
      </w:r>
      <w:r>
        <w:rPr/>
        <w:t>integral</w:t>
      </w:r>
      <w:r>
        <w:rPr>
          <w:spacing w:val="1"/>
        </w:rPr>
        <w:t> </w:t>
      </w:r>
      <w:r>
        <w:rPr/>
        <w:t>de los residuos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los responsables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institución:</w:t>
      </w:r>
    </w:p>
    <w:p>
      <w:pPr>
        <w:spacing w:after="0"/>
        <w:jc w:val="both"/>
        <w:sectPr>
          <w:headerReference w:type="default" r:id="rId57"/>
          <w:footerReference w:type="default" r:id="rId58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4" w:after="1"/>
        <w:rPr>
          <w:sz w:val="24"/>
        </w:rPr>
      </w:pPr>
    </w:p>
    <w:tbl>
      <w:tblPr>
        <w:tblW w:w="0" w:type="auto"/>
        <w:jc w:val="left"/>
        <w:tblInd w:w="2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7"/>
        <w:gridCol w:w="4975"/>
      </w:tblGrid>
      <w:tr>
        <w:trPr>
          <w:trHeight w:val="316" w:hRule="atLeast"/>
        </w:trPr>
        <w:tc>
          <w:tcPr>
            <w:tcW w:w="41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>
            <w:pPr>
              <w:pStyle w:val="TableParagraph"/>
              <w:spacing w:line="241" w:lineRule="exact"/>
              <w:ind w:left="1456" w:right="143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ACTIVIDAD</w:t>
            </w:r>
          </w:p>
        </w:tc>
        <w:tc>
          <w:tcPr>
            <w:tcW w:w="49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4F0"/>
          </w:tcPr>
          <w:p>
            <w:pPr>
              <w:pStyle w:val="TableParagraph"/>
              <w:spacing w:line="241" w:lineRule="exact"/>
              <w:ind w:left="164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RESPONSABLE</w:t>
            </w:r>
          </w:p>
        </w:tc>
      </w:tr>
      <w:tr>
        <w:trPr>
          <w:trHeight w:val="371" w:hRule="atLeast"/>
        </w:trPr>
        <w:tc>
          <w:tcPr>
            <w:tcW w:w="41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Coordinación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Programa</w:t>
            </w:r>
          </w:p>
        </w:tc>
        <w:tc>
          <w:tcPr>
            <w:tcW w:w="4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Subdirector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Administrativo</w:t>
            </w:r>
          </w:p>
        </w:tc>
      </w:tr>
      <w:tr>
        <w:trPr>
          <w:trHeight w:val="505" w:hRule="atLeas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38" w:right="635"/>
              <w:rPr>
                <w:sz w:val="22"/>
              </w:rPr>
            </w:pPr>
            <w:r>
              <w:rPr>
                <w:sz w:val="22"/>
              </w:rPr>
              <w:t>2. Disposición de los residuos en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Fuente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5"/>
              <w:rPr>
                <w:sz w:val="22"/>
              </w:rPr>
            </w:pPr>
            <w:r>
              <w:rPr>
                <w:sz w:val="22"/>
              </w:rPr>
              <w:t>Clientes internos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externos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E.S.E.</w:t>
            </w:r>
          </w:p>
        </w:tc>
      </w:tr>
      <w:tr>
        <w:trPr>
          <w:trHeight w:val="508" w:hRule="atLeas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38" w:right="305"/>
              <w:rPr>
                <w:sz w:val="22"/>
              </w:rPr>
            </w:pPr>
            <w:r>
              <w:rPr>
                <w:sz w:val="22"/>
              </w:rPr>
              <w:t>3. Recolección y Transporte interno 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residuos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35"/>
              <w:rPr>
                <w:sz w:val="22"/>
              </w:rPr>
            </w:pPr>
            <w:r>
              <w:rPr>
                <w:sz w:val="22"/>
              </w:rPr>
              <w:t>Personal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servicios generales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asignado</w:t>
            </w:r>
          </w:p>
        </w:tc>
      </w:tr>
      <w:tr>
        <w:trPr>
          <w:trHeight w:val="505" w:hRule="atLeas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Almacenamiento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temporal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35" w:right="209"/>
              <w:rPr>
                <w:sz w:val="22"/>
              </w:rPr>
            </w:pPr>
            <w:r>
              <w:rPr>
                <w:sz w:val="22"/>
              </w:rPr>
              <w:t>Auxiliar de Servicios Generales encargado de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recolección 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 transporte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interno</w:t>
            </w:r>
          </w:p>
        </w:tc>
      </w:tr>
      <w:tr>
        <w:trPr>
          <w:trHeight w:val="505" w:hRule="atLeas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Inactivación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residuos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35" w:right="209"/>
              <w:rPr>
                <w:sz w:val="22"/>
              </w:rPr>
            </w:pPr>
            <w:r>
              <w:rPr>
                <w:sz w:val="22"/>
              </w:rPr>
              <w:t>Auxiliar de Servicios Generales encargado de la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recolección 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 transporte</w:t>
            </w:r>
          </w:p>
        </w:tc>
      </w:tr>
      <w:tr>
        <w:trPr>
          <w:trHeight w:val="757" w:hRule="atLeas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Reciclaje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residuos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generados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Clientes internos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externos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 E.S.E.</w:t>
            </w:r>
          </w:p>
          <w:p>
            <w:pPr>
              <w:pStyle w:val="TableParagraph"/>
              <w:spacing w:line="254" w:lineRule="exact"/>
              <w:ind w:left="35" w:right="-2"/>
              <w:rPr>
                <w:sz w:val="22"/>
              </w:rPr>
            </w:pPr>
            <w:r>
              <w:rPr>
                <w:sz w:val="22"/>
              </w:rPr>
              <w:t>Auxiliar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Generales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encargado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recolección 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 transporte</w:t>
            </w:r>
          </w:p>
        </w:tc>
      </w:tr>
      <w:tr>
        <w:trPr>
          <w:trHeight w:val="505" w:hRule="atLeas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Pesaje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residuos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generados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5" w:right="1933"/>
              <w:rPr>
                <w:sz w:val="22"/>
              </w:rPr>
            </w:pPr>
            <w:r>
              <w:rPr>
                <w:sz w:val="22"/>
              </w:rPr>
              <w:t>Auxiliar de servicios generales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Empresa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externa</w:t>
            </w:r>
          </w:p>
        </w:tc>
      </w:tr>
      <w:tr>
        <w:trPr>
          <w:trHeight w:val="503" w:hRule="atLeas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38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Entrega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 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residuos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</w:t>
            </w:r>
          </w:p>
          <w:p>
            <w:pPr>
              <w:pStyle w:val="TableParagraph"/>
              <w:spacing w:line="234" w:lineRule="exact" w:before="1"/>
              <w:ind w:left="38"/>
              <w:rPr>
                <w:sz w:val="22"/>
              </w:rPr>
            </w:pPr>
            <w:r>
              <w:rPr>
                <w:sz w:val="22"/>
              </w:rPr>
              <w:t>transportador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externo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sz w:val="22"/>
              </w:rPr>
              <w:t>Auxiliar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Generales</w:t>
            </w:r>
          </w:p>
        </w:tc>
      </w:tr>
      <w:tr>
        <w:trPr>
          <w:trHeight w:val="1424" w:hRule="atLeas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8" w:right="195"/>
              <w:rPr>
                <w:sz w:val="22"/>
              </w:rPr>
            </w:pPr>
            <w:r>
              <w:rPr>
                <w:sz w:val="22"/>
              </w:rPr>
              <w:t>9. Transporte externo y disposición final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los residuos</w:t>
            </w:r>
          </w:p>
          <w:p>
            <w:pPr>
              <w:pStyle w:val="TableParagraph"/>
              <w:spacing w:line="251" w:lineRule="exact"/>
              <w:ind w:left="38"/>
              <w:rPr>
                <w:sz w:val="22"/>
              </w:rPr>
            </w:pPr>
            <w:r>
              <w:rPr>
                <w:sz w:val="22"/>
              </w:rPr>
              <w:t>Residuos peligrosos</w:t>
            </w:r>
          </w:p>
          <w:p>
            <w:pPr>
              <w:pStyle w:val="TableParagraph"/>
              <w:spacing w:before="1"/>
              <w:ind w:left="746" w:right="1089"/>
              <w:rPr>
                <w:sz w:val="22"/>
              </w:rPr>
            </w:pPr>
            <w:r>
              <w:rPr>
                <w:sz w:val="22"/>
              </w:rPr>
              <w:t>Residuos no peligrosos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Reciclaje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35" w:right="3180"/>
              <w:rPr>
                <w:sz w:val="22"/>
              </w:rPr>
            </w:pPr>
            <w:r>
              <w:rPr>
                <w:sz w:val="22"/>
              </w:rPr>
              <w:t>Empresa de aseo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ASEI</w:t>
            </w:r>
          </w:p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EMPRESA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ASEO MUNICIPAL</w:t>
            </w:r>
          </w:p>
          <w:p>
            <w:pPr>
              <w:pStyle w:val="TableParagraph"/>
              <w:spacing w:before="1"/>
              <w:ind w:left="35"/>
              <w:rPr>
                <w:sz w:val="22"/>
              </w:rPr>
            </w:pPr>
            <w:r>
              <w:rPr>
                <w:sz w:val="22"/>
              </w:rPr>
              <w:t>Recicladores</w:t>
            </w:r>
          </w:p>
        </w:tc>
      </w:tr>
      <w:tr>
        <w:trPr>
          <w:trHeight w:val="781" w:hRule="atLeas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8"/>
              <w:rPr>
                <w:sz w:val="22"/>
              </w:rPr>
            </w:pPr>
            <w:r>
              <w:rPr>
                <w:sz w:val="22"/>
              </w:rPr>
              <w:t>10. Plan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contingencias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35" w:right="2242"/>
              <w:rPr>
                <w:sz w:val="22"/>
              </w:rPr>
            </w:pPr>
            <w:r>
              <w:rPr>
                <w:sz w:val="22"/>
              </w:rPr>
              <w:t>Subdirector Administrativo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Coordinador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COPASST</w:t>
            </w:r>
          </w:p>
        </w:tc>
      </w:tr>
      <w:tr>
        <w:trPr>
          <w:trHeight w:val="505" w:hRule="atLeas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38" w:right="402"/>
              <w:rPr>
                <w:sz w:val="22"/>
              </w:rPr>
            </w:pPr>
            <w:r>
              <w:rPr>
                <w:sz w:val="22"/>
              </w:rPr>
              <w:t>11. Manejo del personal que recoge 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procesa los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residuos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Subdirector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administrativo</w:t>
            </w:r>
          </w:p>
        </w:tc>
      </w:tr>
      <w:tr>
        <w:trPr>
          <w:trHeight w:val="503" w:hRule="atLeast"/>
        </w:trPr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38"/>
              <w:rPr>
                <w:sz w:val="22"/>
              </w:rPr>
            </w:pPr>
            <w:r>
              <w:rPr>
                <w:sz w:val="22"/>
              </w:rPr>
              <w:t>12. Capacitación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sz w:val="22"/>
              </w:rPr>
              <w:t>Personal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enfermería,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Coordinador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Calidad</w:t>
            </w:r>
          </w:p>
          <w:p>
            <w:pPr>
              <w:pStyle w:val="TableParagraph"/>
              <w:spacing w:line="234" w:lineRule="exact" w:before="1"/>
              <w:ind w:left="35"/>
              <w:rPr>
                <w:sz w:val="22"/>
              </w:rPr>
            </w:pP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Administradora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 Riesgos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Laborales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21"/>
        <w:jc w:val="both"/>
      </w:pPr>
      <w:r>
        <w:rPr/>
        <w:t>Tabla</w:t>
      </w:r>
      <w:r>
        <w:rPr>
          <w:spacing w:val="-4"/>
        </w:rPr>
        <w:t> </w:t>
      </w:r>
      <w:r>
        <w:rPr/>
        <w:t>Nº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Plan de</w:t>
      </w:r>
      <w:r>
        <w:rPr>
          <w:spacing w:val="-3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Integral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residuos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221" w:right="351"/>
        <w:jc w:val="both"/>
      </w:pPr>
      <w:r>
        <w:rPr/>
        <w:t>Sin</w:t>
      </w:r>
      <w:r>
        <w:rPr>
          <w:spacing w:val="33"/>
        </w:rPr>
        <w:t> </w:t>
      </w:r>
      <w:r>
        <w:rPr/>
        <w:t>embargo</w:t>
      </w:r>
      <w:r>
        <w:rPr>
          <w:spacing w:val="32"/>
        </w:rPr>
        <w:t> </w:t>
      </w:r>
      <w:r>
        <w:rPr/>
        <w:t>todas</w:t>
      </w:r>
      <w:r>
        <w:rPr>
          <w:spacing w:val="34"/>
        </w:rPr>
        <w:t> </w:t>
      </w:r>
      <w:r>
        <w:rPr/>
        <w:t>las</w:t>
      </w:r>
      <w:r>
        <w:rPr>
          <w:spacing w:val="34"/>
        </w:rPr>
        <w:t> </w:t>
      </w:r>
      <w:r>
        <w:rPr/>
        <w:t>personas</w:t>
      </w:r>
      <w:r>
        <w:rPr>
          <w:spacing w:val="35"/>
        </w:rPr>
        <w:t> </w:t>
      </w:r>
      <w:r>
        <w:rPr/>
        <w:t>que</w:t>
      </w:r>
      <w:r>
        <w:rPr>
          <w:spacing w:val="31"/>
        </w:rPr>
        <w:t> </w:t>
      </w:r>
      <w:r>
        <w:rPr/>
        <w:t>laboramos</w:t>
      </w:r>
      <w:r>
        <w:rPr>
          <w:spacing w:val="34"/>
        </w:rPr>
        <w:t> </w:t>
      </w:r>
      <w:r>
        <w:rPr/>
        <w:t>en</w:t>
      </w:r>
      <w:r>
        <w:rPr>
          <w:spacing w:val="32"/>
        </w:rPr>
        <w:t> </w:t>
      </w:r>
      <w:r>
        <w:rPr/>
        <w:t>la</w:t>
      </w:r>
      <w:r>
        <w:rPr>
          <w:spacing w:val="31"/>
        </w:rPr>
        <w:t> </w:t>
      </w:r>
      <w:r>
        <w:rPr/>
        <w:t>E.S.E.</w:t>
      </w:r>
      <w:r>
        <w:rPr>
          <w:spacing w:val="32"/>
        </w:rPr>
        <w:t> </w:t>
      </w:r>
      <w:r>
        <w:rPr/>
        <w:t>tenemos</w:t>
      </w:r>
      <w:r>
        <w:rPr>
          <w:spacing w:val="32"/>
        </w:rPr>
        <w:t> </w:t>
      </w:r>
      <w:r>
        <w:rPr/>
        <w:t>responsabilidades</w:t>
      </w:r>
      <w:r>
        <w:rPr>
          <w:spacing w:val="37"/>
        </w:rPr>
        <w:t> </w:t>
      </w:r>
      <w:r>
        <w:rPr/>
        <w:t>y</w:t>
      </w:r>
      <w:r>
        <w:rPr>
          <w:spacing w:val="28"/>
        </w:rPr>
        <w:t> </w:t>
      </w:r>
      <w:r>
        <w:rPr/>
        <w:t>tareas</w:t>
      </w:r>
      <w:r>
        <w:rPr>
          <w:spacing w:val="-53"/>
        </w:rPr>
        <w:t> </w:t>
      </w:r>
      <w:r>
        <w:rPr/>
        <w:t>para la adecuada implementación del plan de gestión integral de residuos, éstas se describen a</w:t>
      </w:r>
      <w:r>
        <w:rPr>
          <w:spacing w:val="1"/>
        </w:rPr>
        <w:t> </w:t>
      </w:r>
      <w:r>
        <w:rPr/>
        <w:t>continuación:</w:t>
      </w:r>
    </w:p>
    <w:p>
      <w:pPr>
        <w:pStyle w:val="BodyText"/>
        <w:spacing w:before="10"/>
        <w:rPr>
          <w:sz w:val="19"/>
        </w:rPr>
      </w:pPr>
    </w:p>
    <w:p>
      <w:pPr>
        <w:pStyle w:val="Heading4"/>
        <w:numPr>
          <w:ilvl w:val="1"/>
          <w:numId w:val="8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361"/>
        <w:jc w:val="left"/>
      </w:pPr>
      <w:r>
        <w:rPr/>
        <w:t>Responsabilidades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gerencia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  <w:tab w:pos="581" w:val="left" w:leader="none"/>
        </w:tabs>
        <w:spacing w:line="240" w:lineRule="auto" w:before="3" w:after="0"/>
        <w:ind w:left="579" w:right="355" w:hanging="358"/>
        <w:jc w:val="left"/>
        <w:rPr>
          <w:sz w:val="20"/>
        </w:rPr>
      </w:pPr>
      <w:r>
        <w:rPr>
          <w:sz w:val="20"/>
        </w:rPr>
        <w:t>Evaluar</w:t>
      </w:r>
      <w:r>
        <w:rPr>
          <w:spacing w:val="35"/>
          <w:sz w:val="20"/>
        </w:rPr>
        <w:t> </w:t>
      </w:r>
      <w:r>
        <w:rPr>
          <w:sz w:val="20"/>
        </w:rPr>
        <w:t>y</w:t>
      </w:r>
      <w:r>
        <w:rPr>
          <w:spacing w:val="31"/>
          <w:sz w:val="20"/>
        </w:rPr>
        <w:t> </w:t>
      </w:r>
      <w:r>
        <w:rPr>
          <w:sz w:val="20"/>
        </w:rPr>
        <w:t>aprobar</w:t>
      </w:r>
      <w:r>
        <w:rPr>
          <w:spacing w:val="36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proyectos</w:t>
      </w:r>
      <w:r>
        <w:rPr>
          <w:spacing w:val="16"/>
          <w:sz w:val="20"/>
        </w:rPr>
        <w:t> </w:t>
      </w:r>
      <w:r>
        <w:rPr>
          <w:sz w:val="20"/>
        </w:rPr>
        <w:t>presentados</w:t>
      </w:r>
      <w:r>
        <w:rPr>
          <w:spacing w:val="37"/>
          <w:sz w:val="20"/>
        </w:rPr>
        <w:t> </w:t>
      </w:r>
      <w:r>
        <w:rPr>
          <w:sz w:val="20"/>
        </w:rPr>
        <w:t>para</w:t>
      </w:r>
      <w:r>
        <w:rPr>
          <w:spacing w:val="34"/>
          <w:sz w:val="20"/>
        </w:rPr>
        <w:t> </w:t>
      </w:r>
      <w:r>
        <w:rPr>
          <w:sz w:val="20"/>
        </w:rPr>
        <w:t>prevención</w:t>
      </w:r>
      <w:r>
        <w:rPr>
          <w:spacing w:val="36"/>
          <w:sz w:val="20"/>
        </w:rPr>
        <w:t> </w:t>
      </w:r>
      <w:r>
        <w:rPr>
          <w:sz w:val="20"/>
        </w:rPr>
        <w:t>y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control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los</w:t>
      </w:r>
      <w:r>
        <w:rPr>
          <w:spacing w:val="35"/>
          <w:sz w:val="20"/>
        </w:rPr>
        <w:t> </w:t>
      </w:r>
      <w:r>
        <w:rPr>
          <w:sz w:val="20"/>
        </w:rPr>
        <w:t>factores</w:t>
      </w:r>
      <w:r>
        <w:rPr>
          <w:spacing w:val="33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riesgos</w:t>
      </w:r>
      <w:r>
        <w:rPr>
          <w:spacing w:val="-1"/>
          <w:sz w:val="20"/>
        </w:rPr>
        <w:t> </w:t>
      </w:r>
      <w:r>
        <w:rPr>
          <w:sz w:val="20"/>
        </w:rPr>
        <w:t>biológico.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19" w:after="0"/>
        <w:ind w:left="580" w:right="0" w:hanging="360"/>
        <w:jc w:val="both"/>
        <w:rPr>
          <w:sz w:val="20"/>
        </w:rPr>
      </w:pPr>
      <w:r>
        <w:rPr>
          <w:sz w:val="20"/>
        </w:rPr>
        <w:t>Facilitar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2"/>
          <w:sz w:val="20"/>
        </w:rPr>
        <w:t> </w:t>
      </w:r>
      <w:r>
        <w:rPr>
          <w:sz w:val="20"/>
        </w:rPr>
        <w:t>necesarios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desarrollo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actividades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gestión</w:t>
      </w:r>
      <w:r>
        <w:rPr>
          <w:spacing w:val="-1"/>
          <w:sz w:val="20"/>
        </w:rPr>
        <w:t> </w:t>
      </w:r>
      <w:r>
        <w:rPr>
          <w:sz w:val="20"/>
        </w:rPr>
        <w:t>ambiental.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  <w:tab w:pos="581" w:val="left" w:leader="none"/>
        </w:tabs>
        <w:spacing w:line="240" w:lineRule="auto" w:before="120" w:after="0"/>
        <w:ind w:left="579" w:right="353" w:hanging="358"/>
        <w:jc w:val="left"/>
        <w:rPr>
          <w:sz w:val="20"/>
        </w:rPr>
      </w:pPr>
      <w:r>
        <w:rPr>
          <w:sz w:val="20"/>
        </w:rPr>
        <w:t>Verificar</w:t>
      </w:r>
      <w:r>
        <w:rPr>
          <w:spacing w:val="41"/>
          <w:sz w:val="20"/>
        </w:rPr>
        <w:t> </w:t>
      </w:r>
      <w:r>
        <w:rPr>
          <w:sz w:val="20"/>
        </w:rPr>
        <w:t>el</w:t>
      </w:r>
      <w:r>
        <w:rPr>
          <w:spacing w:val="40"/>
          <w:sz w:val="20"/>
        </w:rPr>
        <w:t> </w:t>
      </w:r>
      <w:r>
        <w:rPr>
          <w:sz w:val="20"/>
        </w:rPr>
        <w:t>cumplimiento</w:t>
      </w:r>
      <w:r>
        <w:rPr>
          <w:spacing w:val="42"/>
          <w:sz w:val="20"/>
        </w:rPr>
        <w:t> </w:t>
      </w:r>
      <w:r>
        <w:rPr>
          <w:sz w:val="20"/>
        </w:rPr>
        <w:t>del</w:t>
      </w:r>
      <w:r>
        <w:rPr>
          <w:spacing w:val="40"/>
          <w:sz w:val="20"/>
        </w:rPr>
        <w:t> </w:t>
      </w:r>
      <w:r>
        <w:rPr>
          <w:sz w:val="20"/>
        </w:rPr>
        <w:t>programa</w:t>
      </w:r>
      <w:r>
        <w:rPr>
          <w:spacing w:val="42"/>
          <w:sz w:val="20"/>
        </w:rPr>
        <w:t> </w:t>
      </w:r>
      <w:r>
        <w:rPr>
          <w:sz w:val="20"/>
        </w:rPr>
        <w:t>Plan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gestión</w:t>
      </w:r>
      <w:r>
        <w:rPr>
          <w:spacing w:val="41"/>
          <w:sz w:val="20"/>
        </w:rPr>
        <w:t> </w:t>
      </w:r>
      <w:r>
        <w:rPr>
          <w:sz w:val="20"/>
        </w:rPr>
        <w:t>integral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residuos</w:t>
      </w:r>
      <w:r>
        <w:rPr>
          <w:spacing w:val="46"/>
          <w:sz w:val="20"/>
        </w:rPr>
        <w:t> </w:t>
      </w:r>
      <w:r>
        <w:rPr>
          <w:sz w:val="20"/>
        </w:rPr>
        <w:t>generados</w:t>
      </w:r>
      <w:r>
        <w:rPr>
          <w:spacing w:val="45"/>
          <w:sz w:val="20"/>
        </w:rPr>
        <w:t> </w:t>
      </w:r>
      <w:r>
        <w:rPr>
          <w:sz w:val="20"/>
        </w:rPr>
        <w:t>del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salud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empresa y</w:t>
      </w:r>
      <w:r>
        <w:rPr>
          <w:spacing w:val="-2"/>
          <w:sz w:val="20"/>
        </w:rPr>
        <w:t> </w:t>
      </w:r>
      <w:r>
        <w:rPr>
          <w:sz w:val="20"/>
        </w:rPr>
        <w:t>procurar su</w:t>
      </w:r>
      <w:r>
        <w:rPr>
          <w:spacing w:val="-2"/>
          <w:sz w:val="20"/>
        </w:rPr>
        <w:t> </w:t>
      </w:r>
      <w:r>
        <w:rPr>
          <w:sz w:val="20"/>
        </w:rPr>
        <w:t>financiación.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  <w:tab w:pos="581" w:val="left" w:leader="none"/>
        </w:tabs>
        <w:spacing w:line="240" w:lineRule="auto" w:before="121" w:after="0"/>
        <w:ind w:left="579" w:right="354" w:hanging="358"/>
        <w:jc w:val="left"/>
        <w:rPr>
          <w:sz w:val="20"/>
        </w:rPr>
      </w:pPr>
      <w:r>
        <w:rPr>
          <w:sz w:val="20"/>
        </w:rPr>
        <w:t>Facilitar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capacitación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todos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empleados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materia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riesgo</w:t>
      </w:r>
      <w:r>
        <w:rPr>
          <w:spacing w:val="2"/>
          <w:sz w:val="20"/>
        </w:rPr>
        <w:t> </w:t>
      </w:r>
      <w:r>
        <w:rPr>
          <w:sz w:val="20"/>
        </w:rPr>
        <w:t>biológico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residuos</w:t>
      </w:r>
      <w:r>
        <w:rPr>
          <w:spacing w:val="-53"/>
          <w:sz w:val="20"/>
        </w:rPr>
        <w:t> </w:t>
      </w:r>
      <w:r>
        <w:rPr>
          <w:sz w:val="20"/>
        </w:rPr>
        <w:t>generados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salud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18" w:after="0"/>
        <w:ind w:left="580" w:right="0" w:hanging="360"/>
        <w:jc w:val="both"/>
        <w:rPr>
          <w:sz w:val="20"/>
        </w:rPr>
      </w:pPr>
      <w:r>
        <w:rPr>
          <w:sz w:val="20"/>
        </w:rPr>
        <w:t>Dotar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todos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empleados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buen</w:t>
      </w:r>
      <w:r>
        <w:rPr>
          <w:spacing w:val="-4"/>
          <w:sz w:val="20"/>
        </w:rPr>
        <w:t> </w:t>
      </w:r>
      <w:r>
        <w:rPr>
          <w:sz w:val="20"/>
        </w:rPr>
        <w:t>equipo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1"/>
          <w:sz w:val="20"/>
        </w:rPr>
        <w:t> </w:t>
      </w:r>
      <w:r>
        <w:rPr>
          <w:sz w:val="20"/>
        </w:rPr>
        <w:t>personal.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9"/>
          <w:footerReference w:type="default" r:id="rId60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3" w:after="0"/>
        <w:ind w:left="579" w:right="353" w:hanging="358"/>
        <w:jc w:val="both"/>
        <w:rPr>
          <w:sz w:val="20"/>
        </w:rPr>
      </w:pPr>
      <w:r>
        <w:rPr>
          <w:sz w:val="20"/>
        </w:rPr>
        <w:t>Divulgar la información por medio de programas de educación, a todo el personal de la institución,</w:t>
      </w:r>
      <w:r>
        <w:rPr>
          <w:spacing w:val="-53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visitantes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pacientes</w:t>
      </w:r>
      <w:r>
        <w:rPr>
          <w:spacing w:val="1"/>
          <w:sz w:val="20"/>
        </w:rPr>
        <w:t> </w:t>
      </w:r>
      <w:r>
        <w:rPr>
          <w:sz w:val="20"/>
        </w:rPr>
        <w:t>del hospital.</w:t>
      </w:r>
    </w:p>
    <w:p>
      <w:pPr>
        <w:pStyle w:val="BodyText"/>
        <w:spacing w:before="3"/>
        <w:rPr>
          <w:sz w:val="30"/>
        </w:rPr>
      </w:pPr>
    </w:p>
    <w:p>
      <w:pPr>
        <w:pStyle w:val="Heading4"/>
        <w:numPr>
          <w:ilvl w:val="1"/>
          <w:numId w:val="6"/>
        </w:numPr>
        <w:tabs>
          <w:tab w:pos="941" w:val="left" w:leader="none"/>
          <w:tab w:pos="942" w:val="left" w:leader="none"/>
        </w:tabs>
        <w:spacing w:line="240" w:lineRule="auto" w:before="1" w:after="0"/>
        <w:ind w:left="941" w:right="0" w:hanging="361"/>
        <w:jc w:val="left"/>
      </w:pPr>
      <w:r>
        <w:rPr/>
        <w:t>Responsabilidades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administrativo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2" w:after="0"/>
        <w:ind w:left="579" w:right="349" w:hanging="358"/>
        <w:jc w:val="both"/>
        <w:rPr>
          <w:sz w:val="20"/>
        </w:rPr>
      </w:pPr>
      <w:r>
        <w:rPr>
          <w:sz w:val="20"/>
        </w:rPr>
        <w:t>Participar activamente, ayudando a la segregación correcta de los residuos de acuerdo al código</w:t>
      </w:r>
      <w:r>
        <w:rPr>
          <w:spacing w:val="1"/>
          <w:sz w:val="20"/>
        </w:rPr>
        <w:t> </w:t>
      </w:r>
      <w:r>
        <w:rPr>
          <w:sz w:val="20"/>
        </w:rPr>
        <w:t>de colores establecido y la retroalimentación continua entre los mismos compañeros y demás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hospital.</w:t>
      </w:r>
    </w:p>
    <w:p>
      <w:pPr>
        <w:pStyle w:val="BodyText"/>
        <w:spacing w:before="2"/>
        <w:rPr>
          <w:sz w:val="30"/>
        </w:rPr>
      </w:pPr>
    </w:p>
    <w:p>
      <w:pPr>
        <w:pStyle w:val="Heading4"/>
        <w:numPr>
          <w:ilvl w:val="1"/>
          <w:numId w:val="6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361"/>
        <w:jc w:val="left"/>
      </w:pPr>
      <w:r>
        <w:rPr/>
        <w:t>Responsabilidades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asistencial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  <w:tab w:pos="581" w:val="left" w:leader="none"/>
        </w:tabs>
        <w:spacing w:line="240" w:lineRule="auto" w:before="3" w:after="0"/>
        <w:ind w:left="580" w:right="0" w:hanging="360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segregación</w:t>
      </w:r>
      <w:r>
        <w:rPr>
          <w:spacing w:val="-3"/>
          <w:sz w:val="20"/>
        </w:rPr>
        <w:t> </w:t>
      </w:r>
      <w:r>
        <w:rPr>
          <w:sz w:val="20"/>
        </w:rPr>
        <w:t>correcta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residuos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código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colores</w:t>
      </w:r>
      <w:r>
        <w:rPr>
          <w:spacing w:val="2"/>
          <w:sz w:val="20"/>
        </w:rPr>
        <w:t> </w:t>
      </w:r>
      <w:r>
        <w:rPr>
          <w:sz w:val="20"/>
        </w:rPr>
        <w:t>establecido.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  <w:tab w:pos="581" w:val="left" w:leader="none"/>
        </w:tabs>
        <w:spacing w:line="240" w:lineRule="auto" w:before="121" w:after="0"/>
        <w:ind w:left="580" w:right="0" w:hanging="360"/>
        <w:jc w:val="left"/>
        <w:rPr>
          <w:sz w:val="20"/>
        </w:rPr>
      </w:pPr>
      <w:r>
        <w:rPr>
          <w:sz w:val="20"/>
        </w:rPr>
        <w:t>Reportar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accidentes</w:t>
      </w:r>
      <w:r>
        <w:rPr>
          <w:spacing w:val="-4"/>
          <w:sz w:val="20"/>
        </w:rPr>
        <w:t> </w:t>
      </w:r>
      <w:r>
        <w:rPr>
          <w:sz w:val="20"/>
        </w:rPr>
        <w:t>de trabajo.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18" w:after="0"/>
        <w:ind w:left="579" w:right="352" w:hanging="358"/>
        <w:jc w:val="both"/>
        <w:rPr>
          <w:sz w:val="20"/>
        </w:rPr>
      </w:pPr>
      <w:r>
        <w:rPr>
          <w:sz w:val="20"/>
        </w:rPr>
        <w:t>Utilizar todo el equipo de protección personal que se le suministre, de</w:t>
      </w:r>
      <w:r>
        <w:rPr>
          <w:spacing w:val="56"/>
          <w:sz w:val="20"/>
        </w:rPr>
        <w:t> </w:t>
      </w:r>
      <w:r>
        <w:rPr>
          <w:sz w:val="20"/>
        </w:rPr>
        <w:t>faltarle o dañarse su</w:t>
      </w:r>
      <w:r>
        <w:rPr>
          <w:spacing w:val="1"/>
          <w:sz w:val="20"/>
        </w:rPr>
        <w:t> </w:t>
      </w:r>
      <w:r>
        <w:rPr>
          <w:sz w:val="20"/>
        </w:rPr>
        <w:t>equipo,</w:t>
      </w:r>
      <w:r>
        <w:rPr>
          <w:spacing w:val="1"/>
          <w:sz w:val="20"/>
        </w:rPr>
        <w:t> </w:t>
      </w:r>
      <w:r>
        <w:rPr>
          <w:sz w:val="20"/>
        </w:rPr>
        <w:t>pedirlo</w:t>
      </w:r>
      <w:r>
        <w:rPr>
          <w:spacing w:val="-2"/>
          <w:sz w:val="20"/>
        </w:rPr>
        <w:t> </w:t>
      </w:r>
      <w:r>
        <w:rPr>
          <w:sz w:val="20"/>
        </w:rPr>
        <w:t>inmediatamente 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jefe</w:t>
      </w:r>
      <w:r>
        <w:rPr>
          <w:spacing w:val="-2"/>
          <w:sz w:val="20"/>
        </w:rPr>
        <w:t> </w:t>
      </w:r>
      <w:r>
        <w:rPr>
          <w:sz w:val="20"/>
        </w:rPr>
        <w:t>inmediato.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20" w:after="0"/>
        <w:ind w:left="579" w:right="353" w:hanging="358"/>
        <w:jc w:val="both"/>
        <w:rPr>
          <w:sz w:val="20"/>
        </w:rPr>
      </w:pPr>
      <w:r>
        <w:rPr>
          <w:sz w:val="20"/>
        </w:rPr>
        <w:t>Participar activamente en las capacitaciones y actividades</w:t>
      </w:r>
      <w:r>
        <w:rPr>
          <w:spacing w:val="1"/>
          <w:sz w:val="20"/>
        </w:rPr>
        <w:t> </w:t>
      </w:r>
      <w:r>
        <w:rPr>
          <w:sz w:val="20"/>
        </w:rPr>
        <w:t>que se realicen durante la gestión</w:t>
      </w:r>
      <w:r>
        <w:rPr>
          <w:spacing w:val="1"/>
          <w:sz w:val="20"/>
        </w:rPr>
        <w:t> </w:t>
      </w:r>
      <w:r>
        <w:rPr>
          <w:sz w:val="20"/>
        </w:rPr>
        <w:t>ambiental de</w:t>
      </w:r>
      <w:r>
        <w:rPr>
          <w:spacing w:val="-2"/>
          <w:sz w:val="20"/>
        </w:rPr>
        <w:t> </w:t>
      </w:r>
      <w:r>
        <w:rPr>
          <w:sz w:val="20"/>
        </w:rPr>
        <w:t>residuos</w:t>
      </w:r>
      <w:r>
        <w:rPr>
          <w:spacing w:val="1"/>
          <w:sz w:val="20"/>
        </w:rPr>
        <w:t> </w:t>
      </w:r>
      <w:r>
        <w:rPr>
          <w:sz w:val="20"/>
        </w:rPr>
        <w:t>generados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salud.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21" w:after="0"/>
        <w:ind w:left="579" w:right="353" w:hanging="358"/>
        <w:jc w:val="both"/>
        <w:rPr>
          <w:sz w:val="20"/>
        </w:rPr>
      </w:pPr>
      <w:r>
        <w:rPr>
          <w:sz w:val="20"/>
        </w:rPr>
        <w:t>Divulgar a pacientes y visitantes en donde y en qué tipo de color de recipiente y/o bolsa debe</w:t>
      </w:r>
      <w:r>
        <w:rPr>
          <w:spacing w:val="1"/>
          <w:sz w:val="20"/>
        </w:rPr>
        <w:t> </w:t>
      </w:r>
      <w:r>
        <w:rPr>
          <w:sz w:val="20"/>
        </w:rPr>
        <w:t>depositar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residuos.</w:t>
      </w:r>
    </w:p>
    <w:p>
      <w:pPr>
        <w:pStyle w:val="BodyText"/>
        <w:spacing w:before="2"/>
        <w:rPr>
          <w:sz w:val="30"/>
        </w:rPr>
      </w:pPr>
    </w:p>
    <w:p>
      <w:pPr>
        <w:pStyle w:val="Heading4"/>
        <w:numPr>
          <w:ilvl w:val="1"/>
          <w:numId w:val="6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361"/>
        <w:jc w:val="left"/>
      </w:pPr>
      <w:r>
        <w:rPr/>
        <w:t>Responsabilidad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generales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  <w:tab w:pos="581" w:val="left" w:leader="none"/>
        </w:tabs>
        <w:spacing w:line="240" w:lineRule="auto" w:before="3" w:after="0"/>
        <w:ind w:left="580" w:right="0" w:hanging="360"/>
        <w:jc w:val="left"/>
        <w:rPr>
          <w:sz w:val="20"/>
        </w:rPr>
      </w:pPr>
      <w:r>
        <w:rPr>
          <w:sz w:val="20"/>
        </w:rPr>
        <w:t>Realizar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segregación</w:t>
      </w:r>
      <w:r>
        <w:rPr>
          <w:spacing w:val="-3"/>
          <w:sz w:val="20"/>
        </w:rPr>
        <w:t> </w:t>
      </w:r>
      <w:r>
        <w:rPr>
          <w:sz w:val="20"/>
        </w:rPr>
        <w:t>correcta</w:t>
      </w:r>
      <w:r>
        <w:rPr>
          <w:spacing w:val="-3"/>
          <w:sz w:val="20"/>
        </w:rPr>
        <w:t> </w:t>
      </w:r>
      <w:r>
        <w:rPr>
          <w:sz w:val="20"/>
        </w:rPr>
        <w:t>de los</w:t>
      </w:r>
      <w:r>
        <w:rPr>
          <w:spacing w:val="-1"/>
          <w:sz w:val="20"/>
        </w:rPr>
        <w:t> </w:t>
      </w:r>
      <w:r>
        <w:rPr>
          <w:sz w:val="20"/>
        </w:rPr>
        <w:t>residuos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código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colores</w:t>
      </w:r>
      <w:r>
        <w:rPr>
          <w:spacing w:val="2"/>
          <w:sz w:val="20"/>
        </w:rPr>
        <w:t> </w:t>
      </w:r>
      <w:r>
        <w:rPr>
          <w:sz w:val="20"/>
        </w:rPr>
        <w:t>establecido.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20" w:after="0"/>
        <w:ind w:left="579" w:right="352" w:hanging="358"/>
        <w:jc w:val="both"/>
        <w:rPr>
          <w:sz w:val="20"/>
        </w:rPr>
      </w:pPr>
      <w:r>
        <w:rPr>
          <w:sz w:val="20"/>
        </w:rPr>
        <w:t>Realizar la recolección de los residuos   en los horarios establecidos y utilizar correctamente la</w:t>
      </w:r>
      <w:r>
        <w:rPr>
          <w:spacing w:val="1"/>
          <w:sz w:val="20"/>
        </w:rPr>
        <w:t> </w:t>
      </w:r>
      <w:r>
        <w:rPr>
          <w:sz w:val="20"/>
        </w:rPr>
        <w:t>ruta</w:t>
      </w:r>
      <w:r>
        <w:rPr>
          <w:spacing w:val="-2"/>
          <w:sz w:val="20"/>
        </w:rPr>
        <w:t> </w:t>
      </w:r>
      <w:r>
        <w:rPr>
          <w:sz w:val="20"/>
        </w:rPr>
        <w:t>hospitalaria.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21" w:after="0"/>
        <w:ind w:left="579" w:right="356" w:hanging="358"/>
        <w:jc w:val="both"/>
        <w:rPr>
          <w:sz w:val="20"/>
        </w:rPr>
      </w:pPr>
      <w:r>
        <w:rPr>
          <w:sz w:val="20"/>
        </w:rPr>
        <w:t>Dar ideas y sugerencias referentes a la recolección y manejo de los residuos generados de la</w:t>
      </w:r>
      <w:r>
        <w:rPr>
          <w:spacing w:val="1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salud.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18" w:after="0"/>
        <w:ind w:left="579" w:right="353" w:hanging="358"/>
        <w:jc w:val="both"/>
        <w:rPr>
          <w:sz w:val="20"/>
        </w:rPr>
      </w:pPr>
      <w:r>
        <w:rPr>
          <w:sz w:val="20"/>
        </w:rPr>
        <w:t>Utilizar todo el equipo de protección personal que se le suministre, de</w:t>
      </w:r>
      <w:r>
        <w:rPr>
          <w:spacing w:val="1"/>
          <w:sz w:val="20"/>
        </w:rPr>
        <w:t> </w:t>
      </w:r>
      <w:r>
        <w:rPr>
          <w:sz w:val="20"/>
        </w:rPr>
        <w:t>no tenerlo completo,</w:t>
      </w:r>
      <w:r>
        <w:rPr>
          <w:spacing w:val="1"/>
          <w:sz w:val="20"/>
        </w:rPr>
        <w:t> </w:t>
      </w:r>
      <w:r>
        <w:rPr>
          <w:sz w:val="20"/>
        </w:rPr>
        <w:t>comunicar 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jefe</w:t>
      </w:r>
      <w:r>
        <w:rPr>
          <w:spacing w:val="-2"/>
          <w:sz w:val="20"/>
        </w:rPr>
        <w:t> </w:t>
      </w:r>
      <w:r>
        <w:rPr>
          <w:sz w:val="20"/>
        </w:rPr>
        <w:t>inmediato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dotación.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  <w:tab w:pos="581" w:val="left" w:leader="none"/>
        </w:tabs>
        <w:spacing w:line="240" w:lineRule="auto" w:before="121" w:after="0"/>
        <w:ind w:left="580" w:right="0" w:hanging="360"/>
        <w:jc w:val="left"/>
        <w:rPr>
          <w:sz w:val="20"/>
        </w:rPr>
      </w:pPr>
      <w:r>
        <w:rPr>
          <w:sz w:val="20"/>
        </w:rPr>
        <w:t>Reportar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accidentes</w:t>
      </w:r>
      <w:r>
        <w:rPr>
          <w:spacing w:val="-4"/>
          <w:sz w:val="20"/>
        </w:rPr>
        <w:t> </w:t>
      </w:r>
      <w:r>
        <w:rPr>
          <w:sz w:val="20"/>
        </w:rPr>
        <w:t>de trabajo.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20" w:after="0"/>
        <w:ind w:left="579" w:right="353" w:hanging="358"/>
        <w:jc w:val="both"/>
        <w:rPr>
          <w:sz w:val="20"/>
        </w:rPr>
      </w:pPr>
      <w:r>
        <w:rPr>
          <w:sz w:val="20"/>
        </w:rPr>
        <w:t>Divulgar a pacientes y visitantes en donde y en qué tipo de</w:t>
      </w:r>
      <w:r>
        <w:rPr>
          <w:spacing w:val="1"/>
          <w:sz w:val="20"/>
        </w:rPr>
        <w:t> </w:t>
      </w:r>
      <w:r>
        <w:rPr>
          <w:sz w:val="20"/>
        </w:rPr>
        <w:t>color de recipiente y/o bolsa debe</w:t>
      </w:r>
      <w:r>
        <w:rPr>
          <w:spacing w:val="1"/>
          <w:sz w:val="20"/>
        </w:rPr>
        <w:t> </w:t>
      </w:r>
      <w:r>
        <w:rPr>
          <w:sz w:val="20"/>
        </w:rPr>
        <w:t>depositar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residuos.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19" w:after="0"/>
        <w:ind w:left="582" w:right="0" w:hanging="362"/>
        <w:jc w:val="left"/>
        <w:rPr>
          <w:sz w:val="20"/>
        </w:rPr>
      </w:pPr>
      <w:r>
        <w:rPr>
          <w:sz w:val="20"/>
        </w:rPr>
        <w:t>Conocimiento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plan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emergencia.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0" w:after="0"/>
        <w:ind w:left="581" w:right="352" w:hanging="360"/>
        <w:jc w:val="both"/>
        <w:rPr>
          <w:sz w:val="20"/>
        </w:rPr>
      </w:pPr>
      <w:r>
        <w:rPr>
          <w:sz w:val="20"/>
        </w:rPr>
        <w:t>En caso de accidente o derrame intervenir inmediatamente de acuerdo al plan de emergencia</w:t>
      </w:r>
      <w:r>
        <w:rPr>
          <w:spacing w:val="1"/>
          <w:sz w:val="20"/>
        </w:rPr>
        <w:t> </w:t>
      </w:r>
      <w:r>
        <w:rPr>
          <w:sz w:val="20"/>
        </w:rPr>
        <w:t>establecido.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1" w:after="0"/>
        <w:ind w:left="581" w:right="352" w:hanging="360"/>
        <w:jc w:val="both"/>
        <w:rPr>
          <w:sz w:val="20"/>
        </w:rPr>
      </w:pPr>
      <w:r>
        <w:rPr>
          <w:sz w:val="20"/>
        </w:rPr>
        <w:t>Participar</w:t>
      </w:r>
      <w:r>
        <w:rPr>
          <w:spacing w:val="1"/>
          <w:sz w:val="20"/>
        </w:rPr>
        <w:t> </w:t>
      </w:r>
      <w:r>
        <w:rPr>
          <w:sz w:val="20"/>
        </w:rPr>
        <w:t>activamente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capacitaciones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actividades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realicen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gestión</w:t>
      </w:r>
      <w:r>
        <w:rPr>
          <w:spacing w:val="1"/>
          <w:sz w:val="20"/>
        </w:rPr>
        <w:t> </w:t>
      </w:r>
      <w:r>
        <w:rPr>
          <w:sz w:val="20"/>
        </w:rPr>
        <w:t>ambiental de</w:t>
      </w:r>
      <w:r>
        <w:rPr>
          <w:spacing w:val="-2"/>
          <w:sz w:val="20"/>
        </w:rPr>
        <w:t> </w:t>
      </w:r>
      <w:r>
        <w:rPr>
          <w:sz w:val="20"/>
        </w:rPr>
        <w:t>residuos</w:t>
      </w:r>
      <w:r>
        <w:rPr>
          <w:spacing w:val="1"/>
          <w:sz w:val="20"/>
        </w:rPr>
        <w:t> </w:t>
      </w:r>
      <w:r>
        <w:rPr>
          <w:sz w:val="20"/>
        </w:rPr>
        <w:t>generados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atención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salud.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580" w:val="left" w:leader="none"/>
          <w:tab w:pos="581" w:val="left" w:leader="none"/>
        </w:tabs>
        <w:spacing w:line="240" w:lineRule="auto" w:before="0" w:after="0"/>
        <w:ind w:left="580" w:right="0" w:hanging="360"/>
        <w:jc w:val="left"/>
        <w:rPr>
          <w:sz w:val="20"/>
        </w:rPr>
      </w:pP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4</w:t>
      </w:r>
    </w:p>
    <w:p>
      <w:pPr>
        <w:pStyle w:val="BodyText"/>
        <w:spacing w:before="120"/>
        <w:ind w:left="221"/>
      </w:pPr>
      <w:r>
        <w:rPr/>
        <w:t>Definir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establecer</w:t>
      </w:r>
      <w:r>
        <w:rPr>
          <w:spacing w:val="-1"/>
        </w:rPr>
        <w:t> </w:t>
      </w:r>
      <w:r>
        <w:rPr/>
        <w:t>mecanismos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coordinación</w:t>
      </w:r>
    </w:p>
    <w:p>
      <w:pPr>
        <w:pStyle w:val="BodyText"/>
        <w:spacing w:before="121"/>
        <w:ind w:left="221" w:right="347"/>
        <w:jc w:val="both"/>
      </w:pPr>
      <w:r>
        <w:rPr/>
        <w:t>Le corresponde al Grupo Administrativo de Gestión Ambiental y Sanitaria, como coordinador y gestor</w:t>
      </w:r>
      <w:r>
        <w:rPr>
          <w:spacing w:val="1"/>
        </w:rPr>
        <w:t> </w:t>
      </w:r>
      <w:r>
        <w:rPr/>
        <w:t>del Plan de Gestión Integral PGIRAS - componente interno, definir y establecer los mecanismos de</w:t>
      </w:r>
      <w:r>
        <w:rPr>
          <w:spacing w:val="1"/>
        </w:rPr>
        <w:t> </w:t>
      </w:r>
      <w:r>
        <w:rPr/>
        <w:t>coordinación a nivel interno (con las diferentes áreas funcionales) y externo (con las entidades de</w:t>
      </w:r>
      <w:r>
        <w:rPr>
          <w:spacing w:val="1"/>
        </w:rPr>
        <w:t> </w:t>
      </w:r>
      <w:r>
        <w:rPr/>
        <w:t>control sanitario</w:t>
      </w:r>
      <w:r>
        <w:rPr>
          <w:spacing w:val="1"/>
        </w:rPr>
        <w:t> </w:t>
      </w:r>
      <w:r>
        <w:rPr/>
        <w:t>y ambiental,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prestadores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servicios,</w:t>
      </w:r>
      <w:r>
        <w:rPr>
          <w:spacing w:val="1"/>
        </w:rPr>
        <w:t> </w:t>
      </w:r>
      <w:r>
        <w:rPr/>
        <w:t>proveedores, etc.)</w:t>
      </w:r>
      <w:r>
        <w:rPr>
          <w:spacing w:val="1"/>
        </w:rPr>
        <w:t> </w:t>
      </w:r>
      <w:r>
        <w:rPr/>
        <w:t>para 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Plan.</w:t>
      </w:r>
    </w:p>
    <w:p>
      <w:pPr>
        <w:spacing w:after="0"/>
        <w:jc w:val="both"/>
        <w:sectPr>
          <w:headerReference w:type="default" r:id="rId61"/>
          <w:footerReference w:type="default" r:id="rId62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8"/>
        </w:numPr>
        <w:tabs>
          <w:tab w:pos="580" w:val="left" w:leader="none"/>
          <w:tab w:pos="581" w:val="left" w:leader="none"/>
        </w:tabs>
        <w:spacing w:line="240" w:lineRule="auto" w:before="93" w:after="0"/>
        <w:ind w:left="580" w:right="0" w:hanging="360"/>
        <w:jc w:val="left"/>
        <w:rPr>
          <w:sz w:val="20"/>
        </w:rPr>
      </w:pP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5</w:t>
      </w:r>
    </w:p>
    <w:p>
      <w:pPr>
        <w:pStyle w:val="BodyText"/>
        <w:spacing w:before="120"/>
        <w:ind w:left="221"/>
        <w:jc w:val="both"/>
      </w:pPr>
      <w:r>
        <w:rPr/>
        <w:t>Gestionar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presupuesto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ejecución</w:t>
      </w:r>
      <w:r>
        <w:rPr>
          <w:spacing w:val="-3"/>
        </w:rPr>
        <w:t> </w:t>
      </w:r>
      <w:r>
        <w:rPr/>
        <w:t>del plan</w:t>
      </w:r>
    </w:p>
    <w:p>
      <w:pPr>
        <w:pStyle w:val="BodyText"/>
        <w:spacing w:before="121"/>
        <w:ind w:left="221" w:right="352"/>
        <w:jc w:val="both"/>
      </w:pPr>
      <w:r>
        <w:rPr/>
        <w:t>Los gastos asociados a la financiación del Plan de Manejode Residuos Generados de la Atención en</w:t>
      </w:r>
      <w:r>
        <w:rPr>
          <w:spacing w:val="1"/>
        </w:rPr>
        <w:t> </w:t>
      </w:r>
      <w:r>
        <w:rPr/>
        <w:t>Salud son deducidos del Rubro Plan Integral de Manejo de Residuos Sólidos Hospitalarios Código</w:t>
      </w:r>
      <w:r>
        <w:rPr>
          <w:spacing w:val="1"/>
        </w:rPr>
        <w:t> </w:t>
      </w:r>
      <w:r>
        <w:rPr/>
        <w:t>2020202-6, dicho rubro fue creado para garantizar la disponibilidad de los recursos necesarios para la</w:t>
      </w:r>
      <w:r>
        <w:rPr>
          <w:spacing w:val="-53"/>
        </w:rPr>
        <w:t> </w:t>
      </w:r>
      <w:r>
        <w:rPr/>
        <w:t>adecuada</w:t>
      </w:r>
      <w:r>
        <w:rPr>
          <w:spacing w:val="1"/>
        </w:rPr>
        <w:t> </w:t>
      </w:r>
      <w:r>
        <w:rPr/>
        <w:t>gestión.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  <w:rPr>
          <w:sz w:val="20"/>
        </w:rPr>
      </w:pP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6</w:t>
      </w:r>
    </w:p>
    <w:p>
      <w:pPr>
        <w:pStyle w:val="BodyText"/>
        <w:spacing w:before="121"/>
        <w:ind w:left="221"/>
        <w:jc w:val="both"/>
      </w:pPr>
      <w:r>
        <w:rPr/>
        <w:t>Velar</w:t>
      </w:r>
      <w:r>
        <w:rPr>
          <w:spacing w:val="-2"/>
        </w:rPr>
        <w:t> </w:t>
      </w:r>
      <w:r>
        <w:rPr/>
        <w:t>por la</w:t>
      </w:r>
      <w:r>
        <w:rPr>
          <w:spacing w:val="-2"/>
        </w:rPr>
        <w:t> </w:t>
      </w:r>
      <w:r>
        <w:rPr/>
        <w:t>ejecución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PGIRAS</w:t>
      </w:r>
    </w:p>
    <w:p>
      <w:pPr>
        <w:pStyle w:val="BodyText"/>
        <w:spacing w:before="120"/>
        <w:ind w:left="221" w:right="349"/>
        <w:jc w:val="both"/>
      </w:pPr>
      <w:r>
        <w:rPr/>
        <w:t>El Grupo de Gestión Ambiental y Sanitaria, observará atentamente que se ejecuten todas y cada una</w:t>
      </w:r>
      <w:r>
        <w:rPr>
          <w:spacing w:val="1"/>
        </w:rPr>
        <w:t> </w:t>
      </w:r>
      <w:r>
        <w:rPr/>
        <w:t>de las actividades contempladas en el Plan de Gestión de Residuos Generados de la Atención en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componente</w:t>
      </w:r>
      <w:r>
        <w:rPr>
          <w:spacing w:val="1"/>
        </w:rPr>
        <w:t> </w:t>
      </w:r>
      <w:r>
        <w:rPr/>
        <w:t>interno,</w:t>
      </w:r>
      <w:r>
        <w:rPr>
          <w:spacing w:val="1"/>
        </w:rPr>
        <w:t> </w:t>
      </w:r>
      <w:r>
        <w:rPr/>
        <w:t>estableciendo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auditorías internas,</w:t>
      </w:r>
      <w:r>
        <w:rPr>
          <w:spacing w:val="-3"/>
        </w:rPr>
        <w:t> </w:t>
      </w:r>
      <w:r>
        <w:rPr/>
        <w:t>listas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chequeo,</w:t>
      </w:r>
      <w:r>
        <w:rPr>
          <w:spacing w:val="1"/>
        </w:rPr>
        <w:t> </w:t>
      </w:r>
      <w:r>
        <w:rPr/>
        <w:t>etc.</w:t>
      </w:r>
      <w:r>
        <w:rPr>
          <w:spacing w:val="5"/>
        </w:rPr>
        <w:t> </w:t>
      </w:r>
      <w:r>
        <w:rPr/>
        <w:t>y</w:t>
      </w:r>
      <w:r>
        <w:rPr>
          <w:spacing w:val="-7"/>
        </w:rPr>
        <w:t> </w:t>
      </w:r>
      <w:r>
        <w:rPr/>
        <w:t>realizando</w:t>
      </w:r>
      <w:r>
        <w:rPr>
          <w:spacing w:val="-3"/>
        </w:rPr>
        <w:t> </w:t>
      </w:r>
      <w:r>
        <w:rPr/>
        <w:t>los</w:t>
      </w:r>
      <w:r>
        <w:rPr>
          <w:spacing w:val="3"/>
        </w:rPr>
        <w:t> </w:t>
      </w:r>
      <w:r>
        <w:rPr/>
        <w:t>ajustes que</w:t>
      </w:r>
      <w:r>
        <w:rPr>
          <w:spacing w:val="1"/>
        </w:rPr>
        <w:t> </w:t>
      </w:r>
      <w:r>
        <w:rPr/>
        <w:t>sean</w:t>
      </w:r>
      <w:r>
        <w:rPr>
          <w:spacing w:val="-1"/>
        </w:rPr>
        <w:t> </w:t>
      </w:r>
      <w:r>
        <w:rPr/>
        <w:t>necesarios.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581" w:val="left" w:leader="none"/>
        </w:tabs>
        <w:spacing w:line="240" w:lineRule="auto" w:before="0" w:after="0"/>
        <w:ind w:left="580" w:right="0" w:hanging="360"/>
        <w:jc w:val="left"/>
        <w:rPr>
          <w:sz w:val="20"/>
        </w:rPr>
      </w:pPr>
      <w:r>
        <w:rPr>
          <w:sz w:val="20"/>
        </w:rPr>
        <w:t>Función</w:t>
      </w:r>
      <w:r>
        <w:rPr>
          <w:spacing w:val="-1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120"/>
        <w:ind w:left="221"/>
        <w:jc w:val="both"/>
      </w:pPr>
      <w:r>
        <w:rPr/>
        <w:t>Elaborar</w:t>
      </w:r>
      <w:r>
        <w:rPr>
          <w:spacing w:val="1"/>
        </w:rPr>
        <w:t> </w:t>
      </w:r>
      <w:r>
        <w:rPr/>
        <w:t>informes</w:t>
      </w:r>
      <w:r>
        <w:rPr>
          <w:spacing w:val="2"/>
        </w:rPr>
        <w:t> </w:t>
      </w:r>
      <w:r>
        <w:rPr/>
        <w:t>y</w:t>
      </w:r>
      <w:r>
        <w:rPr>
          <w:spacing w:val="-9"/>
        </w:rPr>
        <w:t> </w:t>
      </w:r>
      <w:r>
        <w:rPr/>
        <w:t>reportes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autoridades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 y</w:t>
      </w:r>
      <w:r>
        <w:rPr>
          <w:spacing w:val="-6"/>
        </w:rPr>
        <w:t> </w:t>
      </w:r>
      <w:r>
        <w:rPr/>
        <w:t>control</w:t>
      </w:r>
    </w:p>
    <w:p>
      <w:pPr>
        <w:pStyle w:val="BodyText"/>
        <w:spacing w:before="121"/>
        <w:ind w:left="221" w:right="349"/>
        <w:jc w:val="both"/>
      </w:pPr>
      <w:r>
        <w:rPr/>
        <w:t>El Grupo preparará los informes y reportes requeridos en este manual y aquellos que las autoridades</w:t>
      </w:r>
      <w:r>
        <w:rPr>
          <w:spacing w:val="1"/>
        </w:rPr>
        <w:t> </w:t>
      </w:r>
      <w:r>
        <w:rPr/>
        <w:t>ambientales y sanitarias consideren pertinentes de acuerdo con sus competencias, la periodicidad de</w:t>
      </w:r>
      <w:r>
        <w:rPr>
          <w:spacing w:val="1"/>
        </w:rPr>
        <w:t> </w:t>
      </w:r>
      <w:r>
        <w:rPr/>
        <w:t>los reportes deberá ser concertada con la autoridad competente ydeben hacer parte del cronograma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plan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gestión integral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residuos hospitalarios.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4"/>
        <w:numPr>
          <w:ilvl w:val="1"/>
          <w:numId w:val="4"/>
        </w:numPr>
        <w:tabs>
          <w:tab w:pos="556" w:val="left" w:leader="none"/>
        </w:tabs>
        <w:spacing w:line="240" w:lineRule="auto" w:before="0" w:after="0"/>
        <w:ind w:left="555" w:right="0" w:hanging="335"/>
        <w:jc w:val="left"/>
      </w:pPr>
      <w:r>
        <w:rPr/>
        <w:t>Plan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integral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residuos</w:t>
      </w:r>
      <w:r>
        <w:rPr>
          <w:spacing w:val="-2"/>
        </w:rPr>
        <w:t> </w:t>
      </w:r>
      <w:r>
        <w:rPr/>
        <w:t>generados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 atención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salud –</w:t>
      </w:r>
      <w:r>
        <w:rPr>
          <w:spacing w:val="-2"/>
        </w:rPr>
        <w:t> </w:t>
      </w:r>
      <w:r>
        <w:rPr/>
        <w:t>PGIRAS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9"/>
        </w:numPr>
        <w:tabs>
          <w:tab w:pos="579" w:val="left" w:leader="none"/>
          <w:tab w:pos="580" w:val="left" w:leader="none"/>
        </w:tabs>
        <w:spacing w:line="240" w:lineRule="auto" w:before="0" w:after="0"/>
        <w:ind w:left="579" w:right="0" w:hanging="359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Componente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interno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before="1"/>
        <w:ind w:left="221" w:right="352"/>
        <w:jc w:val="both"/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3671316</wp:posOffset>
            </wp:positionH>
            <wp:positionV relativeFrom="paragraph">
              <wp:posOffset>761363</wp:posOffset>
            </wp:positionV>
            <wp:extent cx="75953" cy="176212"/>
            <wp:effectExtent l="0" t="0" r="0" b="0"/>
            <wp:wrapNone/>
            <wp:docPr id="5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53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2607616">
            <wp:simplePos x="0" y="0"/>
            <wp:positionH relativeFrom="page">
              <wp:posOffset>3671316</wp:posOffset>
            </wp:positionH>
            <wp:positionV relativeFrom="paragraph">
              <wp:posOffset>1434971</wp:posOffset>
            </wp:positionV>
            <wp:extent cx="75953" cy="176212"/>
            <wp:effectExtent l="0" t="0" r="0" b="0"/>
            <wp:wrapNone/>
            <wp:docPr id="6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53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3671316</wp:posOffset>
            </wp:positionH>
            <wp:positionV relativeFrom="paragraph">
              <wp:posOffset>1093596</wp:posOffset>
            </wp:positionV>
            <wp:extent cx="76446" cy="177355"/>
            <wp:effectExtent l="0" t="0" r="0" b="0"/>
            <wp:wrapNone/>
            <wp:docPr id="6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6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</w:t>
      </w:r>
      <w:r>
        <w:rPr>
          <w:spacing w:val="1"/>
        </w:rPr>
        <w:t> </w:t>
      </w:r>
      <w:r>
        <w:rPr/>
        <w:t>PGIRAS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componente</w:t>
      </w:r>
      <w:r>
        <w:rPr>
          <w:spacing w:val="1"/>
        </w:rPr>
        <w:t> </w:t>
      </w:r>
      <w:r>
        <w:rPr/>
        <w:t>interno,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contemplar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conformación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Grupo</w:t>
      </w:r>
      <w:r>
        <w:rPr>
          <w:spacing w:val="1"/>
        </w:rPr>
        <w:t> </w:t>
      </w:r>
      <w:r>
        <w:rPr/>
        <w:t>Administrativo,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actividades:</w:t>
      </w:r>
    </w:p>
    <w:p>
      <w:pPr>
        <w:pStyle w:val="BodyText"/>
      </w:pPr>
    </w:p>
    <w:p>
      <w:pPr>
        <w:pStyle w:val="BodyText"/>
        <w:spacing w:before="11"/>
        <w:rPr>
          <w:sz w:val="16"/>
        </w:rPr>
      </w:pPr>
      <w:r>
        <w:rPr/>
        <w:pict>
          <v:shape style="position:absolute;margin-left:79.440002pt;margin-top:11.954524pt;width:464.9pt;height:14.05pt;mso-position-horizontal-relative:page;mso-position-vertical-relative:paragraph;z-index:-15700992;mso-wrap-distance-left:0;mso-wrap-distance-right:0" type="#_x0000_t202" filled="false" stroked="true" strokeweight=".480011pt" strokecolor="#000000">
            <v:textbox inset="0,0,0,0">
              <w:txbxContent>
                <w:p>
                  <w:pPr>
                    <w:pStyle w:val="BodyText"/>
                    <w:spacing w:before="19"/>
                    <w:ind w:left="107"/>
                  </w:pPr>
                  <w:r>
                    <w:rPr/>
                    <w:t>1.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DIAGNOSTICO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AMBIENTAL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SANITARIO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9.440002pt;margin-top:37.874523pt;width:464.9pt;height:14.05pt;mso-position-horizontal-relative:page;mso-position-vertical-relative:paragraph;z-index:-15700480;mso-wrap-distance-left:0;mso-wrap-distance-right:0" type="#_x0000_t202" filled="false" stroked="true" strokeweight=".480011pt" strokecolor="#000000">
            <v:textbox inset="0,0,0,0">
              <w:txbxContent>
                <w:p>
                  <w:pPr>
                    <w:pStyle w:val="BodyText"/>
                    <w:spacing w:before="19"/>
                    <w:ind w:left="107"/>
                  </w:pPr>
                  <w:r>
                    <w:rPr/>
                    <w:t>2.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PROGRAMA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FORMACIÓN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EDUCACIÓN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9.440002pt;margin-top:63.914547pt;width:464.9pt;height:14.05pt;mso-position-horizontal-relative:page;mso-position-vertical-relative:paragraph;z-index:-15699968;mso-wrap-distance-left:0;mso-wrap-distance-right:0" type="#_x0000_t202" filled="false" stroked="true" strokeweight=".480011pt" strokecolor="#000000">
            <v:textbox inset="0,0,0,0">
              <w:txbxContent>
                <w:p>
                  <w:pPr>
                    <w:pStyle w:val="BodyText"/>
                    <w:spacing w:before="19"/>
                    <w:ind w:left="107"/>
                  </w:pPr>
                  <w:r>
                    <w:rPr/>
                    <w:t>3.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SEGREGACIÓN 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FUENTE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79.199997pt;margin-top:89.714516pt;width:465.4pt;height:143.65pt;mso-position-horizontal-relative:page;mso-position-vertical-relative:paragraph;z-index:-15699456;mso-wrap-distance-left:0;mso-wrap-distance-right:0" coordorigin="1584,1794" coordsize="9308,2873">
            <v:shape style="position:absolute;left:1583;top:2312;width:9308;height:812" coordorigin="1584,2313" coordsize="9308,812" path="m10891,2833l10882,2833,10882,2843,10882,3114,1594,3114,1594,2843,10882,2843,10882,2833,1584,2833,1584,2843,1584,2843,1584,3114,1584,3114,1584,3124,10882,3124,10891,3124,10891,3114,10891,2843,10891,2833xm10891,2313l10882,2313,10882,2322,10882,2593,1594,2593,1594,2322,10882,2322,10882,2313,1584,2313,1584,2322,1584,2322,1584,2593,1584,2593,1584,2603,10882,2603,10891,2603,10891,2593,10891,2322,10891,2313xe" filled="true" fillcolor="#000000" stroked="false">
              <v:path arrowok="t"/>
              <v:fill type="solid"/>
            </v:shape>
            <v:shape style="position:absolute;left:5781;top:2646;width:120;height:279" type="#_x0000_t75" stroked="false">
              <v:imagedata r:id="rId55" o:title=""/>
            </v:shape>
            <v:shape style="position:absolute;left:5781;top:2106;width:120;height:279" type="#_x0000_t75" stroked="false">
              <v:imagedata r:id="rId55" o:title=""/>
            </v:shape>
            <v:shape style="position:absolute;left:1583;top:3354;width:9308;height:519" coordorigin="1584,3354" coordsize="9308,519" path="m10891,3354l10882,3354,10882,3364,10882,3613,10882,3863,1594,3863,1594,3613,1594,3364,10882,3364,10882,3354,1584,3354,1584,3364,1584,3613,1584,3863,1584,3873,10882,3873,10891,3873,10891,3863,10891,3613,10891,3364,10891,3354xe" filled="true" fillcolor="#000000" stroked="false">
              <v:path arrowok="t"/>
              <v:fill type="solid"/>
            </v:shape>
            <v:shape style="position:absolute;left:5781;top:3138;width:120;height:279" type="#_x0000_t75" stroked="false">
              <v:imagedata r:id="rId56" o:title=""/>
            </v:shape>
            <v:shape style="position:absolute;left:1583;top:4103;width:9308;height:291" coordorigin="1584,4103" coordsize="9308,291" path="m10891,4103l10882,4103,10882,4113,10882,4384,1594,4384,1594,4113,10882,4113,10882,4103,1584,4103,1584,4113,1584,4384,1584,4393,10882,4393,10891,4393,10891,4384,10891,4113,10891,4103xe" filled="true" fillcolor="#000000" stroked="false">
              <v:path arrowok="t"/>
              <v:fill type="solid"/>
            </v:shape>
            <v:shape style="position:absolute;left:5781;top:4386;width:120;height:281" type="#_x0000_t75" stroked="false">
              <v:imagedata r:id="rId65" o:title=""/>
            </v:shape>
            <v:shape style="position:absolute;left:5781;top:3894;width:120;height:281" type="#_x0000_t75" stroked="false">
              <v:imagedata r:id="rId66" o:title=""/>
            </v:shape>
            <v:shape style="position:absolute;left:1584;top:2106;width:9308;height:2561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0"/>
                      </w:rPr>
                    </w:pP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38" w:val="left" w:leader="none"/>
                      </w:tabs>
                      <w:spacing w:before="1"/>
                      <w:ind w:left="337" w:right="0" w:hanging="22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MOVIMIENTO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INTERNO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RESIDUOS</w:t>
                    </w:r>
                  </w:p>
                  <w:p>
                    <w:pPr>
                      <w:spacing w:line="240" w:lineRule="auto" w:before="3"/>
                      <w:rPr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38" w:val="left" w:leader="none"/>
                      </w:tabs>
                      <w:spacing w:before="0"/>
                      <w:ind w:left="337" w:right="0" w:hanging="22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ALMACENAMIENTO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INTERMEDIO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Y/O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CENTRAL</w:t>
                    </w:r>
                  </w:p>
                  <w:p>
                    <w:pPr>
                      <w:spacing w:line="240" w:lineRule="auto" w:before="3"/>
                      <w:rPr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38" w:val="left" w:leader="none"/>
                      </w:tabs>
                      <w:spacing w:before="0"/>
                      <w:ind w:left="117" w:right="68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SELECCIONAR E IMPLEMENTAR EL SISTEMA DE TRATAMIENTO Y/O DISPOSICIÓN DE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RESIDUOS</w:t>
                    </w:r>
                  </w:p>
                  <w:p>
                    <w:pPr>
                      <w:spacing w:line="240" w:lineRule="auto" w:before="1"/>
                      <w:rPr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38" w:val="left" w:leader="none"/>
                      </w:tabs>
                      <w:spacing w:before="1"/>
                      <w:ind w:left="337" w:right="0" w:hanging="221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CONTROL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EFLUENTES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LÍQUIDOS 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EMISIONES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GASEOSAS</w:t>
                    </w:r>
                  </w:p>
                </w:txbxContent>
              </v:textbox>
              <w10:wrap type="none"/>
            </v:shape>
            <v:shape style="position:absolute;left:1588;top:1799;width:9298;height:281" type="#_x0000_t202" filled="false" stroked="true" strokeweight=".480011pt" strokecolor="#000000">
              <v:textbox inset="0,0,0,0">
                <w:txbxContent>
                  <w:p>
                    <w:pPr>
                      <w:spacing w:before="19"/>
                      <w:ind w:left="10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DESACTIVACIÓN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63"/>
          <w:footerReference w:type="default" r:id="rId64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4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3671316</wp:posOffset>
            </wp:positionH>
            <wp:positionV relativeFrom="page">
              <wp:posOffset>1737360</wp:posOffset>
            </wp:positionV>
            <wp:extent cx="75953" cy="176212"/>
            <wp:effectExtent l="0" t="0" r="0" b="0"/>
            <wp:wrapNone/>
            <wp:docPr id="67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53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03"/>
      </w:pPr>
      <w:r>
        <w:rPr/>
        <w:pict>
          <v:shape style="width:464.9pt;height:14.05pt;mso-position-horizontal-relative:char;mso-position-vertical-relative:line" type="#_x0000_t202" filled="false" stroked="true" strokeweight=".480011pt" strokecolor="#000000">
            <w10:anchorlock/>
            <v:textbox inset="0,0,0,0">
              <w:txbxContent>
                <w:p>
                  <w:pPr>
                    <w:pStyle w:val="BodyText"/>
                    <w:spacing w:before="19"/>
                    <w:ind w:left="107"/>
                  </w:pPr>
                  <w:r>
                    <w:rPr/>
                    <w:t>9.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ELABORACIÓN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PLAN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CONTINGENCIA</w:t>
                  </w:r>
                </w:p>
              </w:txbxContent>
            </v:textbox>
            <v:stroke dashstyle="solid"/>
          </v:shape>
        </w:pict>
      </w:r>
      <w:r>
        <w:rPr/>
      </w: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79.199997pt;margin-top:9.900009pt;width:465.4pt;height:75.850pt;mso-position-horizontal-relative:page;mso-position-vertical-relative:paragraph;z-index:-15696384;mso-wrap-distance-left:0;mso-wrap-distance-right:0" coordorigin="1584,198" coordsize="9308,1517">
            <v:shape style="position:absolute;left:1583;top:675;width:9308;height:291" coordorigin="1584,676" coordsize="9308,291" path="m10891,676l10882,676,10882,685,10882,956,1594,956,1594,685,10882,685,10882,676,1584,676,1584,685,1584,956,1584,966,10882,966,10891,966,10891,956,10891,685,10891,676xe" filled="true" fillcolor="#000000" stroked="false">
              <v:path arrowok="t"/>
              <v:fill type="solid"/>
            </v:shape>
            <v:shape style="position:absolute;left:5781;top:963;width:120;height:281" type="#_x0000_t75" stroked="false">
              <v:imagedata r:id="rId69" o:title=""/>
            </v:shape>
            <v:shape style="position:absolute;left:5781;top:471;width:120;height:279" type="#_x0000_t75" stroked="false">
              <v:imagedata r:id="rId55" o:title=""/>
            </v:shape>
            <v:shape style="position:absolute;left:1584;top:471;width:9308;height:773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1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11.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REALIZAR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AUDITORIAS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INTERNAS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INTERVENTORIAS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EXTERNAS</w:t>
                    </w:r>
                  </w:p>
                </w:txbxContent>
              </v:textbox>
              <w10:wrap type="none"/>
            </v:shape>
            <v:shape style="position:absolute;left:1588;top:1201;width:9298;height:509" type="#_x0000_t202" filled="false" stroked="true" strokeweight=".480011pt" strokecolor="#000000">
              <v:textbox inset="0,0,0,0">
                <w:txbxContent>
                  <w:p>
                    <w:pPr>
                      <w:spacing w:before="19"/>
                      <w:ind w:left="107" w:right="160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12. ELABORAR INFORMES Y REPORTES A LAS AUTORIDADES DE CONTROL Y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VIGILANCIA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AMBIENTAL Y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SANITARIA</w:t>
                    </w:r>
                  </w:p>
                </w:txbxContent>
              </v:textbox>
              <v:stroke dashstyle="solid"/>
              <w10:wrap type="none"/>
            </v:shape>
            <v:shape style="position:absolute;left:1706;top:202;width:5336;height:238" type="#_x0000_t202" filled="false" stroked="true" strokeweight=".480011pt" strokecolor="#000000">
              <v:textbox inset="0,0,0,0">
                <w:txbxContent>
                  <w:p>
                    <w:pPr>
                      <w:spacing w:line="227" w:lineRule="exact" w:before="0"/>
                      <w:ind w:left="-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ESTABLECER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INDICADORES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GESTIÓN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INTERNA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2"/>
          <w:numId w:val="4"/>
        </w:numPr>
        <w:tabs>
          <w:tab w:pos="720" w:val="left" w:leader="none"/>
        </w:tabs>
        <w:spacing w:line="240" w:lineRule="auto" w:before="93" w:after="0"/>
        <w:ind w:left="719" w:right="0" w:hanging="499"/>
        <w:jc w:val="left"/>
        <w:rPr>
          <w:sz w:val="20"/>
        </w:rPr>
      </w:pPr>
      <w:r>
        <w:rPr/>
        <w:pict>
          <v:group style="position:absolute;margin-left:79.199997pt;margin-top:-107.530128pt;width:465.4pt;height:89.3pt;mso-position-horizontal-relative:page;mso-position-vertical-relative:paragraph;z-index:15761408" coordorigin="1584,-2151" coordsize="9308,1786">
            <v:shape style="position:absolute;left:1583;top:-1925;width:9308;height:291" coordorigin="1584,-1925" coordsize="9308,291" path="m10891,-1925l10882,-1925,10882,-1915,10882,-1644,1594,-1644,1594,-1915,10882,-1915,10882,-1925,1584,-1925,1584,-1915,1584,-1644,1584,-1635,10882,-1635,10891,-1635,10891,-1644,10891,-1915,10891,-1925xe" filled="true" fillcolor="#000000" stroked="false">
              <v:path arrowok="t"/>
              <v:fill type="solid"/>
            </v:shape>
            <v:shape style="position:absolute;left:5781;top:-2151;width:120;height:281" type="#_x0000_t75" stroked="false">
              <v:imagedata r:id="rId70" o:title=""/>
            </v:shape>
            <v:shape style="position:absolute;left:1583;top:-1405;width:9308;height:1040" coordorigin="1584,-1404" coordsize="9308,1040" path="m10891,-886l10882,-886,10882,-876,10882,-624,10882,-375,1594,-375,1594,-624,1594,-876,10882,-876,10882,-886,1584,-886,1584,-876,1584,-876,1584,-624,1584,-375,1584,-375,1584,-365,10882,-365,10891,-365,10891,-375,10891,-624,10891,-876,10891,-886xm10891,-1404l10882,-1404,10882,-1395,10882,-1123,1594,-1123,1594,-1395,10882,-1395,10882,-1404,1584,-1404,1584,-1395,1584,-1395,1584,-1123,1584,-1123,1584,-1114,10882,-1114,10891,-1114,10891,-1123,10891,-1395,10891,-1404xe" filled="true" fillcolor="#000000" stroked="false">
              <v:path arrowok="t"/>
              <v:fill type="solid"/>
            </v:shape>
            <v:shape style="position:absolute;left:5781;top:-1102;width:120;height:279" type="#_x0000_t75" stroked="false">
              <v:imagedata r:id="rId55" o:title=""/>
            </v:shape>
            <v:shape style="position:absolute;left:5781;top:-1611;width:120;height:279" type="#_x0000_t75" stroked="false">
              <v:imagedata r:id="rId55" o:title=""/>
            </v:shape>
            <v:shape style="position:absolute;left:1584;top:-2151;width:9308;height:1786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22"/>
                      </w:rPr>
                    </w:pP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49" w:val="left" w:leader="none"/>
                      </w:tabs>
                      <w:spacing w:before="0"/>
                      <w:ind w:left="448" w:right="0" w:hanging="33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DISEÑAR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 IMPLEMENTAR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PROGRAMAS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TECNOLOGÍAS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LIMPIAS</w:t>
                    </w:r>
                  </w:p>
                  <w:p>
                    <w:pPr>
                      <w:spacing w:line="240" w:lineRule="auto" w:before="3"/>
                      <w:rPr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52" w:val="left" w:leader="none"/>
                      </w:tabs>
                      <w:spacing w:before="0"/>
                      <w:ind w:left="451" w:right="0" w:hanging="335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ELABORAR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CRONOGRAMA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ACTIVIDADES</w:t>
                    </w:r>
                  </w:p>
                  <w:p>
                    <w:pPr>
                      <w:spacing w:line="240" w:lineRule="auto" w:before="1"/>
                      <w:rPr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49" w:val="left" w:leader="none"/>
                      </w:tabs>
                      <w:spacing w:line="242" w:lineRule="auto" w:before="0"/>
                      <w:ind w:left="117" w:right="129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REVISIÓN CONSTANTE Y MEJORAMIENTO CONTINUO DE LOS PROGRAMAS Y</w:t>
                    </w:r>
                    <w:r>
                      <w:rPr>
                        <w:spacing w:val="-5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ACTIVIDADES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Elaboración</w:t>
      </w:r>
      <w:r>
        <w:rPr>
          <w:spacing w:val="-4"/>
          <w:sz w:val="20"/>
        </w:rPr>
        <w:t> </w:t>
      </w:r>
      <w:r>
        <w:rPr>
          <w:sz w:val="20"/>
        </w:rPr>
        <w:t>del diagnóstico</w:t>
      </w:r>
      <w:r>
        <w:rPr>
          <w:spacing w:val="-2"/>
          <w:sz w:val="20"/>
        </w:rPr>
        <w:t> </w:t>
      </w:r>
      <w:r>
        <w:rPr>
          <w:sz w:val="20"/>
        </w:rPr>
        <w:t>situacional</w:t>
      </w:r>
      <w:r>
        <w:rPr>
          <w:spacing w:val="-4"/>
          <w:sz w:val="20"/>
        </w:rPr>
        <w:t> </w:t>
      </w:r>
      <w:r>
        <w:rPr>
          <w:sz w:val="20"/>
        </w:rPr>
        <w:t>ambiental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sanitario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1" w:right="352"/>
        <w:jc w:val="both"/>
      </w:pPr>
      <w:r>
        <w:rPr/>
        <w:t>La elaboración del diagnóstico parte de efectuar la caracterización cualitativa y cuantitativa de los</w:t>
      </w:r>
      <w:r>
        <w:rPr>
          <w:spacing w:val="1"/>
        </w:rPr>
        <w:t> </w:t>
      </w:r>
      <w:r>
        <w:rPr/>
        <w:t>residuos generados en los diferentes procesos de la institución.</w:t>
      </w:r>
      <w:r>
        <w:rPr>
          <w:spacing w:val="55"/>
        </w:rPr>
        <w:t> </w:t>
      </w:r>
      <w:r>
        <w:rPr/>
        <w:t>El diagnóstico incluirá la evaluación</w:t>
      </w:r>
      <w:r>
        <w:rPr>
          <w:spacing w:val="1"/>
        </w:rPr>
        <w:t> </w:t>
      </w:r>
      <w:r>
        <w:rPr/>
        <w:t>de los vertimientos líquidos al alcantarillado municipal,</w:t>
      </w:r>
      <w:r>
        <w:rPr>
          <w:spacing w:val="1"/>
        </w:rPr>
        <w:t> </w:t>
      </w:r>
      <w:r>
        <w:rPr/>
        <w:t>las tecnologías implicadas en la gestión de</w:t>
      </w:r>
      <w:r>
        <w:rPr>
          <w:spacing w:val="1"/>
        </w:rPr>
        <w:t> </w:t>
      </w:r>
      <w:r>
        <w:rPr/>
        <w:t>residuos,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capacidad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respuesta</w:t>
      </w:r>
      <w:r>
        <w:rPr>
          <w:spacing w:val="-3"/>
        </w:rPr>
        <w:t> </w:t>
      </w:r>
      <w:r>
        <w:rPr/>
        <w:t>ante situaciones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emergencia.</w:t>
      </w:r>
    </w:p>
    <w:p>
      <w:pPr>
        <w:pStyle w:val="BodyText"/>
        <w:spacing w:before="122"/>
        <w:ind w:left="221" w:right="350"/>
        <w:jc w:val="both"/>
      </w:pPr>
      <w:r>
        <w:rPr/>
        <w:t>El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diagnostico</w:t>
      </w:r>
      <w:r>
        <w:rPr>
          <w:spacing w:val="1"/>
        </w:rPr>
        <w:t> </w:t>
      </w:r>
      <w:r>
        <w:rPr/>
        <w:t>veraz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acertada</w:t>
      </w:r>
      <w:r>
        <w:rPr>
          <w:spacing w:val="1"/>
        </w:rPr>
        <w:t> </w:t>
      </w:r>
      <w:r>
        <w:rPr/>
        <w:t>yoportuna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decisiones, así como la planificación de actividadespropias del plan de manejo integral de residuos</w:t>
      </w:r>
      <w:r>
        <w:rPr>
          <w:spacing w:val="1"/>
        </w:rPr>
        <w:t> </w:t>
      </w:r>
      <w:r>
        <w:rPr/>
        <w:t>generados 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salud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otras</w:t>
      </w:r>
      <w:r>
        <w:rPr>
          <w:spacing w:val="1"/>
        </w:rPr>
        <w:t> </w:t>
      </w:r>
      <w:r>
        <w:rPr/>
        <w:t>actividades.</w:t>
      </w:r>
    </w:p>
    <w:p>
      <w:pPr>
        <w:pStyle w:val="BodyText"/>
        <w:spacing w:before="119"/>
        <w:ind w:left="221" w:right="354"/>
        <w:jc w:val="both"/>
      </w:pPr>
      <w:r>
        <w:rPr/>
        <w:t>Una vez identificadas las fuentes de generación, se procede a estimar las cantidades y el tipo de</w:t>
      </w:r>
      <w:r>
        <w:rPr>
          <w:spacing w:val="1"/>
        </w:rPr>
        <w:t> </w:t>
      </w:r>
      <w:r>
        <w:rPr/>
        <w:t>residuos</w:t>
      </w:r>
      <w:r>
        <w:rPr>
          <w:spacing w:val="3"/>
        </w:rPr>
        <w:t> </w:t>
      </w:r>
      <w:r>
        <w:rPr/>
        <w:t>generado</w:t>
      </w:r>
      <w:r>
        <w:rPr>
          <w:spacing w:val="2"/>
        </w:rPr>
        <w:t> </w:t>
      </w:r>
      <w:r>
        <w:rPr/>
        <w:t>acorde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reportado</w:t>
      </w:r>
      <w:r>
        <w:rPr>
          <w:spacing w:val="1"/>
        </w:rPr>
        <w:t> </w:t>
      </w:r>
      <w:r>
        <w:rPr/>
        <w:t>en el</w:t>
      </w:r>
      <w:r>
        <w:rPr>
          <w:spacing w:val="-3"/>
        </w:rPr>
        <w:t> </w:t>
      </w:r>
      <w:r>
        <w:rPr/>
        <w:t>formulario</w:t>
      </w:r>
      <w:r>
        <w:rPr>
          <w:spacing w:val="-1"/>
        </w:rPr>
        <w:t> </w:t>
      </w:r>
      <w:r>
        <w:rPr/>
        <w:t>RH1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581" w:val="left" w:leader="none"/>
          <w:tab w:pos="582" w:val="left" w:leader="none"/>
        </w:tabs>
        <w:spacing w:line="240" w:lineRule="auto" w:before="0" w:after="0"/>
        <w:ind w:left="581" w:right="0" w:hanging="361"/>
        <w:jc w:val="left"/>
        <w:rPr>
          <w:sz w:val="20"/>
        </w:rPr>
      </w:pPr>
      <w:r>
        <w:rPr>
          <w:sz w:val="20"/>
        </w:rPr>
        <w:t>Diagnóstico</w:t>
      </w:r>
      <w:r>
        <w:rPr>
          <w:spacing w:val="-3"/>
          <w:sz w:val="20"/>
        </w:rPr>
        <w:t> </w:t>
      </w:r>
      <w:r>
        <w:rPr>
          <w:sz w:val="20"/>
        </w:rPr>
        <w:t>Cualitativo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Generación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Residuos</w:t>
      </w:r>
    </w:p>
    <w:p>
      <w:pPr>
        <w:pStyle w:val="BodyText"/>
        <w:spacing w:before="2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0"/>
        <w:gridCol w:w="7197"/>
      </w:tblGrid>
      <w:tr>
        <w:trPr>
          <w:trHeight w:val="460" w:hRule="atLeast"/>
        </w:trPr>
        <w:tc>
          <w:tcPr>
            <w:tcW w:w="2090" w:type="dxa"/>
            <w:shd w:val="clear" w:color="auto" w:fill="C6D8F0"/>
          </w:tcPr>
          <w:p>
            <w:pPr>
              <w:pStyle w:val="TableParagraph"/>
              <w:spacing w:line="225" w:lineRule="exact"/>
              <w:ind w:left="275" w:right="26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AREA</w:t>
            </w:r>
          </w:p>
        </w:tc>
        <w:tc>
          <w:tcPr>
            <w:tcW w:w="7197" w:type="dxa"/>
            <w:shd w:val="clear" w:color="auto" w:fill="C6D8F0"/>
          </w:tcPr>
          <w:p>
            <w:pPr>
              <w:pStyle w:val="TableParagraph"/>
              <w:spacing w:line="225" w:lineRule="exact"/>
              <w:ind w:left="2696" w:right="269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RESIDUO</w:t>
            </w:r>
          </w:p>
        </w:tc>
      </w:tr>
      <w:tr>
        <w:trPr>
          <w:trHeight w:val="2977" w:hRule="atLeast"/>
        </w:trPr>
        <w:tc>
          <w:tcPr>
            <w:tcW w:w="20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371" w:right="362"/>
              <w:jc w:val="center"/>
              <w:rPr>
                <w:sz w:val="20"/>
              </w:rPr>
            </w:pPr>
            <w:r>
              <w:rPr>
                <w:sz w:val="20"/>
              </w:rPr>
              <w:t>Hospitalización</w:t>
            </w:r>
            <w:r>
              <w:rPr>
                <w:w w:val="99"/>
                <w:sz w:val="20"/>
              </w:rPr>
              <w:t> </w:t>
            </w:r>
            <w:r>
              <w:rPr>
                <w:sz w:val="20"/>
              </w:rPr>
              <w:t>Urgencias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Partos</w:t>
            </w:r>
          </w:p>
          <w:p>
            <w:pPr>
              <w:pStyle w:val="TableParagraph"/>
              <w:ind w:left="278" w:right="26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Consulta </w:t>
            </w:r>
            <w:r>
              <w:rPr>
                <w:sz w:val="20"/>
              </w:rPr>
              <w:t>Externa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Vacunación</w:t>
            </w:r>
          </w:p>
        </w:tc>
        <w:tc>
          <w:tcPr>
            <w:tcW w:w="719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Peligrosos:</w:t>
            </w:r>
          </w:p>
          <w:p>
            <w:pPr>
              <w:pStyle w:val="TableParagraph"/>
              <w:spacing w:line="229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Infeccioso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riesgo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biológico: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44" w:lineRule="auto" w:before="0" w:after="0"/>
              <w:ind w:left="468" w:right="93" w:hanging="360"/>
              <w:jc w:val="left"/>
              <w:rPr>
                <w:sz w:val="19"/>
              </w:rPr>
            </w:pPr>
            <w:r>
              <w:rPr>
                <w:rFonts w:ascii="Arial" w:hAnsi="Arial"/>
                <w:b/>
                <w:sz w:val="20"/>
              </w:rPr>
              <w:t>Biosanitario:</w:t>
            </w:r>
            <w:r>
              <w:rPr>
                <w:sz w:val="19"/>
              </w:rPr>
              <w:t>guantes,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gasas,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baja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lenguas,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embolo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5"/>
                <w:sz w:val="19"/>
              </w:rPr>
              <w:t> </w:t>
            </w:r>
            <w:r>
              <w:rPr>
                <w:sz w:val="19"/>
              </w:rPr>
              <w:t>jeringas,</w:t>
            </w:r>
            <w:r>
              <w:rPr>
                <w:spacing w:val="23"/>
                <w:sz w:val="19"/>
              </w:rPr>
              <w:t> </w:t>
            </w:r>
            <w:r>
              <w:rPr>
                <w:sz w:val="19"/>
              </w:rPr>
              <w:t>agujas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Torundas,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equipo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venoclisis.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etc.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21" w:lineRule="exact" w:before="0" w:after="0"/>
              <w:ind w:left="468" w:right="0" w:hanging="361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Cortopunzante: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hojas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bisturí,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agujas,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envases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medicamentos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0" w:hanging="361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Químicos: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Medicamentos parcialmente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consumidos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0" w:hanging="361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Anatomopatológicos: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sz w:val="20"/>
              </w:rPr>
              <w:t>Placentas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peligrosos: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40" w:lineRule="auto" w:before="3" w:after="0"/>
              <w:ind w:left="46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Reciclables: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Plástico,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cartón,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vidrio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Ordinarios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Inertes</w:t>
            </w:r>
          </w:p>
        </w:tc>
      </w:tr>
      <w:tr>
        <w:trPr>
          <w:trHeight w:val="1149" w:hRule="atLeast"/>
        </w:trPr>
        <w:tc>
          <w:tcPr>
            <w:tcW w:w="2090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ind w:left="499" w:right="482" w:firstLine="52"/>
              <w:rPr>
                <w:sz w:val="20"/>
              </w:rPr>
            </w:pPr>
            <w:r>
              <w:rPr>
                <w:sz w:val="20"/>
              </w:rPr>
              <w:t>Servicio de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Odontología</w:t>
            </w:r>
          </w:p>
        </w:tc>
        <w:tc>
          <w:tcPr>
            <w:tcW w:w="719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Peligrosos:</w:t>
            </w:r>
          </w:p>
          <w:p>
            <w:pPr>
              <w:pStyle w:val="TableParagraph"/>
              <w:spacing w:line="228" w:lineRule="exact" w:before="3"/>
              <w:ind w:left="108"/>
              <w:rPr>
                <w:sz w:val="20"/>
              </w:rPr>
            </w:pPr>
            <w:r>
              <w:rPr>
                <w:sz w:val="20"/>
              </w:rPr>
              <w:t>Infeccioso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riesgo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biológico:</w:t>
            </w:r>
          </w:p>
          <w:p>
            <w:pPr>
              <w:pStyle w:val="TableParagraph"/>
              <w:tabs>
                <w:tab w:pos="468" w:val="left" w:leader="none"/>
              </w:tabs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-</w:t>
              <w:tab/>
            </w:r>
            <w:r>
              <w:rPr>
                <w:rFonts w:ascii="Arial"/>
                <w:b/>
                <w:sz w:val="20"/>
              </w:rPr>
              <w:t>Biosanitario:</w:t>
            </w:r>
            <w:r>
              <w:rPr>
                <w:rFonts w:ascii="Arial"/>
                <w:b/>
                <w:spacing w:val="62"/>
                <w:sz w:val="20"/>
              </w:rPr>
              <w:t> </w:t>
            </w:r>
            <w:r>
              <w:rPr>
                <w:sz w:val="20"/>
              </w:rPr>
              <w:t>guantes,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algodones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sangre,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eyectores,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gasas,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papel</w:t>
            </w:r>
          </w:p>
          <w:p>
            <w:pPr>
              <w:pStyle w:val="TableParagraph"/>
              <w:spacing w:line="213" w:lineRule="exact" w:before="3"/>
              <w:ind w:left="468"/>
              <w:rPr>
                <w:sz w:val="20"/>
              </w:rPr>
            </w:pPr>
            <w:r>
              <w:rPr>
                <w:sz w:val="20"/>
              </w:rPr>
              <w:t>contaminado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sangre,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servilletas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contaminadas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saliva 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sangre</w:t>
            </w:r>
          </w:p>
        </w:tc>
      </w:tr>
    </w:tbl>
    <w:p>
      <w:pPr>
        <w:spacing w:after="0" w:line="213" w:lineRule="exact"/>
        <w:rPr>
          <w:sz w:val="20"/>
        </w:rPr>
        <w:sectPr>
          <w:headerReference w:type="default" r:id="rId67"/>
          <w:footerReference w:type="default" r:id="rId68"/>
          <w:pgSz w:w="11910" w:h="16840"/>
          <w:pgMar w:header="725" w:footer="662" w:top="2160" w:bottom="860" w:left="1480" w:right="780"/>
          <w:pgNumType w:start="1"/>
        </w:sectPr>
      </w:pPr>
    </w:p>
    <w:p>
      <w:pPr>
        <w:pStyle w:val="BodyText"/>
        <w:spacing w:before="4" w:after="1"/>
        <w:rPr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0"/>
        <w:gridCol w:w="7197"/>
      </w:tblGrid>
      <w:tr>
        <w:trPr>
          <w:trHeight w:val="2301" w:hRule="atLeast"/>
        </w:trPr>
        <w:tc>
          <w:tcPr>
            <w:tcW w:w="20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7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</w:tabs>
              <w:spacing w:line="240" w:lineRule="auto" w:before="0" w:after="0"/>
              <w:ind w:left="468" w:right="95" w:hanging="3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Cortopunzante: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bandas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matriz,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lijas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metálicas,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endodoncia,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hojas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bisturí,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agujas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carpul,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fresas.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</w:tabs>
              <w:spacing w:line="242" w:lineRule="auto" w:before="0" w:after="0"/>
              <w:ind w:left="468" w:right="97" w:hanging="3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Químicos: </w:t>
            </w:r>
            <w:r>
              <w:rPr>
                <w:sz w:val="20"/>
              </w:rPr>
              <w:t>restos de medicamentos (anestesia), metales pesados (restos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amalgama), líquidos revelador y fijador utilizado en la toma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placas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Rayos X,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lámina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plomo.</w:t>
            </w: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peligrosos: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Reciclables: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Plástico,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cartón,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vidrio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Ordinarios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Inertes</w:t>
            </w:r>
          </w:p>
        </w:tc>
      </w:tr>
      <w:tr>
        <w:trPr>
          <w:trHeight w:val="2990" w:hRule="atLeast"/>
        </w:trPr>
        <w:tc>
          <w:tcPr>
            <w:tcW w:w="20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Clínico</w:t>
            </w:r>
          </w:p>
        </w:tc>
        <w:tc>
          <w:tcPr>
            <w:tcW w:w="719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8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Peligrosos:</w:t>
            </w:r>
          </w:p>
          <w:p>
            <w:pPr>
              <w:pStyle w:val="TableParagraph"/>
              <w:spacing w:line="228" w:lineRule="exact" w:before="3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Infeccioso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riesgo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biológico: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9" w:val="left" w:leader="none"/>
              </w:tabs>
              <w:spacing w:line="242" w:lineRule="auto" w:before="0" w:after="0"/>
              <w:ind w:left="468" w:right="93" w:hanging="36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Biosanitario:</w:t>
            </w:r>
            <w:r>
              <w:rPr>
                <w:sz w:val="19"/>
              </w:rPr>
              <w:t>guantes,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gasas,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Torundas,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aplicadores,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cito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cepillos,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espéculos,frascos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recolectores,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tubos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ensayo,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etc.</w:t>
            </w:r>
            <w:r>
              <w:rPr>
                <w:sz w:val="20"/>
              </w:rPr>
              <w:t>contaminados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sangre,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orina,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fecal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otros fluidos corporales.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9" w:val="left" w:leader="none"/>
              </w:tabs>
              <w:spacing w:line="224" w:lineRule="exact" w:before="0" w:after="0"/>
              <w:ind w:left="468" w:right="0" w:hanging="36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Cortopunzante: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hojas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bisturí,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agujas,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laminillas.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9" w:val="left" w:leader="none"/>
              </w:tabs>
              <w:spacing w:line="240" w:lineRule="auto" w:before="0" w:after="0"/>
              <w:ind w:left="468" w:right="0" w:hanging="36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Químicos:</w:t>
            </w:r>
            <w:r>
              <w:rPr>
                <w:sz w:val="20"/>
              </w:rPr>
              <w:t>Medios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cultivo,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reactivos.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8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peligrosos: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9" w:val="left" w:leader="none"/>
              </w:tabs>
              <w:spacing w:line="240" w:lineRule="auto" w:before="3" w:after="0"/>
              <w:ind w:left="468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Reciclables: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Plástico,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cartón,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vidrio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69" w:val="left" w:leader="none"/>
              </w:tabs>
              <w:spacing w:line="240" w:lineRule="auto" w:before="0" w:after="0"/>
              <w:ind w:left="468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Ordinarios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Inertes</w:t>
            </w:r>
          </w:p>
        </w:tc>
      </w:tr>
      <w:tr>
        <w:trPr>
          <w:trHeight w:val="2068" w:hRule="atLeast"/>
        </w:trPr>
        <w:tc>
          <w:tcPr>
            <w:tcW w:w="20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0"/>
              <w:ind w:left="439" w:firstLine="249"/>
              <w:rPr>
                <w:sz w:val="20"/>
              </w:rPr>
            </w:pPr>
            <w:r>
              <w:rPr>
                <w:sz w:val="20"/>
              </w:rPr>
              <w:t>Servicio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Farmacéutico</w:t>
            </w:r>
          </w:p>
        </w:tc>
        <w:tc>
          <w:tcPr>
            <w:tcW w:w="719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Infeccioso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riesgo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biológico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29" w:lineRule="exact" w:before="1" w:after="0"/>
              <w:ind w:left="468" w:right="0" w:hanging="361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Químicos: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Medicamentos parcialmente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consumidos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Cortopunzante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Frascos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ampollas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peligrosos: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40" w:lineRule="auto" w:before="3" w:after="0"/>
              <w:ind w:left="46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Reciclables: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Plástico,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cartón,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vidrio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Ordinarios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Inertes</w:t>
            </w:r>
          </w:p>
        </w:tc>
      </w:tr>
      <w:tr>
        <w:trPr>
          <w:trHeight w:val="2531" w:hRule="atLeast"/>
        </w:trPr>
        <w:tc>
          <w:tcPr>
            <w:tcW w:w="20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88" w:right="378" w:firstLine="1"/>
              <w:jc w:val="center"/>
              <w:rPr>
                <w:sz w:val="20"/>
              </w:rPr>
            </w:pPr>
            <w:r>
              <w:rPr>
                <w:sz w:val="20"/>
              </w:rPr>
              <w:t>Servicio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lavandería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Alimentación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  <w:tc>
          <w:tcPr>
            <w:tcW w:w="719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Peligrosos:</w:t>
            </w:r>
          </w:p>
          <w:p>
            <w:pPr>
              <w:pStyle w:val="TableParagraph"/>
              <w:spacing w:line="229" w:lineRule="exact" w:before="3"/>
              <w:ind w:left="108"/>
              <w:rPr>
                <w:sz w:val="20"/>
              </w:rPr>
            </w:pPr>
            <w:r>
              <w:rPr>
                <w:sz w:val="20"/>
              </w:rPr>
              <w:t>Infeccioso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riesgo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biológico: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  <w:tab w:pos="469" w:val="left" w:leader="none"/>
              </w:tabs>
              <w:spacing w:line="229" w:lineRule="exact" w:before="0" w:after="0"/>
              <w:ind w:left="468" w:right="0" w:hanging="361"/>
              <w:jc w:val="left"/>
              <w:rPr>
                <w:sz w:val="19"/>
              </w:rPr>
            </w:pPr>
            <w:r>
              <w:rPr>
                <w:rFonts w:ascii="Arial" w:hAnsi="Arial"/>
                <w:b/>
                <w:sz w:val="20"/>
              </w:rPr>
              <w:t>Biosanitario:</w:t>
            </w:r>
            <w:r>
              <w:rPr>
                <w:sz w:val="19"/>
              </w:rPr>
              <w:t>Ropa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contaminada,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restos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alimentos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pacientes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0" w:hanging="361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Químicos: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Aceites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usados</w:t>
            </w:r>
          </w:p>
          <w:p>
            <w:pPr>
              <w:pStyle w:val="TableParagraph"/>
              <w:spacing w:before="1"/>
              <w:ind w:left="46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Otros: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electrónicos,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baterías,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lámparas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neón.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peligrosos: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  <w:tab w:pos="469" w:val="left" w:leader="none"/>
              </w:tabs>
              <w:spacing w:line="240" w:lineRule="auto" w:before="3" w:after="0"/>
              <w:ind w:left="46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Reciclables: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Plástico,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cartón,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vidrio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Ordinarios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Inertes</w:t>
            </w:r>
          </w:p>
        </w:tc>
      </w:tr>
      <w:tr>
        <w:trPr>
          <w:trHeight w:val="1379" w:hRule="atLeast"/>
        </w:trPr>
        <w:tc>
          <w:tcPr>
            <w:tcW w:w="209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before="1"/>
              <w:ind w:left="376" w:right="365" w:firstLine="408"/>
              <w:rPr>
                <w:sz w:val="20"/>
              </w:rPr>
            </w:pPr>
            <w:r>
              <w:rPr>
                <w:sz w:val="20"/>
              </w:rPr>
              <w:t>Áreas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administrativas</w:t>
            </w:r>
          </w:p>
        </w:tc>
        <w:tc>
          <w:tcPr>
            <w:tcW w:w="7197" w:type="dxa"/>
          </w:tcPr>
          <w:p>
            <w:pPr>
              <w:pStyle w:val="TableParagraph"/>
              <w:spacing w:line="225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Residuos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No peligroso</w:t>
            </w:r>
          </w:p>
          <w:p>
            <w:pPr>
              <w:pStyle w:val="TableParagraph"/>
              <w:spacing w:before="3"/>
              <w:ind w:left="108" w:right="477"/>
              <w:rPr>
                <w:sz w:val="20"/>
              </w:rPr>
            </w:pPr>
            <w:r>
              <w:rPr>
                <w:sz w:val="20"/>
              </w:rPr>
              <w:t>(Comunes) barrido, envolturas de mecato, restos de comida, icopor, papel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carbón,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papeles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engrasados,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papel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higiénico.</w:t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Reciclables: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Plástico,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papel,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cartón,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vidrio</w:t>
            </w:r>
          </w:p>
        </w:tc>
      </w:tr>
    </w:tbl>
    <w:p>
      <w:pPr>
        <w:spacing w:after="0"/>
        <w:rPr>
          <w:sz w:val="20"/>
        </w:rPr>
        <w:sectPr>
          <w:headerReference w:type="default" r:id="rId71"/>
          <w:footerReference w:type="default" r:id="rId72"/>
          <w:pgSz w:w="11910" w:h="16840"/>
          <w:pgMar w:header="725" w:footer="548" w:top="2160" w:bottom="740" w:left="1480" w:right="78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581" w:val="left" w:leader="none"/>
          <w:tab w:pos="582" w:val="left" w:leader="none"/>
        </w:tabs>
        <w:spacing w:line="240" w:lineRule="auto" w:before="99" w:after="0"/>
        <w:ind w:left="581" w:right="0" w:hanging="361"/>
        <w:jc w:val="left"/>
        <w:rPr>
          <w:sz w:val="20"/>
        </w:rPr>
      </w:pPr>
      <w:r>
        <w:rPr>
          <w:sz w:val="20"/>
        </w:rPr>
        <w:t>Diagnóstico</w:t>
      </w:r>
      <w:r>
        <w:rPr>
          <w:spacing w:val="-4"/>
          <w:sz w:val="20"/>
        </w:rPr>
        <w:t> </w:t>
      </w:r>
      <w:r>
        <w:rPr>
          <w:sz w:val="20"/>
        </w:rPr>
        <w:t>Cuantitativo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Generación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Residuos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21" w:right="353"/>
        <w:jc w:val="both"/>
      </w:pPr>
      <w:r>
        <w:rPr/>
        <w:t>Para la realización del diagnóstico cuantitativo se tienen en cuenta los datos descritos en el formulario</w:t>
      </w:r>
      <w:r>
        <w:rPr>
          <w:spacing w:val="-53"/>
        </w:rPr>
        <w:t> </w:t>
      </w:r>
      <w:r>
        <w:rPr/>
        <w:t>RH1,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hizo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actualización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 dataos generados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año</w:t>
      </w:r>
      <w:r>
        <w:rPr>
          <w:spacing w:val="1"/>
        </w:rPr>
        <w:t> </w:t>
      </w:r>
      <w:r>
        <w:rPr/>
        <w:t>2017.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1"/>
      </w:pPr>
      <w:r>
        <w:rPr/>
        <w:t>Sede</w:t>
      </w:r>
      <w:r>
        <w:rPr>
          <w:spacing w:val="-4"/>
        </w:rPr>
        <w:t> </w:t>
      </w:r>
      <w:r>
        <w:rPr/>
        <w:t>GUAMURÚ</w:t>
      </w:r>
    </w:p>
    <w:p>
      <w:pPr>
        <w:pStyle w:val="BodyText"/>
        <w:spacing w:before="4"/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"/>
        <w:gridCol w:w="782"/>
        <w:gridCol w:w="782"/>
        <w:gridCol w:w="782"/>
        <w:gridCol w:w="782"/>
        <w:gridCol w:w="781"/>
        <w:gridCol w:w="782"/>
        <w:gridCol w:w="782"/>
        <w:gridCol w:w="782"/>
        <w:gridCol w:w="781"/>
        <w:gridCol w:w="782"/>
        <w:gridCol w:w="782"/>
      </w:tblGrid>
      <w:tr>
        <w:trPr>
          <w:trHeight w:val="180" w:hRule="atLeast"/>
        </w:trPr>
        <w:tc>
          <w:tcPr>
            <w:tcW w:w="45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ind w:left="9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MES</w:t>
            </w:r>
          </w:p>
        </w:tc>
        <w:tc>
          <w:tcPr>
            <w:tcW w:w="2346" w:type="dxa"/>
            <w:gridSpan w:val="3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36" w:lineRule="exact" w:before="24"/>
              <w:ind w:left="63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NO PELIGROSOS</w:t>
            </w:r>
          </w:p>
        </w:tc>
        <w:tc>
          <w:tcPr>
            <w:tcW w:w="6254" w:type="dxa"/>
            <w:gridSpan w:val="8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4"/>
              <w:ind w:left="2682" w:right="267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PELIGROSOS</w:t>
            </w:r>
          </w:p>
        </w:tc>
      </w:tr>
      <w:tr>
        <w:trPr>
          <w:trHeight w:val="180" w:hRule="atLeast"/>
        </w:trPr>
        <w:tc>
          <w:tcPr>
            <w:tcW w:w="4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90" w:lineRule="auto" w:before="106"/>
              <w:ind w:left="130" w:right="18" w:hanging="10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Biodegrada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bles (11)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Kg/mes</w:t>
            </w:r>
          </w:p>
        </w:tc>
        <w:tc>
          <w:tcPr>
            <w:tcW w:w="78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88" w:lineRule="auto" w:before="20"/>
              <w:ind w:left="63" w:righ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Ordinarios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e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Inertes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(12)</w:t>
            </w:r>
          </w:p>
          <w:p>
            <w:pPr>
              <w:pStyle w:val="TableParagraph"/>
              <w:spacing w:before="2"/>
              <w:ind w:left="63" w:right="3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Kg/mes</w:t>
            </w:r>
          </w:p>
        </w:tc>
        <w:tc>
          <w:tcPr>
            <w:tcW w:w="78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288" w:lineRule="auto"/>
              <w:ind w:left="32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Reciclables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(13)</w:t>
            </w:r>
          </w:p>
          <w:p>
            <w:pPr>
              <w:pStyle w:val="TableParagraph"/>
              <w:spacing w:before="3"/>
              <w:ind w:left="29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Kg/mes</w:t>
            </w:r>
          </w:p>
        </w:tc>
        <w:tc>
          <w:tcPr>
            <w:tcW w:w="312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left="103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Riesgo</w:t>
            </w:r>
            <w:r>
              <w:rPr>
                <w:rFonts w:ascii="Arial" w:hAnsi="Arial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Biológico</w:t>
            </w:r>
          </w:p>
        </w:tc>
        <w:tc>
          <w:tcPr>
            <w:tcW w:w="234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"/>
              <w:ind w:left="869" w:right="84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Químicos</w:t>
            </w:r>
          </w:p>
        </w:tc>
        <w:tc>
          <w:tcPr>
            <w:tcW w:w="78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spacing w:line="288" w:lineRule="auto"/>
              <w:ind w:left="32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Radiactivos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(24)</w:t>
            </w:r>
          </w:p>
          <w:p>
            <w:pPr>
              <w:pStyle w:val="TableParagraph"/>
              <w:spacing w:before="3"/>
              <w:ind w:left="63" w:right="34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Kg/mes</w:t>
            </w:r>
          </w:p>
        </w:tc>
      </w:tr>
      <w:tr>
        <w:trPr>
          <w:trHeight w:val="663" w:hRule="atLeast"/>
        </w:trPr>
        <w:tc>
          <w:tcPr>
            <w:tcW w:w="4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line="288" w:lineRule="auto" w:before="93"/>
              <w:ind w:left="160" w:right="33" w:hanging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Biosanitari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os (14)</w:t>
            </w:r>
            <w:r>
              <w:rPr>
                <w:rFonts w:ascii="Arial"/>
                <w:b/>
                <w:w w:val="105"/>
                <w:sz w:val="12"/>
              </w:rPr>
              <w:t> Kg/mes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88" w:lineRule="auto" w:before="93"/>
              <w:ind w:left="136" w:right="8" w:hanging="10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Cortopunza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2"/>
              </w:rPr>
              <w:t>ntes </w:t>
            </w:r>
            <w:r>
              <w:rPr>
                <w:rFonts w:ascii="Arial"/>
                <w:b/>
                <w:w w:val="105"/>
                <w:sz w:val="12"/>
              </w:rPr>
              <w:t>(15)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Kg/mes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24" w:lineRule="exact"/>
              <w:ind w:left="12" w:right="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Anatomopa</w:t>
            </w:r>
          </w:p>
          <w:p>
            <w:pPr>
              <w:pStyle w:val="TableParagraph"/>
              <w:spacing w:line="292" w:lineRule="auto" w:before="27"/>
              <w:ind w:left="61" w:right="4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tológico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(16)</w:t>
            </w:r>
          </w:p>
          <w:p>
            <w:pPr>
              <w:pStyle w:val="TableParagraph"/>
              <w:spacing w:line="135" w:lineRule="exact"/>
              <w:ind w:left="63" w:right="3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Kg/mes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line="288" w:lineRule="auto" w:before="1"/>
              <w:ind w:left="159" w:right="18" w:hanging="11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Animal</w:t>
            </w:r>
            <w:r>
              <w:rPr>
                <w:rFonts w:ascii="Arial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(17)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Kg/mes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92" w:lineRule="auto"/>
              <w:ind w:left="277" w:right="18" w:hanging="19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Fármacos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(18)</w:t>
            </w:r>
          </w:p>
          <w:p>
            <w:pPr>
              <w:pStyle w:val="TableParagraph"/>
              <w:spacing w:line="135" w:lineRule="exact"/>
              <w:ind w:left="16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Kg/mes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92" w:lineRule="auto"/>
              <w:ind w:left="43" w:right="1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Citotóxicos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(19)</w:t>
            </w:r>
          </w:p>
          <w:p>
            <w:pPr>
              <w:pStyle w:val="TableParagraph"/>
              <w:spacing w:line="135" w:lineRule="exact"/>
              <w:ind w:left="43" w:right="1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Kg/mes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24" w:lineRule="exact"/>
              <w:ind w:left="15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Metales</w:t>
            </w:r>
          </w:p>
          <w:p>
            <w:pPr>
              <w:pStyle w:val="TableParagraph"/>
              <w:spacing w:line="292" w:lineRule="auto" w:before="27"/>
              <w:ind w:left="279" w:right="100" w:hanging="14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pesados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(20)</w:t>
            </w:r>
          </w:p>
          <w:p>
            <w:pPr>
              <w:pStyle w:val="TableParagraph"/>
              <w:spacing w:line="135" w:lineRule="exact"/>
              <w:ind w:left="162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Kg/mes</w:t>
            </w:r>
          </w:p>
        </w:tc>
        <w:tc>
          <w:tcPr>
            <w:tcW w:w="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457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ENE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217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1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135.5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4" w:right="1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59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FEB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214.1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85" w:right="1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12.5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22.5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70"/>
              <w:rPr>
                <w:sz w:val="12"/>
              </w:rPr>
            </w:pPr>
            <w:r>
              <w:rPr>
                <w:w w:val="105"/>
                <w:sz w:val="12"/>
              </w:rPr>
              <w:t>10.9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181" w:hRule="atLeast"/>
        </w:trPr>
        <w:tc>
          <w:tcPr>
            <w:tcW w:w="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MAR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74" w:right="1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15.5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59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ABR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4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125.4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4" w:right="1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23.5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59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181" w:hRule="atLeast"/>
        </w:trPr>
        <w:tc>
          <w:tcPr>
            <w:tcW w:w="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MAY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31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185.5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85" w:right="1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10.9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13.2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99"/>
              <w:rPr>
                <w:sz w:val="12"/>
              </w:rPr>
            </w:pPr>
            <w:r>
              <w:rPr>
                <w:w w:val="105"/>
                <w:sz w:val="12"/>
              </w:rPr>
              <w:t>2.5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JUN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1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188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85" w:right="1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16.5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28.5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59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181" w:hRule="atLeast"/>
        </w:trPr>
        <w:tc>
          <w:tcPr>
            <w:tcW w:w="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JUL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31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149.6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18.9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99"/>
              <w:rPr>
                <w:sz w:val="12"/>
              </w:rPr>
            </w:pPr>
            <w:r>
              <w:rPr>
                <w:w w:val="105"/>
                <w:sz w:val="12"/>
              </w:rPr>
              <w:t>6.3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AGO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1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163.8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85" w:right="1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11.7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17.5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99"/>
              <w:rPr>
                <w:sz w:val="12"/>
              </w:rPr>
            </w:pPr>
            <w:r>
              <w:rPr>
                <w:w w:val="105"/>
                <w:sz w:val="12"/>
              </w:rPr>
              <w:t>5.4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181" w:hRule="atLeast"/>
        </w:trPr>
        <w:tc>
          <w:tcPr>
            <w:tcW w:w="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SEP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55.8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74" w:right="1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17.9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59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OCT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4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74" w:right="1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3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59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NOV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179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31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9"/>
              <w:rPr>
                <w:sz w:val="12"/>
              </w:rPr>
            </w:pPr>
            <w:r>
              <w:rPr>
                <w:w w:val="105"/>
                <w:sz w:val="12"/>
              </w:rPr>
              <w:t>243.1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74" w:right="1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3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59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181" w:hRule="atLeast"/>
        </w:trPr>
        <w:tc>
          <w:tcPr>
            <w:tcW w:w="4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DIC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96.4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4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74" w:right="1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11.5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59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TOTA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3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2195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41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1348.6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00"/>
              <w:rPr>
                <w:sz w:val="12"/>
              </w:rPr>
            </w:pPr>
            <w:r>
              <w:rPr>
                <w:w w:val="105"/>
                <w:sz w:val="12"/>
              </w:rPr>
              <w:t>2214.6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73" w:right="16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158.6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39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213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71"/>
              <w:rPr>
                <w:sz w:val="12"/>
              </w:rPr>
            </w:pPr>
            <w:r>
              <w:rPr>
                <w:w w:val="105"/>
                <w:sz w:val="12"/>
              </w:rPr>
              <w:t>32.1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34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PROM</w:t>
            </w:r>
          </w:p>
          <w:p>
            <w:pPr>
              <w:pStyle w:val="TableParagraph"/>
              <w:spacing w:before="30"/>
              <w:ind w:left="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MES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51" w:right="1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43.33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53" w:right="12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182.92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52" w:right="1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112.38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184.55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94" w:right="1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13.22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52" w:right="1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17.75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51" w:right="1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2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2.68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94" w:right="16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53" w:right="1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1.17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45" w:lineRule="exact"/>
              <w:ind w:left="153" w:right="12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0.00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BodyText"/>
        <w:ind w:left="221"/>
      </w:pPr>
      <w:r>
        <w:rPr/>
        <w:t>Sede</w:t>
      </w:r>
      <w:r>
        <w:rPr>
          <w:spacing w:val="-4"/>
        </w:rPr>
        <w:t> </w:t>
      </w:r>
      <w:r>
        <w:rPr/>
        <w:t>CASA</w:t>
      </w:r>
    </w:p>
    <w:p>
      <w:pPr>
        <w:pStyle w:val="BodyText"/>
        <w:spacing w:before="3"/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"/>
        <w:gridCol w:w="776"/>
        <w:gridCol w:w="777"/>
        <w:gridCol w:w="777"/>
        <w:gridCol w:w="776"/>
        <w:gridCol w:w="777"/>
        <w:gridCol w:w="777"/>
        <w:gridCol w:w="776"/>
        <w:gridCol w:w="777"/>
        <w:gridCol w:w="777"/>
        <w:gridCol w:w="776"/>
        <w:gridCol w:w="777"/>
      </w:tblGrid>
      <w:tr>
        <w:trPr>
          <w:trHeight w:val="184" w:hRule="atLeast"/>
        </w:trPr>
        <w:tc>
          <w:tcPr>
            <w:tcW w:w="513" w:type="dxa"/>
            <w:vMerge w:val="restart"/>
            <w:tcBorders>
              <w:bottom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12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MES</w:t>
            </w:r>
          </w:p>
        </w:tc>
        <w:tc>
          <w:tcPr>
            <w:tcW w:w="2330" w:type="dxa"/>
            <w:gridSpan w:val="3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24"/>
              <w:ind w:left="63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NO</w:t>
            </w:r>
            <w:r>
              <w:rPr>
                <w:rFonts w:ascii="Arial"/>
                <w:b/>
                <w:spacing w:val="-4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PELIGROSOS</w:t>
            </w:r>
          </w:p>
        </w:tc>
        <w:tc>
          <w:tcPr>
            <w:tcW w:w="6213" w:type="dxa"/>
            <w:gridSpan w:val="8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4"/>
              <w:ind w:left="2657" w:right="2656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PELIGROSOS</w:t>
            </w:r>
          </w:p>
        </w:tc>
      </w:tr>
      <w:tr>
        <w:trPr>
          <w:trHeight w:val="183" w:hRule="atLeast"/>
        </w:trPr>
        <w:tc>
          <w:tcPr>
            <w:tcW w:w="513" w:type="dxa"/>
            <w:vMerge/>
            <w:tcBorders>
              <w:top w:val="nil"/>
              <w:bottom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85" w:lineRule="auto" w:before="103"/>
              <w:ind w:left="124" w:hanging="10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Biodegrada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bles (11)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Kg/mes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88" w:lineRule="auto" w:before="14"/>
              <w:ind w:left="61" w:right="4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Ordinarios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e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Inertes</w:t>
            </w:r>
            <w:r>
              <w:rPr>
                <w:rFonts w:ascii="Arial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(12)</w:t>
            </w:r>
          </w:p>
          <w:p>
            <w:pPr>
              <w:pStyle w:val="TableParagraph"/>
              <w:ind w:left="61" w:right="3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Kg/mes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33" w:right="-15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Reciclables</w:t>
            </w:r>
          </w:p>
          <w:p>
            <w:pPr>
              <w:pStyle w:val="TableParagraph"/>
              <w:spacing w:before="28"/>
              <w:ind w:left="33" w:right="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(13)</w:t>
            </w:r>
          </w:p>
          <w:p>
            <w:pPr>
              <w:pStyle w:val="TableParagraph"/>
              <w:spacing w:before="29"/>
              <w:ind w:left="33" w:right="1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Kg/mes</w:t>
            </w:r>
          </w:p>
        </w:tc>
        <w:tc>
          <w:tcPr>
            <w:tcW w:w="3106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4"/>
              <w:ind w:left="1027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Riesgo</w:t>
            </w:r>
            <w:r>
              <w:rPr>
                <w:rFonts w:ascii="Arial" w:hAnsi="Arial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Arial" w:hAnsi="Arial"/>
                <w:b/>
                <w:w w:val="105"/>
                <w:sz w:val="12"/>
              </w:rPr>
              <w:t>Biológico</w:t>
            </w:r>
          </w:p>
        </w:tc>
        <w:tc>
          <w:tcPr>
            <w:tcW w:w="2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4"/>
              <w:ind w:left="863" w:right="832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Químicos</w:t>
            </w:r>
          </w:p>
        </w:tc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3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Radiactivos</w:t>
            </w:r>
          </w:p>
          <w:p>
            <w:pPr>
              <w:pStyle w:val="TableParagraph"/>
              <w:spacing w:before="28"/>
              <w:ind w:left="3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(24)</w:t>
            </w:r>
          </w:p>
          <w:p>
            <w:pPr>
              <w:pStyle w:val="TableParagraph"/>
              <w:spacing w:before="29"/>
              <w:ind w:left="18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Kg/mes</w:t>
            </w:r>
          </w:p>
        </w:tc>
      </w:tr>
      <w:tr>
        <w:trPr>
          <w:trHeight w:val="639" w:hRule="atLeast"/>
        </w:trPr>
        <w:tc>
          <w:tcPr>
            <w:tcW w:w="513" w:type="dxa"/>
            <w:vMerge/>
            <w:tcBorders>
              <w:top w:val="nil"/>
              <w:bottom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88" w:lineRule="auto" w:before="91"/>
              <w:ind w:left="172" w:right="32" w:hanging="12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2"/>
              </w:rPr>
              <w:t>Biosanitari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os </w:t>
            </w:r>
            <w:r>
              <w:rPr>
                <w:rFonts w:ascii="Arial"/>
                <w:b/>
                <w:w w:val="105"/>
                <w:sz w:val="11"/>
              </w:rPr>
              <w:t>(14)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Kg/mes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88" w:lineRule="auto" w:before="91"/>
              <w:ind w:left="1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2"/>
              </w:rPr>
              <w:t>Cortopunza</w:t>
            </w:r>
            <w:r>
              <w:rPr>
                <w:rFonts w:ascii="Arial"/>
                <w:b/>
                <w:spacing w:val="-32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2"/>
              </w:rPr>
              <w:t>ntes </w:t>
            </w:r>
            <w:r>
              <w:rPr>
                <w:rFonts w:ascii="Arial"/>
                <w:b/>
                <w:w w:val="105"/>
                <w:sz w:val="11"/>
              </w:rPr>
              <w:t>(15)</w:t>
            </w:r>
            <w:r>
              <w:rPr>
                <w:rFonts w:ascii="Arial"/>
                <w:b/>
                <w:spacing w:val="1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Kg/mes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23" w:lineRule="exact"/>
              <w:ind w:left="10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Anatomopa</w:t>
            </w:r>
          </w:p>
          <w:p>
            <w:pPr>
              <w:pStyle w:val="TableParagraph"/>
              <w:spacing w:before="27"/>
              <w:ind w:left="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tológico</w:t>
            </w:r>
          </w:p>
          <w:p>
            <w:pPr>
              <w:pStyle w:val="TableParagraph"/>
              <w:spacing w:before="28"/>
              <w:ind w:left="2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(16)</w:t>
            </w:r>
          </w:p>
          <w:p>
            <w:pPr>
              <w:pStyle w:val="TableParagraph"/>
              <w:spacing w:before="27"/>
              <w:ind w:left="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Kg/mes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88" w:lineRule="auto"/>
              <w:ind w:left="178" w:right="8" w:hanging="13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2"/>
              </w:rPr>
              <w:t>Animal</w:t>
            </w:r>
            <w:r>
              <w:rPr>
                <w:rFonts w:ascii="Arial"/>
                <w:b/>
                <w:spacing w:val="9"/>
                <w:w w:val="105"/>
                <w:sz w:val="12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(17)</w:t>
            </w:r>
            <w:r>
              <w:rPr>
                <w:rFonts w:ascii="Arial"/>
                <w:b/>
                <w:spacing w:val="-29"/>
                <w:w w:val="105"/>
                <w:sz w:val="11"/>
              </w:rPr>
              <w:t> </w:t>
            </w:r>
            <w:r>
              <w:rPr>
                <w:rFonts w:ascii="Arial"/>
                <w:b/>
                <w:w w:val="105"/>
                <w:sz w:val="11"/>
              </w:rPr>
              <w:t>Kg/mes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1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Fármacos</w:t>
            </w:r>
          </w:p>
          <w:p>
            <w:pPr>
              <w:pStyle w:val="TableParagraph"/>
              <w:spacing w:before="28"/>
              <w:ind w:left="1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(18)</w:t>
            </w:r>
          </w:p>
          <w:p>
            <w:pPr>
              <w:pStyle w:val="TableParagraph"/>
              <w:spacing w:before="27"/>
              <w:ind w:left="1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Kg/mes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Citotóxicos</w:t>
            </w:r>
          </w:p>
          <w:p>
            <w:pPr>
              <w:pStyle w:val="TableParagraph"/>
              <w:spacing w:before="28"/>
              <w:ind w:left="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(19)</w:t>
            </w:r>
          </w:p>
          <w:p>
            <w:pPr>
              <w:pStyle w:val="TableParagraph"/>
              <w:spacing w:before="27"/>
              <w:ind w:left="16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Kg/mes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123" w:lineRule="exact"/>
              <w:ind w:left="112" w:right="82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Metales</w:t>
            </w:r>
          </w:p>
          <w:p>
            <w:pPr>
              <w:pStyle w:val="TableParagraph"/>
              <w:spacing w:before="27"/>
              <w:ind w:left="112" w:right="9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pesados</w:t>
            </w:r>
          </w:p>
          <w:p>
            <w:pPr>
              <w:pStyle w:val="TableParagraph"/>
              <w:spacing w:before="28"/>
              <w:ind w:left="102" w:right="9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(20)</w:t>
            </w:r>
          </w:p>
          <w:p>
            <w:pPr>
              <w:pStyle w:val="TableParagraph"/>
              <w:spacing w:before="27"/>
              <w:ind w:left="107" w:right="9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Kg/mes</w:t>
            </w:r>
          </w:p>
        </w:tc>
        <w:tc>
          <w:tcPr>
            <w:tcW w:w="7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ENE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159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16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3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3.5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1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2.5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FEB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16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0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1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1.8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MAR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16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3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1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4.5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ABR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16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1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MAY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16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3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1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4.5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JUN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68"/>
              <w:rPr>
                <w:sz w:val="12"/>
              </w:rPr>
            </w:pPr>
            <w:r>
              <w:rPr>
                <w:w w:val="105"/>
                <w:sz w:val="12"/>
              </w:rPr>
              <w:t>54.8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3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5.6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JUL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65.5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16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1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0" w:righ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AGO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274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16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3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5.3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1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140" w:hRule="atLeast"/>
        </w:trPr>
        <w:tc>
          <w:tcPr>
            <w:tcW w:w="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SEP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"/>
              <w:ind w:left="5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"/>
              <w:ind w:left="268"/>
              <w:rPr>
                <w:sz w:val="12"/>
              </w:rPr>
            </w:pPr>
            <w:r>
              <w:rPr>
                <w:w w:val="105"/>
                <w:sz w:val="12"/>
              </w:rPr>
              <w:t>60.3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"/>
              <w:ind w:left="53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9" w:lineRule="exact" w:before="2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OCT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16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3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3.8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1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2.5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NOV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16"/>
              <w:rPr>
                <w:sz w:val="12"/>
              </w:rPr>
            </w:pPr>
            <w:r>
              <w:rPr>
                <w:w w:val="105"/>
                <w:sz w:val="12"/>
              </w:rPr>
              <w:t>65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3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5.5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178" w:hRule="atLeast"/>
        </w:trPr>
        <w:tc>
          <w:tcPr>
            <w:tcW w:w="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2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DIC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6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357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16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1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1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2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TOTAL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49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2815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0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637.5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31"/>
              <w:rPr>
                <w:sz w:val="12"/>
              </w:rPr>
            </w:pPr>
            <w:r>
              <w:rPr>
                <w:w w:val="105"/>
                <w:sz w:val="12"/>
              </w:rPr>
              <w:t>690.1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9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73.9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51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1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63" w:right="4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37.1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0" w:right="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3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PROM</w:t>
            </w:r>
          </w:p>
          <w:p>
            <w:pPr>
              <w:pStyle w:val="TableParagraph"/>
              <w:spacing w:line="126" w:lineRule="exact" w:before="28"/>
              <w:ind w:left="2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MES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31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51" w:right="4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234.58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51" w:right="4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53.13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2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57.51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50" w:right="4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6.16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51" w:right="4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0.92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32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52" w:right="4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3.09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53" w:right="4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34" w:right="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1.92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51" w:right="4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0.00</w:t>
            </w:r>
          </w:p>
        </w:tc>
      </w:tr>
    </w:tbl>
    <w:p>
      <w:pPr>
        <w:pStyle w:val="BodyText"/>
      </w:pPr>
    </w:p>
    <w:p>
      <w:pPr>
        <w:pStyle w:val="BodyText"/>
        <w:ind w:left="221"/>
      </w:pPr>
      <w:r>
        <w:rPr/>
        <w:t>TOTAL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17"/>
        </w:numPr>
        <w:tabs>
          <w:tab w:pos="776" w:val="left" w:leader="none"/>
        </w:tabs>
        <w:spacing w:line="240" w:lineRule="auto" w:before="0" w:after="0"/>
        <w:ind w:left="775" w:right="0" w:hanging="555"/>
        <w:jc w:val="left"/>
        <w:rPr>
          <w:sz w:val="20"/>
        </w:rPr>
      </w:pP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formación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educación</w:t>
      </w:r>
    </w:p>
    <w:p>
      <w:pPr>
        <w:pStyle w:val="BodyText"/>
        <w:spacing w:before="1"/>
      </w:pPr>
    </w:p>
    <w:p>
      <w:pPr>
        <w:pStyle w:val="BodyText"/>
        <w:ind w:left="221" w:right="352"/>
        <w:jc w:val="both"/>
      </w:pPr>
      <w:r>
        <w:rPr/>
        <w:t>Uno de los factores determinantes en el éxito del PGIRASA – componente interno lo constituye el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humano, cuya disciplina, dedicación y eficiencia son el producto de una adecuada preparación,</w:t>
      </w:r>
      <w:r>
        <w:rPr>
          <w:spacing w:val="-53"/>
        </w:rPr>
        <w:t> </w:t>
      </w:r>
      <w:r>
        <w:rPr/>
        <w:t>instrucción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supervisión</w:t>
      </w:r>
      <w:r>
        <w:rPr>
          <w:spacing w:val="-2"/>
        </w:rPr>
        <w:t> </w:t>
      </w:r>
      <w:r>
        <w:rPr/>
        <w:t>por parte del</w:t>
      </w:r>
      <w:r>
        <w:rPr>
          <w:spacing w:val="-3"/>
        </w:rPr>
        <w:t> </w:t>
      </w:r>
      <w:r>
        <w:rPr/>
        <w:t>personal</w:t>
      </w:r>
      <w:r>
        <w:rPr>
          <w:spacing w:val="1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Plan.</w:t>
      </w:r>
    </w:p>
    <w:p>
      <w:pPr>
        <w:spacing w:after="0"/>
        <w:jc w:val="both"/>
        <w:sectPr>
          <w:headerReference w:type="default" r:id="rId73"/>
          <w:footerReference w:type="default" r:id="rId74"/>
          <w:pgSz w:w="11910" w:h="16840"/>
          <w:pgMar w:header="725" w:footer="548" w:top="2160" w:bottom="74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221" w:right="351"/>
        <w:jc w:val="both"/>
      </w:pPr>
      <w:r>
        <w:rPr/>
        <w:t>La capacitación se realiza a todo el personal que</w:t>
      </w:r>
      <w:r>
        <w:rPr>
          <w:spacing w:val="1"/>
        </w:rPr>
        <w:t> </w:t>
      </w:r>
      <w:r>
        <w:rPr/>
        <w:t>labora en la institución,</w:t>
      </w:r>
      <w:r>
        <w:rPr>
          <w:spacing w:val="1"/>
        </w:rPr>
        <w:t> </w:t>
      </w:r>
      <w:r>
        <w:rPr/>
        <w:t>independiente de su</w:t>
      </w:r>
      <w:r>
        <w:rPr>
          <w:spacing w:val="1"/>
        </w:rPr>
        <w:t> </w:t>
      </w:r>
      <w:r>
        <w:rPr/>
        <w:t>modalidad de contratación, con el fin de dar a conocer los aspectos relacionados con el manejo</w:t>
      </w:r>
      <w:r>
        <w:rPr>
          <w:spacing w:val="1"/>
        </w:rPr>
        <w:t> </w:t>
      </w:r>
      <w:r>
        <w:rPr/>
        <w:t>integral de los residuos; en especial los procedimientos específicos, funciones, responsabilidades,</w:t>
      </w:r>
      <w:r>
        <w:rPr>
          <w:spacing w:val="1"/>
        </w:rPr>
        <w:t> </w:t>
      </w:r>
      <w:r>
        <w:rPr/>
        <w:t>mecanismos de coordinación entre las diferentes áreas funcionales, trámites internos, etc. además</w:t>
      </w:r>
      <w:r>
        <w:rPr>
          <w:spacing w:val="1"/>
        </w:rPr>
        <w:t> </w:t>
      </w:r>
      <w:r>
        <w:rPr/>
        <w:t>éste tema se ha incluido en el programa de inducción que se realiza mensualmente para el personal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ingresa</w:t>
      </w:r>
      <w:r>
        <w:rPr>
          <w:spacing w:val="-2"/>
        </w:rPr>
        <w:t> </w:t>
      </w:r>
      <w:r>
        <w:rPr/>
        <w:t>nuevo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la institución.</w:t>
      </w:r>
    </w:p>
    <w:p>
      <w:pPr>
        <w:pStyle w:val="BodyText"/>
      </w:pPr>
    </w:p>
    <w:p>
      <w:pPr>
        <w:pStyle w:val="BodyText"/>
        <w:ind w:left="221" w:right="350"/>
        <w:jc w:val="both"/>
      </w:pPr>
      <w:r>
        <w:rPr/>
        <w:t>El programa de formación y educación contemplará las estrategias y metodologías de capacitación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 el éxito del Plan de</w:t>
      </w:r>
      <w:r>
        <w:rPr>
          <w:spacing w:val="1"/>
        </w:rPr>
        <w:t> </w:t>
      </w:r>
      <w:r>
        <w:rPr/>
        <w:t>Gestión Integral de</w:t>
      </w:r>
      <w:r>
        <w:rPr>
          <w:spacing w:val="1"/>
        </w:rPr>
        <w:t> </w:t>
      </w:r>
      <w:r>
        <w:rPr/>
        <w:t>Residuos Generados en</w:t>
      </w:r>
      <w:r>
        <w:rPr>
          <w:spacing w:val="55"/>
        </w:rPr>
        <w:t> </w:t>
      </w:r>
      <w:r>
        <w:rPr/>
        <w:t>la Atención</w:t>
      </w:r>
      <w:r>
        <w:rPr>
          <w:spacing w:val="56"/>
        </w:rPr>
        <w:t> </w:t>
      </w:r>
      <w:r>
        <w:rPr/>
        <w:t>en</w:t>
      </w:r>
      <w:r>
        <w:rPr>
          <w:spacing w:val="1"/>
        </w:rPr>
        <w:t> </w:t>
      </w:r>
      <w:r>
        <w:rPr/>
        <w:t>Salud: formación teórica y práctica, temas generales y específicos, capacitación en diferentes niveles,</w:t>
      </w:r>
      <w:r>
        <w:rPr>
          <w:spacing w:val="-53"/>
        </w:rPr>
        <w:t> </w:t>
      </w:r>
      <w:r>
        <w:rPr/>
        <w:t>capacitación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módulos,</w:t>
      </w:r>
      <w:r>
        <w:rPr>
          <w:spacing w:val="2"/>
        </w:rPr>
        <w:t> </w:t>
      </w:r>
      <w:r>
        <w:rPr/>
        <w:t>sistemas de</w:t>
      </w:r>
      <w:r>
        <w:rPr>
          <w:spacing w:val="-2"/>
        </w:rPr>
        <w:t> </w:t>
      </w:r>
      <w:r>
        <w:rPr/>
        <w:t>evaluación,</w:t>
      </w:r>
      <w:r>
        <w:rPr>
          <w:spacing w:val="2"/>
        </w:rPr>
        <w:t> </w:t>
      </w:r>
      <w:r>
        <w:rPr/>
        <w:t>etc.</w:t>
      </w:r>
    </w:p>
    <w:p>
      <w:pPr>
        <w:pStyle w:val="BodyText"/>
        <w:spacing w:line="229" w:lineRule="exact"/>
        <w:ind w:left="221"/>
        <w:jc w:val="both"/>
      </w:pPr>
      <w:r>
        <w:rPr/>
        <w:t>A</w:t>
      </w:r>
      <w:r>
        <w:rPr>
          <w:spacing w:val="-3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relacionan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temas 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contemplan</w:t>
      </w:r>
      <w:r>
        <w:rPr>
          <w:spacing w:val="-1"/>
        </w:rPr>
        <w:t> </w:t>
      </w:r>
      <w:r>
        <w:rPr/>
        <w:t>en</w:t>
      </w:r>
      <w:r>
        <w:rPr>
          <w:spacing w:val="1"/>
        </w:rPr>
        <w:t> </w:t>
      </w:r>
      <w:r>
        <w:rPr/>
        <w:t>el desarrollo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programa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spacing w:before="1"/>
        <w:ind w:left="221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INFORMACIÓN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GENERAL:</w:t>
      </w:r>
      <w:r>
        <w:rPr>
          <w:rFonts w:ascii="Arial" w:hAnsi="Arial"/>
          <w:b/>
          <w:spacing w:val="-2"/>
          <w:sz w:val="20"/>
        </w:rPr>
        <w:t> </w:t>
      </w:r>
      <w:r>
        <w:rPr>
          <w:sz w:val="20"/>
        </w:rPr>
        <w:t>Dirigido a</w:t>
      </w:r>
      <w:r>
        <w:rPr>
          <w:spacing w:val="-4"/>
          <w:sz w:val="20"/>
        </w:rPr>
        <w:t> </w:t>
      </w:r>
      <w:r>
        <w:rPr>
          <w:sz w:val="20"/>
        </w:rPr>
        <w:t>todo el personal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Institución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3"/>
        <w:gridCol w:w="2508"/>
        <w:gridCol w:w="2177"/>
      </w:tblGrid>
      <w:tr>
        <w:trPr>
          <w:trHeight w:val="230" w:hRule="atLeast"/>
        </w:trPr>
        <w:tc>
          <w:tcPr>
            <w:tcW w:w="4603" w:type="dxa"/>
            <w:shd w:val="clear" w:color="auto" w:fill="C6D8F0"/>
          </w:tcPr>
          <w:p>
            <w:pPr>
              <w:pStyle w:val="TableParagraph"/>
              <w:spacing w:line="210" w:lineRule="exact"/>
              <w:ind w:left="1999" w:right="19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TEMA</w:t>
            </w:r>
          </w:p>
        </w:tc>
        <w:tc>
          <w:tcPr>
            <w:tcW w:w="2508" w:type="dxa"/>
            <w:shd w:val="clear" w:color="auto" w:fill="C6D8F0"/>
          </w:tcPr>
          <w:p>
            <w:pPr>
              <w:pStyle w:val="TableParagraph"/>
              <w:spacing w:line="210" w:lineRule="exact"/>
              <w:ind w:left="4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METODOLOGIA</w:t>
            </w:r>
          </w:p>
        </w:tc>
        <w:tc>
          <w:tcPr>
            <w:tcW w:w="2177" w:type="dxa"/>
            <w:shd w:val="clear" w:color="auto" w:fill="C6D8F0"/>
          </w:tcPr>
          <w:p>
            <w:pPr>
              <w:pStyle w:val="TableParagraph"/>
              <w:spacing w:line="210" w:lineRule="exact"/>
              <w:ind w:left="4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FACILITADOR</w:t>
            </w:r>
          </w:p>
        </w:tc>
      </w:tr>
      <w:tr>
        <w:trPr>
          <w:trHeight w:val="885" w:hRule="atLeast"/>
        </w:trPr>
        <w:tc>
          <w:tcPr>
            <w:tcW w:w="4603" w:type="dxa"/>
          </w:tcPr>
          <w:p>
            <w:pPr>
              <w:pStyle w:val="TableParagraph"/>
              <w:ind w:left="107" w:right="93"/>
              <w:jc w:val="both"/>
              <w:rPr>
                <w:sz w:val="19"/>
              </w:rPr>
            </w:pPr>
            <w:r>
              <w:rPr>
                <w:sz w:val="19"/>
              </w:rPr>
              <w:t>Legislación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ambiental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sanitaria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vigente,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generalidades sobre el PGIRAS, con énfasis en 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adecuada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clasificación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segregación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fuente.</w:t>
            </w:r>
          </w:p>
        </w:tc>
        <w:tc>
          <w:tcPr>
            <w:tcW w:w="2508" w:type="dxa"/>
          </w:tcPr>
          <w:p>
            <w:pPr>
              <w:pStyle w:val="TableParagraph"/>
              <w:ind w:left="108" w:right="312"/>
              <w:rPr>
                <w:sz w:val="20"/>
              </w:rPr>
            </w:pPr>
            <w:r>
              <w:rPr>
                <w:sz w:val="20"/>
              </w:rPr>
              <w:t>Charla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Magistral.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Taller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Jornada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Reinducción</w:t>
            </w:r>
          </w:p>
        </w:tc>
        <w:tc>
          <w:tcPr>
            <w:tcW w:w="2177" w:type="dxa"/>
          </w:tcPr>
          <w:p>
            <w:pPr>
              <w:pStyle w:val="TableParagraph"/>
              <w:ind w:left="108" w:right="501"/>
              <w:rPr>
                <w:sz w:val="20"/>
              </w:rPr>
            </w:pPr>
            <w:r>
              <w:rPr>
                <w:spacing w:val="-1"/>
                <w:sz w:val="20"/>
              </w:rPr>
              <w:t>Empresa </w:t>
            </w:r>
            <w:r>
              <w:rPr>
                <w:sz w:val="20"/>
              </w:rPr>
              <w:t>Externa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COPASST,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ARL</w:t>
            </w:r>
          </w:p>
        </w:tc>
      </w:tr>
      <w:tr>
        <w:trPr>
          <w:trHeight w:val="666" w:hRule="atLeast"/>
        </w:trPr>
        <w:tc>
          <w:tcPr>
            <w:tcW w:w="4603" w:type="dxa"/>
          </w:tcPr>
          <w:p>
            <w:pPr>
              <w:pStyle w:val="TableParagraph"/>
              <w:ind w:left="107" w:right="85"/>
              <w:rPr>
                <w:sz w:val="19"/>
              </w:rPr>
            </w:pPr>
            <w:r>
              <w:rPr>
                <w:sz w:val="19"/>
              </w:rPr>
              <w:t>Riesgos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ambientales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y Sanitarios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por el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inadecuado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manejo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residuos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hospitalarios y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similares.</w:t>
            </w:r>
          </w:p>
        </w:tc>
        <w:tc>
          <w:tcPr>
            <w:tcW w:w="2508" w:type="dxa"/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Charla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Magistral.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Taller</w:t>
            </w:r>
          </w:p>
        </w:tc>
        <w:tc>
          <w:tcPr>
            <w:tcW w:w="2177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COPASST,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ARL</w:t>
            </w:r>
          </w:p>
        </w:tc>
      </w:tr>
      <w:tr>
        <w:trPr>
          <w:trHeight w:val="460" w:hRule="atLeast"/>
        </w:trPr>
        <w:tc>
          <w:tcPr>
            <w:tcW w:w="4603" w:type="dxa"/>
          </w:tcPr>
          <w:p>
            <w:pPr>
              <w:pStyle w:val="TableParagraph"/>
              <w:spacing w:line="218" w:lineRule="exact"/>
              <w:ind w:left="107"/>
              <w:rPr>
                <w:sz w:val="19"/>
              </w:rPr>
            </w:pPr>
            <w:r>
              <w:rPr>
                <w:sz w:val="19"/>
              </w:rPr>
              <w:t>Seguridad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industrial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salud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ocupacional</w:t>
            </w:r>
          </w:p>
        </w:tc>
        <w:tc>
          <w:tcPr>
            <w:tcW w:w="2508" w:type="dxa"/>
          </w:tcPr>
          <w:p>
            <w:pPr>
              <w:pStyle w:val="TableParagraph"/>
              <w:spacing w:line="230" w:lineRule="exact"/>
              <w:ind w:left="108" w:right="312"/>
              <w:rPr>
                <w:sz w:val="20"/>
              </w:rPr>
            </w:pPr>
            <w:r>
              <w:rPr>
                <w:sz w:val="20"/>
              </w:rPr>
              <w:t>Charla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Magistral.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Taller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Jornada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Reinducción</w:t>
            </w:r>
          </w:p>
        </w:tc>
        <w:tc>
          <w:tcPr>
            <w:tcW w:w="2177" w:type="dxa"/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COPASST,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ARL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42" w:lineRule="auto"/>
        <w:ind w:left="221" w:right="352"/>
        <w:jc w:val="both"/>
      </w:pPr>
      <w:r>
        <w:rPr>
          <w:rFonts w:ascii="Arial" w:hAnsi="Arial"/>
          <w:b/>
        </w:rPr>
        <w:t>INFORMACIÓN ESPECIFICA: </w:t>
      </w:r>
      <w:r>
        <w:rPr/>
        <w:t>Dirigido al personal directamente involucrado con la gestión interna de</w:t>
      </w:r>
      <w:r>
        <w:rPr>
          <w:spacing w:val="-53"/>
        </w:rPr>
        <w:t> </w:t>
      </w:r>
      <w:r>
        <w:rPr/>
        <w:t>residuos</w:t>
      </w:r>
      <w:r>
        <w:rPr>
          <w:spacing w:val="1"/>
        </w:rPr>
        <w:t> </w:t>
      </w:r>
      <w:r>
        <w:rPr/>
        <w:t>hospitalarios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similares.</w:t>
      </w:r>
      <w:r>
        <w:rPr>
          <w:spacing w:val="1"/>
        </w:rPr>
        <w:t> </w:t>
      </w:r>
      <w:r>
        <w:rPr/>
        <w:t>(Personal</w:t>
      </w:r>
      <w:r>
        <w:rPr>
          <w:spacing w:val="1"/>
        </w:rPr>
        <w:t> </w:t>
      </w:r>
      <w:r>
        <w:rPr/>
        <w:t>asistencial,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generales,</w:t>
      </w:r>
      <w:r>
        <w:rPr>
          <w:spacing w:val="56"/>
        </w:rPr>
        <w:t> </w:t>
      </w:r>
      <w:r>
        <w:rPr/>
        <w:t>lavandería,</w:t>
      </w:r>
      <w:r>
        <w:rPr>
          <w:spacing w:val="1"/>
        </w:rPr>
        <w:t> </w:t>
      </w:r>
      <w:r>
        <w:rPr/>
        <w:t>alimentación).</w:t>
      </w:r>
    </w:p>
    <w:p>
      <w:pPr>
        <w:pStyle w:val="BodyText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815"/>
        <w:gridCol w:w="688"/>
        <w:gridCol w:w="2174"/>
      </w:tblGrid>
      <w:tr>
        <w:trPr>
          <w:trHeight w:val="230" w:hRule="atLeast"/>
        </w:trPr>
        <w:tc>
          <w:tcPr>
            <w:tcW w:w="4610" w:type="dxa"/>
            <w:shd w:val="clear" w:color="auto" w:fill="C6D8F0"/>
          </w:tcPr>
          <w:p>
            <w:pPr>
              <w:pStyle w:val="TableParagraph"/>
              <w:spacing w:line="210" w:lineRule="exact"/>
              <w:ind w:left="2002" w:right="199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TEMA</w:t>
            </w:r>
          </w:p>
        </w:tc>
        <w:tc>
          <w:tcPr>
            <w:tcW w:w="2503" w:type="dxa"/>
            <w:gridSpan w:val="2"/>
            <w:shd w:val="clear" w:color="auto" w:fill="C6D8F0"/>
          </w:tcPr>
          <w:p>
            <w:pPr>
              <w:pStyle w:val="TableParagraph"/>
              <w:spacing w:line="210" w:lineRule="exact"/>
              <w:ind w:left="4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METODOLOGIA</w:t>
            </w:r>
          </w:p>
        </w:tc>
        <w:tc>
          <w:tcPr>
            <w:tcW w:w="2174" w:type="dxa"/>
            <w:shd w:val="clear" w:color="auto" w:fill="C6D8F0"/>
          </w:tcPr>
          <w:p>
            <w:pPr>
              <w:pStyle w:val="TableParagraph"/>
              <w:spacing w:line="210" w:lineRule="exact"/>
              <w:ind w:left="132" w:right="1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FACILITADOR</w:t>
            </w:r>
          </w:p>
        </w:tc>
      </w:tr>
      <w:tr>
        <w:trPr>
          <w:trHeight w:val="230" w:hRule="atLeast"/>
        </w:trPr>
        <w:tc>
          <w:tcPr>
            <w:tcW w:w="4610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Normas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generales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bioseguridad</w:t>
            </w:r>
          </w:p>
        </w:tc>
        <w:tc>
          <w:tcPr>
            <w:tcW w:w="181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Charla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magistral-</w:t>
            </w:r>
          </w:p>
        </w:tc>
        <w:tc>
          <w:tcPr>
            <w:tcW w:w="68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1" w:lineRule="exact"/>
              <w:ind w:left="85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  <w:tc>
          <w:tcPr>
            <w:tcW w:w="217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teórico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práctico</w:t>
            </w:r>
          </w:p>
        </w:tc>
        <w:tc>
          <w:tcPr>
            <w:tcW w:w="68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4610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Técnicas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limpieza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desinfección</w:t>
            </w:r>
          </w:p>
        </w:tc>
        <w:tc>
          <w:tcPr>
            <w:tcW w:w="181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Charla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magistral-</w:t>
            </w:r>
          </w:p>
        </w:tc>
        <w:tc>
          <w:tcPr>
            <w:tcW w:w="68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1" w:lineRule="exact"/>
              <w:ind w:left="85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46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teórico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práctico</w:t>
            </w:r>
          </w:p>
        </w:tc>
        <w:tc>
          <w:tcPr>
            <w:tcW w:w="68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10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gestión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interna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(segregación</w:t>
            </w:r>
          </w:p>
        </w:tc>
        <w:tc>
          <w:tcPr>
            <w:tcW w:w="181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Charla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magistral-</w:t>
            </w:r>
          </w:p>
        </w:tc>
        <w:tc>
          <w:tcPr>
            <w:tcW w:w="68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0" w:lineRule="exact"/>
              <w:ind w:left="85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5" w:val="left" w:leader="none"/>
                <w:tab w:pos="2253" w:val="left" w:leader="none"/>
                <w:tab w:pos="3835" w:val="left" w:leader="none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  <w:tab/>
              <w:t>residuos,</w:t>
              <w:tab/>
              <w:t>movimiento</w:t>
              <w:tab/>
              <w:t>interno,</w:t>
            </w:r>
          </w:p>
        </w:tc>
        <w:tc>
          <w:tcPr>
            <w:tcW w:w="18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teórico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práctico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</w:tr>
      <w:tr>
        <w:trPr>
          <w:trHeight w:val="230" w:hRule="atLeast"/>
        </w:trPr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almacenamiento,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simulacros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aplicación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del</w:t>
            </w:r>
          </w:p>
        </w:tc>
        <w:tc>
          <w:tcPr>
            <w:tcW w:w="18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ENFERMERÍA,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</w:t>
            </w:r>
          </w:p>
        </w:tc>
      </w:tr>
      <w:tr>
        <w:trPr>
          <w:trHeight w:val="230" w:hRule="atLeast"/>
        </w:trPr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Contingencia)</w:t>
            </w:r>
          </w:p>
        </w:tc>
        <w:tc>
          <w:tcPr>
            <w:tcW w:w="18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33" w:right="127"/>
              <w:jc w:val="center"/>
              <w:rPr>
                <w:sz w:val="20"/>
              </w:rPr>
            </w:pPr>
            <w:r>
              <w:rPr>
                <w:sz w:val="20"/>
              </w:rPr>
              <w:t>APOYO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EMPRESA</w:t>
            </w:r>
          </w:p>
        </w:tc>
      </w:tr>
      <w:tr>
        <w:trPr>
          <w:trHeight w:val="232" w:hRule="atLeast"/>
        </w:trPr>
        <w:tc>
          <w:tcPr>
            <w:tcW w:w="46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131" w:right="127"/>
              <w:jc w:val="center"/>
              <w:rPr>
                <w:sz w:val="20"/>
              </w:rPr>
            </w:pPr>
            <w:r>
              <w:rPr>
                <w:sz w:val="20"/>
              </w:rPr>
              <w:t>EXTERNA</w:t>
            </w:r>
          </w:p>
        </w:tc>
      </w:tr>
      <w:tr>
        <w:trPr>
          <w:trHeight w:val="230" w:hRule="atLeast"/>
        </w:trPr>
        <w:tc>
          <w:tcPr>
            <w:tcW w:w="4610" w:type="dxa"/>
            <w:tcBorders>
              <w:bottom w:val="nil"/>
            </w:tcBorders>
          </w:tcPr>
          <w:p>
            <w:pPr>
              <w:pStyle w:val="TableParagraph"/>
              <w:tabs>
                <w:tab w:pos="1604" w:val="left" w:leader="none"/>
                <w:tab w:pos="2078" w:val="left" w:leader="none"/>
                <w:tab w:pos="3144" w:val="left" w:leader="none"/>
              </w:tabs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Desactivación</w:t>
              <w:tab/>
              <w:t>de</w:t>
              <w:tab/>
              <w:t>residuos:</w:t>
              <w:tab/>
              <w:t>procedimientos</w:t>
            </w:r>
          </w:p>
        </w:tc>
        <w:tc>
          <w:tcPr>
            <w:tcW w:w="181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Charla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magistral-</w:t>
            </w:r>
          </w:p>
        </w:tc>
        <w:tc>
          <w:tcPr>
            <w:tcW w:w="68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11" w:lineRule="exact"/>
              <w:ind w:left="85"/>
              <w:rPr>
                <w:sz w:val="20"/>
              </w:rPr>
            </w:pPr>
            <w:r>
              <w:rPr>
                <w:sz w:val="20"/>
              </w:rPr>
              <w:t>Taller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utilizados,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formulación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aplicación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soluciones</w:t>
            </w:r>
          </w:p>
        </w:tc>
        <w:tc>
          <w:tcPr>
            <w:tcW w:w="18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teórico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práctico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6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desactivadoras,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materiales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utilizados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debida</w:t>
            </w:r>
          </w:p>
        </w:tc>
        <w:tc>
          <w:tcPr>
            <w:tcW w:w="181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4610" w:type="dxa"/>
            <w:tcBorders>
              <w:top w:val="nil"/>
            </w:tcBorders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manipulación.</w:t>
            </w:r>
          </w:p>
        </w:tc>
        <w:tc>
          <w:tcPr>
            <w:tcW w:w="181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17"/>
        </w:numPr>
        <w:tabs>
          <w:tab w:pos="776" w:val="left" w:leader="none"/>
        </w:tabs>
        <w:spacing w:line="240" w:lineRule="auto" w:before="0" w:after="0"/>
        <w:ind w:left="775" w:right="0" w:hanging="555"/>
        <w:jc w:val="left"/>
        <w:rPr>
          <w:sz w:val="20"/>
        </w:rPr>
      </w:pPr>
      <w:r>
        <w:rPr>
          <w:sz w:val="20"/>
        </w:rPr>
        <w:t>Segregación</w:t>
      </w:r>
      <w:r>
        <w:rPr>
          <w:spacing w:val="-3"/>
          <w:sz w:val="20"/>
        </w:rPr>
        <w:t> </w:t>
      </w:r>
      <w:r>
        <w:rPr>
          <w:sz w:val="20"/>
        </w:rPr>
        <w:t>en la</w:t>
      </w:r>
      <w:r>
        <w:rPr>
          <w:spacing w:val="-4"/>
          <w:sz w:val="20"/>
        </w:rPr>
        <w:t> </w:t>
      </w:r>
      <w:r>
        <w:rPr>
          <w:sz w:val="20"/>
        </w:rPr>
        <w:t>fuente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21" w:right="349"/>
        <w:jc w:val="both"/>
      </w:pPr>
      <w:r>
        <w:rPr/>
        <w:t>La segregación en la fuente es la base fundamental de la adecuada gestión de los residuos y consiste</w:t>
      </w:r>
      <w:r>
        <w:rPr>
          <w:spacing w:val="-53"/>
        </w:rPr>
        <w:t> </w:t>
      </w:r>
      <w:r>
        <w:rPr/>
        <w:t>en la separación selectiva inicial de los residuos procedentes de cada una de las actividades, con lo</w:t>
      </w:r>
      <w:r>
        <w:rPr>
          <w:spacing w:val="1"/>
        </w:rPr>
        <w:t> </w:t>
      </w:r>
      <w:r>
        <w:rPr/>
        <w:t>cual</w:t>
      </w:r>
      <w:r>
        <w:rPr>
          <w:spacing w:val="-3"/>
        </w:rPr>
        <w:t> </w:t>
      </w:r>
      <w:r>
        <w:rPr/>
        <w:t>se da</w:t>
      </w:r>
      <w:r>
        <w:rPr>
          <w:spacing w:val="-2"/>
        </w:rPr>
        <w:t> </w:t>
      </w:r>
      <w:r>
        <w:rPr/>
        <w:t>inicio</w:t>
      </w:r>
      <w:r>
        <w:rPr>
          <w:spacing w:val="-3"/>
        </w:rPr>
        <w:t> </w:t>
      </w:r>
      <w:r>
        <w:rPr/>
        <w:t>a una</w:t>
      </w:r>
      <w:r>
        <w:rPr>
          <w:spacing w:val="-3"/>
        </w:rPr>
        <w:t> </w:t>
      </w:r>
      <w:r>
        <w:rPr/>
        <w:t>cadena de</w:t>
      </w:r>
      <w:r>
        <w:rPr>
          <w:spacing w:val="-3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cuya</w:t>
      </w:r>
      <w:r>
        <w:rPr>
          <w:spacing w:val="-2"/>
        </w:rPr>
        <w:t> </w:t>
      </w:r>
      <w:r>
        <w:rPr/>
        <w:t>eficacia</w:t>
      </w:r>
      <w:r>
        <w:rPr>
          <w:spacing w:val="-4"/>
        </w:rPr>
        <w:t> </w:t>
      </w:r>
      <w:r>
        <w:rPr/>
        <w:t>depende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adecuada</w:t>
      </w:r>
      <w:r>
        <w:rPr>
          <w:spacing w:val="-2"/>
        </w:rPr>
        <w:t> </w:t>
      </w:r>
      <w:r>
        <w:rPr/>
        <w:t>clasificación</w:t>
      </w:r>
      <w:r>
        <w:rPr>
          <w:spacing w:val="-4"/>
        </w:rPr>
        <w:t> </w:t>
      </w:r>
      <w:r>
        <w:rPr/>
        <w:t>inicial.</w:t>
      </w:r>
    </w:p>
    <w:p>
      <w:pPr>
        <w:spacing w:after="0"/>
        <w:jc w:val="both"/>
        <w:sectPr>
          <w:headerReference w:type="default" r:id="rId75"/>
          <w:footerReference w:type="default" r:id="rId76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221" w:right="352"/>
        <w:jc w:val="both"/>
      </w:pPr>
      <w:r>
        <w:rPr/>
        <w:t>La separación de los desechos se centra en cantidades relativamente pequeñas que necesitan ser</w:t>
      </w:r>
      <w:r>
        <w:rPr>
          <w:spacing w:val="1"/>
        </w:rPr>
        <w:t> </w:t>
      </w:r>
      <w:r>
        <w:rPr/>
        <w:t>separadas. Una separación inadecuada representa un riesgo al personal y al público y también eleva</w:t>
      </w:r>
      <w:r>
        <w:rPr>
          <w:spacing w:val="1"/>
        </w:rPr>
        <w:t> </w:t>
      </w:r>
      <w:r>
        <w:rPr/>
        <w:t>considerablemente los costos del manejo de residuos porque se requeriría dar tratamiento especial a</w:t>
      </w:r>
      <w:r>
        <w:rPr>
          <w:spacing w:val="1"/>
        </w:rPr>
        <w:t> </w:t>
      </w:r>
      <w:r>
        <w:rPr/>
        <w:t>grandes cantidades</w:t>
      </w:r>
      <w:r>
        <w:rPr>
          <w:spacing w:val="1"/>
        </w:rPr>
        <w:t> </w:t>
      </w:r>
      <w:r>
        <w:rPr/>
        <w:t>cuando</w:t>
      </w:r>
      <w:r>
        <w:rPr>
          <w:spacing w:val="-3"/>
        </w:rPr>
        <w:t> </w:t>
      </w:r>
      <w:r>
        <w:rPr/>
        <w:t>sólo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pequeña</w:t>
      </w:r>
      <w:r>
        <w:rPr>
          <w:spacing w:val="-2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debiera</w:t>
      </w:r>
      <w:r>
        <w:rPr>
          <w:spacing w:val="-2"/>
        </w:rPr>
        <w:t> </w:t>
      </w:r>
      <w:r>
        <w:rPr/>
        <w:t>recibirlo.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21" w:right="352"/>
        <w:jc w:val="both"/>
      </w:pPr>
      <w:r>
        <w:rPr/>
        <w:t>Cada uno de los residuos considerados en la clasificación adoptada por el hospital cuenta con un</w:t>
      </w:r>
      <w:r>
        <w:rPr>
          <w:spacing w:val="1"/>
        </w:rPr>
        <w:t> </w:t>
      </w:r>
      <w:r>
        <w:rPr/>
        <w:t>recipiente apropiado claramente identificado. En esta etapa se usa tanto bolsas plásticas de color</w:t>
      </w:r>
      <w:r>
        <w:rPr>
          <w:spacing w:val="1"/>
        </w:rPr>
        <w:t> </w:t>
      </w:r>
      <w:r>
        <w:rPr/>
        <w:t>como recipientes especiales para los residuos peligrosos. (El personal del hospital es capacitado para</w:t>
      </w:r>
      <w:r>
        <w:rPr>
          <w:spacing w:val="-53"/>
        </w:rPr>
        <w:t> </w:t>
      </w:r>
      <w:r>
        <w:rPr/>
        <w:t>que asocie los colores</w:t>
      </w:r>
      <w:r>
        <w:rPr>
          <w:spacing w:val="1"/>
        </w:rPr>
        <w:t> </w:t>
      </w:r>
      <w:r>
        <w:rPr/>
        <w:t>de las bolsas</w:t>
      </w:r>
      <w:r>
        <w:rPr>
          <w:spacing w:val="1"/>
        </w:rPr>
        <w:t> </w:t>
      </w:r>
      <w:r>
        <w:rPr/>
        <w:t>con el tipo</w:t>
      </w:r>
      <w:r>
        <w:rPr>
          <w:spacing w:val="1"/>
        </w:rPr>
        <w:t> </w:t>
      </w:r>
      <w:r>
        <w:rPr/>
        <w:t>de residuo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 ser dispuesto</w:t>
      </w:r>
      <w:r>
        <w:rPr>
          <w:spacing w:val="55"/>
        </w:rPr>
        <w:t> </w:t>
      </w:r>
      <w:r>
        <w:rPr/>
        <w:t>en ellas. Las</w:t>
      </w:r>
      <w:r>
        <w:rPr>
          <w:spacing w:val="1"/>
        </w:rPr>
        <w:t> </w:t>
      </w:r>
      <w:r>
        <w:rPr/>
        <w:t>bolsas pueden suspenderse dentro de una estructura con tapa o bien colocarse en un recipiente</w:t>
      </w:r>
      <w:r>
        <w:rPr>
          <w:spacing w:val="1"/>
        </w:rPr>
        <w:t> </w:t>
      </w:r>
      <w:r>
        <w:rPr/>
        <w:t>rígido;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extremo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bolsa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doblará</w:t>
      </w:r>
      <w:r>
        <w:rPr>
          <w:spacing w:val="-1"/>
        </w:rPr>
        <w:t> </w:t>
      </w:r>
      <w:r>
        <w:rPr/>
        <w:t>sobre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reborde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recipiente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debe</w:t>
      </w:r>
      <w:r>
        <w:rPr>
          <w:spacing w:val="1"/>
        </w:rPr>
        <w:t> </w:t>
      </w:r>
      <w:r>
        <w:rPr/>
        <w:t>tener</w:t>
      </w:r>
      <w:r>
        <w:rPr>
          <w:spacing w:val="3"/>
        </w:rPr>
        <w:t> </w:t>
      </w:r>
      <w:r>
        <w:rPr/>
        <w:t>una</w:t>
      </w:r>
      <w:r>
        <w:rPr>
          <w:spacing w:val="1"/>
        </w:rPr>
        <w:t> </w:t>
      </w:r>
      <w:r>
        <w:rPr/>
        <w:t>tapa.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21" w:right="349"/>
        <w:jc w:val="both"/>
      </w:pPr>
      <w:r>
        <w:rPr/>
        <w:t>Es importante identificar claramente los recipientes y bolsas para cada tipo de residuos, lo cual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preventivo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hospital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sentirán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depositan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bolsa.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21" w:right="355"/>
        <w:jc w:val="both"/>
      </w:pP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correcta</w:t>
      </w:r>
      <w:r>
        <w:rPr>
          <w:spacing w:val="1"/>
        </w:rPr>
        <w:t> </w:t>
      </w:r>
      <w:r>
        <w:rPr/>
        <w:t>segregación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recipientes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en</w:t>
      </w:r>
      <w:r>
        <w:rPr>
          <w:spacing w:val="2"/>
        </w:rPr>
        <w:t> </w:t>
      </w:r>
      <w:r>
        <w:rPr/>
        <w:t>las</w:t>
      </w:r>
      <w:r>
        <w:rPr>
          <w:spacing w:val="-2"/>
        </w:rPr>
        <w:t> </w:t>
      </w:r>
      <w:r>
        <w:rPr/>
        <w:t>diferentes</w:t>
      </w:r>
      <w:r>
        <w:rPr>
          <w:spacing w:val="-1"/>
        </w:rPr>
        <w:t> </w:t>
      </w:r>
      <w:r>
        <w:rPr/>
        <w:t>áreas,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</w:t>
      </w:r>
      <w:r>
        <w:rPr>
          <w:spacing w:val="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tabla: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3692"/>
        <w:gridCol w:w="1458"/>
        <w:gridCol w:w="2111"/>
      </w:tblGrid>
      <w:tr>
        <w:trPr>
          <w:trHeight w:val="1175" w:hRule="atLeast"/>
        </w:trPr>
        <w:tc>
          <w:tcPr>
            <w:tcW w:w="1954" w:type="dxa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CLASE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RESIDUO</w:t>
            </w:r>
          </w:p>
        </w:tc>
        <w:tc>
          <w:tcPr>
            <w:tcW w:w="3692" w:type="dxa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CONTENIDO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BASICO</w:t>
            </w:r>
          </w:p>
        </w:tc>
        <w:tc>
          <w:tcPr>
            <w:tcW w:w="1458" w:type="dxa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RECIPIENTE</w:t>
            </w:r>
          </w:p>
        </w:tc>
        <w:tc>
          <w:tcPr>
            <w:tcW w:w="2111" w:type="dxa"/>
            <w:shd w:val="clear" w:color="auto" w:fill="DBE4F0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83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ROTULAR y colocar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listado de elementos a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descartar</w:t>
            </w:r>
          </w:p>
        </w:tc>
      </w:tr>
      <w:tr>
        <w:trPr>
          <w:trHeight w:val="918" w:hRule="atLeast"/>
        </w:trPr>
        <w:tc>
          <w:tcPr>
            <w:tcW w:w="1954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PELIGROSOS</w:t>
            </w:r>
          </w:p>
          <w:p>
            <w:pPr>
              <w:pStyle w:val="TableParagraph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Biodegradables</w:t>
            </w:r>
          </w:p>
        </w:tc>
        <w:tc>
          <w:tcPr>
            <w:tcW w:w="3692" w:type="dxa"/>
          </w:tcPr>
          <w:p>
            <w:pPr>
              <w:pStyle w:val="TableParagraph"/>
              <w:ind w:left="66" w:right="61"/>
              <w:jc w:val="both"/>
              <w:rPr>
                <w:sz w:val="20"/>
              </w:rPr>
            </w:pPr>
            <w:r>
              <w:rPr>
                <w:sz w:val="20"/>
              </w:rPr>
              <w:t>Hojas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 tallos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árboles, grama,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barrido del prado, resto de alimentos 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contaminados.</w:t>
            </w:r>
          </w:p>
        </w:tc>
        <w:tc>
          <w:tcPr>
            <w:tcW w:w="1458" w:type="dxa"/>
          </w:tcPr>
          <w:p>
            <w:pPr>
              <w:pStyle w:val="TableParagraph"/>
              <w:spacing w:before="5"/>
              <w:rPr>
                <w:sz w:val="5"/>
              </w:rPr>
            </w:pPr>
          </w:p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9175" cy="524255"/>
                  <wp:effectExtent l="0" t="0" r="0" b="0"/>
                  <wp:docPr id="77" name="image2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27.jpe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175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11" w:type="dxa"/>
          </w:tcPr>
          <w:p>
            <w:pPr>
              <w:pStyle w:val="TableParagraph"/>
              <w:spacing w:line="242" w:lineRule="auto"/>
              <w:ind w:left="355" w:right="350" w:firstLine="84"/>
              <w:rPr>
                <w:sz w:val="20"/>
              </w:rPr>
            </w:pPr>
            <w:r>
              <w:rPr>
                <w:sz w:val="20"/>
              </w:rPr>
              <w:t>No peligrosos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Biodegradables</w:t>
            </w:r>
          </w:p>
        </w:tc>
      </w:tr>
      <w:tr>
        <w:trPr>
          <w:trHeight w:val="1655" w:hRule="atLeast"/>
        </w:trPr>
        <w:tc>
          <w:tcPr>
            <w:tcW w:w="1954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PELIGROSOS</w:t>
            </w:r>
          </w:p>
          <w:p>
            <w:pPr>
              <w:pStyle w:val="TableParagraph"/>
              <w:ind w:left="429" w:right="424"/>
              <w:jc w:val="center"/>
              <w:rPr>
                <w:sz w:val="20"/>
              </w:rPr>
            </w:pPr>
            <w:r>
              <w:rPr>
                <w:sz w:val="20"/>
              </w:rPr>
              <w:t>Ordinarios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Inertes</w:t>
            </w:r>
          </w:p>
        </w:tc>
        <w:tc>
          <w:tcPr>
            <w:tcW w:w="3692" w:type="dxa"/>
          </w:tcPr>
          <w:p>
            <w:pPr>
              <w:pStyle w:val="TableParagraph"/>
              <w:ind w:left="66" w:right="62"/>
              <w:jc w:val="both"/>
              <w:rPr>
                <w:sz w:val="20"/>
              </w:rPr>
            </w:pPr>
            <w:r>
              <w:rPr>
                <w:sz w:val="20"/>
              </w:rPr>
              <w:t>Servilletas,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empaques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papel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plastificado,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barrido,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colillas¸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icopor,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vasos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desechables,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papel carbón,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tela.</w:t>
            </w:r>
          </w:p>
        </w:tc>
        <w:tc>
          <w:tcPr>
            <w:tcW w:w="145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 w:after="1"/>
              <w:rPr>
                <w:sz w:val="17"/>
              </w:rPr>
            </w:pPr>
          </w:p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9175" cy="524256"/>
                  <wp:effectExtent l="0" t="0" r="0" b="0"/>
                  <wp:docPr id="79" name="image2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27.jpe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175" cy="52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11" w:type="dxa"/>
          </w:tcPr>
          <w:p>
            <w:pPr>
              <w:pStyle w:val="TableParagraph"/>
              <w:ind w:left="438" w:right="43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No </w:t>
            </w:r>
            <w:r>
              <w:rPr>
                <w:sz w:val="20"/>
              </w:rPr>
              <w:t>peligrosos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Ordinarios 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Inertes</w:t>
            </w:r>
          </w:p>
        </w:tc>
      </w:tr>
      <w:tr>
        <w:trPr>
          <w:trHeight w:val="1924" w:hRule="atLeast"/>
        </w:trPr>
        <w:tc>
          <w:tcPr>
            <w:tcW w:w="19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PELIGROSOS</w:t>
            </w:r>
          </w:p>
          <w:p>
            <w:pPr>
              <w:pStyle w:val="TableParagraph"/>
              <w:spacing w:before="1"/>
              <w:ind w:left="426" w:right="4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Reciclables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Plástico</w:t>
            </w:r>
          </w:p>
        </w:tc>
        <w:tc>
          <w:tcPr>
            <w:tcW w:w="3692" w:type="dxa"/>
          </w:tcPr>
          <w:p>
            <w:pPr>
              <w:pStyle w:val="TableParagraph"/>
              <w:ind w:left="66" w:right="60"/>
              <w:jc w:val="both"/>
              <w:rPr>
                <w:sz w:val="20"/>
              </w:rPr>
            </w:pPr>
            <w:r>
              <w:rPr>
                <w:sz w:val="20"/>
              </w:rPr>
              <w:t>Bolsas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plástico,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vajilla,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garrafas,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recipientes de polipropileno, bolsas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suero y polietileno sin contaminar y 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provengan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pacientes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medidas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aislamiento.</w:t>
            </w:r>
          </w:p>
        </w:tc>
        <w:tc>
          <w:tcPr>
            <w:tcW w:w="145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8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5729" cy="474535"/>
                  <wp:effectExtent l="0" t="0" r="0" b="0"/>
                  <wp:docPr id="81" name="image2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28.jpe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29" cy="47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11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700" w:right="530" w:hanging="161"/>
              <w:rPr>
                <w:sz w:val="20"/>
              </w:rPr>
            </w:pPr>
            <w:r>
              <w:rPr>
                <w:spacing w:val="-1"/>
                <w:sz w:val="20"/>
              </w:rPr>
              <w:t>Reciclables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Plástico</w:t>
            </w:r>
          </w:p>
          <w:p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80331" cy="557212"/>
                  <wp:effectExtent l="0" t="0" r="0" b="0"/>
                  <wp:docPr id="83" name="image2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29.jpe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31" cy="5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</w:tc>
      </w:tr>
      <w:tr>
        <w:trPr>
          <w:trHeight w:val="1924" w:hRule="atLeast"/>
        </w:trPr>
        <w:tc>
          <w:tcPr>
            <w:tcW w:w="19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29" w:lineRule="exact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PELIGROSOS</w:t>
            </w:r>
          </w:p>
          <w:p>
            <w:pPr>
              <w:pStyle w:val="TableParagraph"/>
              <w:ind w:left="426" w:right="4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Reciclables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Vidrio</w:t>
            </w:r>
          </w:p>
        </w:tc>
        <w:tc>
          <w:tcPr>
            <w:tcW w:w="3692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Toda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vidrio</w:t>
            </w:r>
          </w:p>
        </w:tc>
        <w:tc>
          <w:tcPr>
            <w:tcW w:w="145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8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7158" cy="474535"/>
                  <wp:effectExtent l="0" t="0" r="0" b="0"/>
                  <wp:docPr id="85" name="image2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28.jpe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158" cy="47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11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794" w:right="530" w:hanging="255"/>
              <w:rPr>
                <w:sz w:val="20"/>
              </w:rPr>
            </w:pPr>
            <w:r>
              <w:rPr>
                <w:spacing w:val="-1"/>
                <w:sz w:val="20"/>
              </w:rPr>
              <w:t>Reciclables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Vidrio</w:t>
            </w:r>
          </w:p>
          <w:p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86565" cy="564642"/>
                  <wp:effectExtent l="0" t="0" r="0" b="0"/>
                  <wp:docPr id="87" name="image2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29.jpe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565" cy="564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</w:tc>
      </w:tr>
    </w:tbl>
    <w:p>
      <w:pPr>
        <w:spacing w:after="0"/>
        <w:rPr>
          <w:sz w:val="23"/>
        </w:rPr>
        <w:sectPr>
          <w:headerReference w:type="default" r:id="rId77"/>
          <w:footerReference w:type="default" r:id="rId78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4" w:after="1"/>
        <w:rPr>
          <w:sz w:val="24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3692"/>
        <w:gridCol w:w="1458"/>
        <w:gridCol w:w="2111"/>
      </w:tblGrid>
      <w:tr>
        <w:trPr>
          <w:trHeight w:val="1175" w:hRule="atLeast"/>
        </w:trPr>
        <w:tc>
          <w:tcPr>
            <w:tcW w:w="1954" w:type="dxa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CLASE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RESIDUO</w:t>
            </w:r>
          </w:p>
        </w:tc>
        <w:tc>
          <w:tcPr>
            <w:tcW w:w="3692" w:type="dxa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9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CONTENIDO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BASICO</w:t>
            </w:r>
          </w:p>
        </w:tc>
        <w:tc>
          <w:tcPr>
            <w:tcW w:w="1458" w:type="dxa"/>
            <w:shd w:val="clear" w:color="auto" w:fill="DBE4F0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RECIPIENTE</w:t>
            </w:r>
          </w:p>
        </w:tc>
        <w:tc>
          <w:tcPr>
            <w:tcW w:w="2111" w:type="dxa"/>
            <w:shd w:val="clear" w:color="auto" w:fill="DBE4F0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83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ROTULAR y colocar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listado de elementos a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descartar</w:t>
            </w:r>
          </w:p>
        </w:tc>
      </w:tr>
      <w:tr>
        <w:trPr>
          <w:trHeight w:val="1924" w:hRule="atLeast"/>
        </w:trPr>
        <w:tc>
          <w:tcPr>
            <w:tcW w:w="19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47" w:right="4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PELIGROSOS</w:t>
            </w:r>
          </w:p>
          <w:p>
            <w:pPr>
              <w:pStyle w:val="TableParagraph"/>
              <w:ind w:left="174" w:right="170" w:hanging="3"/>
              <w:jc w:val="center"/>
              <w:rPr>
                <w:sz w:val="20"/>
              </w:rPr>
            </w:pPr>
            <w:r>
              <w:rPr>
                <w:sz w:val="20"/>
              </w:rPr>
              <w:t>Reciclables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Cartón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similares</w:t>
            </w:r>
          </w:p>
        </w:tc>
        <w:tc>
          <w:tcPr>
            <w:tcW w:w="3692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Cartón,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papel,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plegadiza,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archivo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periódico.</w:t>
            </w:r>
          </w:p>
        </w:tc>
        <w:tc>
          <w:tcPr>
            <w:tcW w:w="145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8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7158" cy="474535"/>
                  <wp:effectExtent l="0" t="0" r="0" b="0"/>
                  <wp:docPr id="91" name="image2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28.jpe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158" cy="47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11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76" w:lineRule="auto"/>
              <w:ind w:left="467" w:right="463" w:firstLine="72"/>
              <w:rPr>
                <w:sz w:val="20"/>
              </w:rPr>
            </w:pPr>
            <w:r>
              <w:rPr>
                <w:sz w:val="20"/>
              </w:rPr>
              <w:t>Reciclables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Cartòn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Papel</w:t>
            </w:r>
          </w:p>
          <w:p>
            <w:pPr>
              <w:pStyle w:val="TableParagraph"/>
              <w:ind w:left="6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86475" cy="564642"/>
                  <wp:effectExtent l="0" t="0" r="0" b="0"/>
                  <wp:docPr id="93" name="image2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29.jpe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475" cy="564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rPr>
                <w:sz w:val="23"/>
              </w:rPr>
            </w:pPr>
          </w:p>
        </w:tc>
      </w:tr>
      <w:tr>
        <w:trPr>
          <w:trHeight w:val="1686" w:hRule="atLeast"/>
        </w:trPr>
        <w:tc>
          <w:tcPr>
            <w:tcW w:w="19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287" w:firstLine="31"/>
              <w:rPr>
                <w:sz w:val="20"/>
              </w:rPr>
            </w:pPr>
            <w:r>
              <w:rPr>
                <w:sz w:val="20"/>
              </w:rPr>
              <w:t>PELIGROSOS</w:t>
            </w:r>
            <w:r>
              <w:rPr>
                <w:spacing w:val="-53"/>
                <w:sz w:val="20"/>
              </w:rPr>
              <w:t> </w:t>
            </w:r>
            <w:r>
              <w:rPr>
                <w:w w:val="95"/>
                <w:sz w:val="20"/>
              </w:rPr>
              <w:t>INFECCIOSOS</w:t>
            </w:r>
          </w:p>
          <w:p>
            <w:pPr>
              <w:pStyle w:val="TableParagraph"/>
              <w:spacing w:line="228" w:lineRule="exact"/>
              <w:ind w:left="374"/>
              <w:rPr>
                <w:sz w:val="20"/>
              </w:rPr>
            </w:pPr>
            <w:r>
              <w:rPr>
                <w:sz w:val="20"/>
              </w:rPr>
              <w:t>Biosanitarios,</w:t>
            </w:r>
          </w:p>
        </w:tc>
        <w:tc>
          <w:tcPr>
            <w:tcW w:w="3692" w:type="dxa"/>
          </w:tcPr>
          <w:p>
            <w:pPr>
              <w:pStyle w:val="TableParagraph"/>
              <w:spacing w:line="276" w:lineRule="auto"/>
              <w:ind w:left="66" w:right="61"/>
              <w:jc w:val="both"/>
              <w:rPr>
                <w:sz w:val="20"/>
              </w:rPr>
            </w:pPr>
            <w:r>
              <w:rPr>
                <w:sz w:val="20"/>
              </w:rPr>
              <w:t>Cualquier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contaminado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fluido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paciente,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gasas,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apósitos,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guantes,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otros.</w:t>
            </w:r>
          </w:p>
        </w:tc>
        <w:tc>
          <w:tcPr>
            <w:tcW w:w="145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5142" cy="434339"/>
                  <wp:effectExtent l="0" t="0" r="0" b="0"/>
                  <wp:docPr id="95" name="image3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30.jpe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2" cy="43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1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695" w:right="307" w:hanging="372"/>
              <w:rPr>
                <w:sz w:val="18"/>
              </w:rPr>
            </w:pPr>
            <w:r>
              <w:rPr>
                <w:sz w:val="18"/>
              </w:rPr>
              <w:t>Peligrosos Riesgo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biológico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75249" cy="453199"/>
                  <wp:effectExtent l="0" t="0" r="0" b="0"/>
                  <wp:docPr id="97" name="image3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31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49" cy="45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893" w:hRule="atLeast"/>
        </w:trPr>
        <w:tc>
          <w:tcPr>
            <w:tcW w:w="19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87" w:right="278" w:hanging="1"/>
              <w:jc w:val="center"/>
              <w:rPr>
                <w:sz w:val="20"/>
              </w:rPr>
            </w:pPr>
            <w:r>
              <w:rPr>
                <w:sz w:val="20"/>
              </w:rPr>
              <w:t>PELIGROSOS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INFECCIOSOS</w:t>
            </w:r>
          </w:p>
          <w:p>
            <w:pPr>
              <w:pStyle w:val="TableParagraph"/>
              <w:spacing w:before="1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Anatomopatológicos</w:t>
            </w:r>
          </w:p>
        </w:tc>
        <w:tc>
          <w:tcPr>
            <w:tcW w:w="3692" w:type="dxa"/>
          </w:tcPr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Residuos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biopsia,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restos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humanos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placenta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amputaciones</w:t>
            </w:r>
          </w:p>
        </w:tc>
        <w:tc>
          <w:tcPr>
            <w:tcW w:w="145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5142" cy="434339"/>
                  <wp:effectExtent l="0" t="0" r="0" b="0"/>
                  <wp:docPr id="99" name="image3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30.jpe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2" cy="43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1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695" w:right="307" w:hanging="372"/>
              <w:rPr>
                <w:sz w:val="18"/>
              </w:rPr>
            </w:pPr>
            <w:r>
              <w:rPr>
                <w:sz w:val="18"/>
              </w:rPr>
              <w:t>Peligrosos Riesgo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biológico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73787" cy="453199"/>
                  <wp:effectExtent l="0" t="0" r="0" b="0"/>
                  <wp:docPr id="101" name="image3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31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87" cy="45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29"/>
              </w:rPr>
            </w:pPr>
          </w:p>
        </w:tc>
      </w:tr>
      <w:tr>
        <w:trPr>
          <w:trHeight w:val="1686" w:hRule="atLeast"/>
        </w:trPr>
        <w:tc>
          <w:tcPr>
            <w:tcW w:w="195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PELIGROSO</w:t>
            </w:r>
          </w:p>
          <w:p>
            <w:pPr>
              <w:pStyle w:val="TableParagraph"/>
              <w:spacing w:before="1"/>
              <w:ind w:left="340"/>
              <w:rPr>
                <w:sz w:val="20"/>
              </w:rPr>
            </w:pPr>
            <w:r>
              <w:rPr>
                <w:sz w:val="20"/>
              </w:rPr>
              <w:t>cortopunzante</w:t>
            </w:r>
          </w:p>
        </w:tc>
        <w:tc>
          <w:tcPr>
            <w:tcW w:w="3692" w:type="dxa"/>
          </w:tcPr>
          <w:p>
            <w:pPr>
              <w:pStyle w:val="TableParagraph"/>
              <w:tabs>
                <w:tab w:pos="907" w:val="left" w:leader="none"/>
                <w:tab w:pos="1773" w:val="left" w:leader="none"/>
                <w:tab w:pos="2819" w:val="left" w:leader="none"/>
              </w:tabs>
              <w:spacing w:line="276" w:lineRule="auto"/>
              <w:ind w:left="66" w:right="63"/>
              <w:rPr>
                <w:sz w:val="20"/>
              </w:rPr>
            </w:pPr>
            <w:r>
              <w:rPr>
                <w:sz w:val="20"/>
              </w:rPr>
              <w:t>Bisturí,</w:t>
              <w:tab/>
              <w:t>agujas,</w:t>
              <w:tab/>
              <w:t>cuchillas,</w:t>
              <w:tab/>
            </w:r>
            <w:r>
              <w:rPr>
                <w:spacing w:val="-1"/>
                <w:sz w:val="20"/>
              </w:rPr>
              <w:t>lancetas,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pipetas</w:t>
            </w:r>
          </w:p>
          <w:p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Restos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ampolletas</w:t>
            </w:r>
          </w:p>
        </w:tc>
        <w:tc>
          <w:tcPr>
            <w:tcW w:w="145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88860" cy="499776"/>
                  <wp:effectExtent l="0" t="0" r="0" b="0"/>
                  <wp:docPr id="103" name="image3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32.jpe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860" cy="49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11" w:type="dxa"/>
          </w:tcPr>
          <w:p>
            <w:pPr>
              <w:pStyle w:val="TableParagraph"/>
              <w:ind w:left="695" w:right="307" w:hanging="372"/>
              <w:rPr>
                <w:sz w:val="18"/>
              </w:rPr>
            </w:pPr>
            <w:r>
              <w:rPr>
                <w:sz w:val="18"/>
              </w:rPr>
              <w:t>Peligrosos Riesgo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biológico</w:t>
            </w: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48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72307" cy="453199"/>
                  <wp:effectExtent l="0" t="0" r="0" b="0"/>
                  <wp:docPr id="105" name="image3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31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07" cy="45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85" w:hRule="atLeast"/>
        </w:trPr>
        <w:tc>
          <w:tcPr>
            <w:tcW w:w="1954" w:type="dxa"/>
          </w:tcPr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spacing w:before="1"/>
              <w:ind w:left="47" w:right="43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PELIGROSO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QUÍMICO</w:t>
            </w: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48" w:right="43"/>
              <w:jc w:val="center"/>
              <w:rPr>
                <w:sz w:val="19"/>
              </w:rPr>
            </w:pPr>
            <w:r>
              <w:rPr>
                <w:sz w:val="19"/>
              </w:rPr>
              <w:t>Metales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pesados</w:t>
            </w:r>
          </w:p>
        </w:tc>
        <w:tc>
          <w:tcPr>
            <w:tcW w:w="3692" w:type="dxa"/>
          </w:tcPr>
          <w:p>
            <w:pPr>
              <w:pStyle w:val="TableParagraph"/>
              <w:spacing w:line="276" w:lineRule="auto"/>
              <w:ind w:left="66" w:right="59"/>
              <w:jc w:val="both"/>
              <w:rPr>
                <w:sz w:val="20"/>
              </w:rPr>
            </w:pPr>
            <w:r>
              <w:rPr>
                <w:sz w:val="20"/>
              </w:rPr>
              <w:t>Objetos, elementos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 restos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de éstos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desuso,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contaminados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contengan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metales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pesados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como: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plomo,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cromo,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cadmio,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antimonio,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bario,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níquel,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estaño,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vanadio,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zinc,</w:t>
            </w:r>
          </w:p>
          <w:p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mercurio.</w:t>
            </w:r>
          </w:p>
        </w:tc>
        <w:tc>
          <w:tcPr>
            <w:tcW w:w="1458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12287" cy="742950"/>
                  <wp:effectExtent l="0" t="0" r="0" b="0"/>
                  <wp:docPr id="107" name="image3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33.jpe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87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11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ind w:left="83" w:right="84"/>
              <w:jc w:val="center"/>
              <w:rPr>
                <w:sz w:val="18"/>
              </w:rPr>
            </w:pPr>
            <w:r>
              <w:rPr>
                <w:sz w:val="18"/>
              </w:rPr>
              <w:t>METALES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PESADOS</w:t>
            </w:r>
          </w:p>
          <w:p>
            <w:pPr>
              <w:pStyle w:val="TableParagraph"/>
              <w:spacing w:before="2"/>
              <w:ind w:left="83" w:right="82"/>
              <w:jc w:val="center"/>
              <w:rPr>
                <w:sz w:val="18"/>
              </w:rPr>
            </w:pPr>
            <w:r>
              <w:rPr>
                <w:sz w:val="18"/>
              </w:rPr>
              <w:t>Colocar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nombre del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metal</w:t>
            </w:r>
          </w:p>
        </w:tc>
      </w:tr>
      <w:tr>
        <w:trPr>
          <w:trHeight w:val="2102" w:hRule="atLeast"/>
        </w:trPr>
        <w:tc>
          <w:tcPr>
            <w:tcW w:w="195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ind w:left="47" w:right="43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PELIGROSO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QUÍMICO</w:t>
            </w: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45" w:right="43"/>
              <w:jc w:val="center"/>
              <w:rPr>
                <w:sz w:val="19"/>
              </w:rPr>
            </w:pPr>
            <w:r>
              <w:rPr>
                <w:sz w:val="19"/>
              </w:rPr>
              <w:t>Fármacos</w:t>
            </w:r>
          </w:p>
        </w:tc>
        <w:tc>
          <w:tcPr>
            <w:tcW w:w="3692" w:type="dxa"/>
          </w:tcPr>
          <w:p>
            <w:pPr>
              <w:pStyle w:val="TableParagraph"/>
              <w:spacing w:line="276" w:lineRule="auto" w:before="2"/>
              <w:ind w:left="66"/>
              <w:rPr>
                <w:sz w:val="20"/>
              </w:rPr>
            </w:pPr>
            <w:r>
              <w:rPr>
                <w:sz w:val="20"/>
              </w:rPr>
              <w:t>Restos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medicamentos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vencidos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parcialmente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consumidos</w:t>
            </w:r>
          </w:p>
        </w:tc>
        <w:tc>
          <w:tcPr>
            <w:tcW w:w="145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 w:after="1"/>
              <w:rPr>
                <w:sz w:val="20"/>
              </w:rPr>
            </w:pPr>
          </w:p>
          <w:p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13542" cy="742950"/>
                  <wp:effectExtent l="0" t="0" r="0" b="0"/>
                  <wp:docPr id="109" name="image3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33.jpe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542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11" w:type="dxa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07" w:lineRule="exact" w:before="1"/>
              <w:ind w:left="83" w:right="84"/>
              <w:jc w:val="center"/>
              <w:rPr>
                <w:sz w:val="18"/>
              </w:rPr>
            </w:pPr>
            <w:r>
              <w:rPr>
                <w:sz w:val="18"/>
              </w:rPr>
              <w:t>FARMACOS</w:t>
            </w:r>
          </w:p>
          <w:p>
            <w:pPr>
              <w:pStyle w:val="TableParagraph"/>
              <w:ind w:left="83" w:right="82"/>
              <w:jc w:val="center"/>
              <w:rPr>
                <w:sz w:val="18"/>
              </w:rPr>
            </w:pPr>
            <w:r>
              <w:rPr>
                <w:sz w:val="18"/>
              </w:rPr>
              <w:t>Colocar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nombre del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Medicamento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BodyText"/>
        <w:spacing w:before="93"/>
        <w:ind w:left="221"/>
      </w:pPr>
      <w:r>
        <w:rPr/>
        <w:t>Tabla</w:t>
      </w:r>
      <w:r>
        <w:rPr>
          <w:spacing w:val="-4"/>
        </w:rPr>
        <w:t> </w:t>
      </w:r>
      <w:r>
        <w:rPr/>
        <w:t>Nº 2</w:t>
      </w:r>
      <w:r>
        <w:rPr>
          <w:spacing w:val="-4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colores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segregación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residuos</w:t>
      </w:r>
    </w:p>
    <w:p>
      <w:pPr>
        <w:spacing w:after="0"/>
        <w:sectPr>
          <w:headerReference w:type="default" r:id="rId82"/>
          <w:footerReference w:type="default" r:id="rId83"/>
          <w:pgSz w:w="11910" w:h="16840"/>
          <w:pgMar w:header="725" w:footer="662" w:top="2160" w:bottom="860" w:left="1480" w:right="780"/>
        </w:sectPr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221" w:right="350"/>
        <w:jc w:val="both"/>
      </w:pPr>
      <w:r>
        <w:rPr/>
        <w:t>Algunos</w:t>
      </w:r>
      <w:r>
        <w:rPr>
          <w:spacing w:val="1"/>
        </w:rPr>
        <w:t> </w:t>
      </w:r>
      <w:r>
        <w:rPr/>
        <w:t>recipientes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desechables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reutilizables,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perfectamente</w:t>
      </w:r>
      <w:r>
        <w:rPr>
          <w:spacing w:val="1"/>
        </w:rPr>
        <w:t> </w:t>
      </w:r>
      <w:r>
        <w:rPr/>
        <w:t>identificados y marcados, asegurándose que cada usuario del recipiente este claro de cuales residuos</w:t>
      </w:r>
      <w:r>
        <w:rPr>
          <w:spacing w:val="-53"/>
        </w:rPr>
        <w:t> </w:t>
      </w:r>
      <w:r>
        <w:rPr/>
        <w:t>debe</w:t>
      </w:r>
      <w:r>
        <w:rPr>
          <w:spacing w:val="-1"/>
        </w:rPr>
        <w:t> </w:t>
      </w:r>
      <w:r>
        <w:rPr/>
        <w:t>depositar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este.</w:t>
      </w:r>
    </w:p>
    <w:p>
      <w:pPr>
        <w:pStyle w:val="BodyText"/>
        <w:spacing w:before="121"/>
        <w:ind w:left="221" w:right="351"/>
        <w:jc w:val="both"/>
      </w:pPr>
      <w:r>
        <w:rPr/>
        <w:t>La E.S.E. HOSPITAL SANTA ISABEL adopta el código único de colores, el cual permite unificar la</w:t>
      </w:r>
      <w:r>
        <w:rPr>
          <w:spacing w:val="1"/>
        </w:rPr>
        <w:t> </w:t>
      </w:r>
      <w:r>
        <w:rPr/>
        <w:t>segregación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presentación de las</w:t>
      </w:r>
      <w:r>
        <w:rPr>
          <w:spacing w:val="-3"/>
        </w:rPr>
        <w:t> </w:t>
      </w:r>
      <w:r>
        <w:rPr/>
        <w:t>diferentes</w:t>
      </w:r>
      <w:r>
        <w:rPr>
          <w:spacing w:val="-3"/>
        </w:rPr>
        <w:t> </w:t>
      </w:r>
      <w:r>
        <w:rPr/>
        <w:t>clases</w:t>
      </w:r>
      <w:r>
        <w:rPr>
          <w:spacing w:val="2"/>
        </w:rPr>
        <w:t> </w:t>
      </w:r>
      <w:r>
        <w:rPr/>
        <w:t>de residuos, para</w:t>
      </w:r>
      <w:r>
        <w:rPr>
          <w:spacing w:val="-5"/>
        </w:rPr>
        <w:t> </w:t>
      </w:r>
      <w:r>
        <w:rPr/>
        <w:t>facilitar</w:t>
      </w:r>
      <w:r>
        <w:rPr>
          <w:spacing w:val="-1"/>
        </w:rPr>
        <w:t> </w:t>
      </w:r>
      <w:r>
        <w:rPr/>
        <w:t>su</w:t>
      </w:r>
      <w:r>
        <w:rPr>
          <w:spacing w:val="-4"/>
        </w:rPr>
        <w:t> </w:t>
      </w:r>
      <w:r>
        <w:rPr/>
        <w:t>adecuada</w:t>
      </w:r>
      <w:r>
        <w:rPr>
          <w:spacing w:val="-4"/>
        </w:rPr>
        <w:t> </w:t>
      </w:r>
      <w:r>
        <w:rPr/>
        <w:t>gestión.</w:t>
      </w:r>
    </w:p>
    <w:p>
      <w:pPr>
        <w:pStyle w:val="BodyText"/>
        <w:spacing w:before="119"/>
        <w:ind w:left="221" w:right="352"/>
        <w:jc w:val="both"/>
      </w:pPr>
      <w:r>
        <w:rPr/>
        <w:t>El Código de colores se implementará tanto para los recipientes rígidos reutilizables como para las</w:t>
      </w:r>
      <w:r>
        <w:rPr>
          <w:spacing w:val="1"/>
        </w:rPr>
        <w:t> </w:t>
      </w:r>
      <w:r>
        <w:rPr/>
        <w:t>bolsas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recipientes desechables.</w:t>
      </w:r>
    </w:p>
    <w:p>
      <w:pPr>
        <w:pStyle w:val="BodyText"/>
        <w:spacing w:before="121"/>
        <w:ind w:left="221" w:right="352"/>
        <w:jc w:val="both"/>
      </w:pPr>
      <w:r>
        <w:rPr/>
        <w:t>A excepción de los recipientes para residuos biodegradables y ordinarios, los</w:t>
      </w:r>
      <w:r>
        <w:rPr>
          <w:spacing w:val="1"/>
        </w:rPr>
        <w:t> </w:t>
      </w:r>
      <w:r>
        <w:rPr/>
        <w:t>recipientes rojos para</w:t>
      </w:r>
      <w:r>
        <w:rPr>
          <w:spacing w:val="1"/>
        </w:rPr>
        <w:t> </w:t>
      </w:r>
      <w:r>
        <w:rPr/>
        <w:t>biosanitarios o cortopunzantes</w:t>
      </w:r>
      <w:r>
        <w:rPr>
          <w:spacing w:val="1"/>
        </w:rPr>
        <w:t> </w:t>
      </w:r>
      <w:r>
        <w:rPr/>
        <w:t>(tanto retornables como las bolsas) serán rotulados (deben llevar</w:t>
      </w:r>
      <w:r>
        <w:rPr>
          <w:spacing w:val="1"/>
        </w:rPr>
        <w:t> </w:t>
      </w:r>
      <w:r>
        <w:rPr/>
        <w:t>nombre  </w:t>
      </w:r>
      <w:r>
        <w:rPr>
          <w:spacing w:val="1"/>
        </w:rPr>
        <w:t> </w:t>
      </w:r>
      <w:r>
        <w:rPr/>
        <w:t>de  </w:t>
      </w:r>
      <w:r>
        <w:rPr>
          <w:spacing w:val="1"/>
        </w:rPr>
        <w:t> </w:t>
      </w:r>
      <w:r>
        <w:rPr/>
        <w:t>la  </w:t>
      </w:r>
      <w:r>
        <w:rPr>
          <w:spacing w:val="1"/>
        </w:rPr>
        <w:t> </w:t>
      </w:r>
      <w:r>
        <w:rPr/>
        <w:t>Institución  </w:t>
      </w:r>
      <w:r>
        <w:rPr>
          <w:spacing w:val="1"/>
        </w:rPr>
        <w:t> </w:t>
      </w:r>
      <w:r>
        <w:rPr/>
        <w:t>para  </w:t>
      </w:r>
      <w:r>
        <w:rPr>
          <w:spacing w:val="1"/>
        </w:rPr>
        <w:t> </w:t>
      </w:r>
      <w:r>
        <w:rPr/>
        <w:t>que  </w:t>
      </w:r>
      <w:r>
        <w:rPr>
          <w:spacing w:val="1"/>
        </w:rPr>
        <w:t> </w:t>
      </w:r>
      <w:r>
        <w:rPr/>
        <w:t>sean  </w:t>
      </w:r>
      <w:r>
        <w:rPr>
          <w:spacing w:val="1"/>
        </w:rPr>
        <w:t> </w:t>
      </w:r>
      <w:r>
        <w:rPr/>
        <w:t>claramente  </w:t>
      </w:r>
      <w:r>
        <w:rPr>
          <w:spacing w:val="1"/>
        </w:rPr>
        <w:t> </w:t>
      </w:r>
      <w:r>
        <w:rPr/>
        <w:t>diferenciables  </w:t>
      </w:r>
      <w:r>
        <w:rPr>
          <w:spacing w:val="1"/>
        </w:rPr>
        <w:t> </w:t>
      </w:r>
      <w:r>
        <w:rPr/>
        <w:t>por    el    gestor</w:t>
      </w:r>
      <w:r>
        <w:rPr>
          <w:spacing w:val="1"/>
        </w:rPr>
        <w:t> </w:t>
      </w:r>
      <w:r>
        <w:rPr/>
        <w:t>externo).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72">
            <wp:simplePos x="0" y="0"/>
            <wp:positionH relativeFrom="page">
              <wp:posOffset>1080516</wp:posOffset>
            </wp:positionH>
            <wp:positionV relativeFrom="paragraph">
              <wp:posOffset>170616</wp:posOffset>
            </wp:positionV>
            <wp:extent cx="1312278" cy="2975514"/>
            <wp:effectExtent l="0" t="0" r="0" b="0"/>
            <wp:wrapTopAndBottom/>
            <wp:docPr id="113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34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278" cy="2975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5.160004pt;margin-top:13.434364pt;width:106.35pt;height:224.3pt;mso-position-horizontal-relative:page;mso-position-vertical-relative:paragraph;z-index:-15691264;mso-wrap-distance-left:0;mso-wrap-distance-right:0" coordorigin="4903,269" coordsize="2127,4486">
            <v:shape style="position:absolute;left:4903;top:268;width:2127;height:4486" type="#_x0000_t75" stroked="false">
              <v:imagedata r:id="rId91" o:title=""/>
            </v:shape>
            <v:rect style="position:absolute;left:5580;top:2961;width:816;height:812" filled="true" fillcolor="#bfbfbf" stroked="false">
              <v:fill type="solid"/>
            </v:rect>
            <v:shape style="position:absolute;left:4903;top:268;width:2127;height:448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482" w:right="487" w:firstLine="151"/>
                      <w:jc w:val="lef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RESIDUOS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z w:val="16"/>
                      </w:rPr>
                      <w:t>RECICLABLES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04.160004pt;margin-top:9.474365pt;width:101.4pt;height:228.25pt;mso-position-horizontal-relative:page;mso-position-vertical-relative:paragraph;z-index:-15690752;mso-wrap-distance-left:0;mso-wrap-distance-right:0" coordorigin="8083,189" coordsize="2028,4565">
            <v:shape style="position:absolute;left:8083;top:189;width:2028;height:4565" type="#_x0000_t75" stroked="false">
              <v:imagedata r:id="rId92" o:title=""/>
            </v:shape>
            <v:shape style="position:absolute;left:8844;top:4104;width:714;height:124" type="#_x0000_t202" filled="false" stroked="false">
              <v:textbox inset="0,0,0,0">
                <w:txbxContent>
                  <w:p>
                    <w:pPr>
                      <w:spacing w:line="123" w:lineRule="exact" w:before="0"/>
                      <w:ind w:left="0" w:right="0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FFFFFF"/>
                        <w:sz w:val="11"/>
                      </w:rPr>
                      <w:t>No</w:t>
                    </w:r>
                    <w:r>
                      <w:rPr>
                        <w:color w:val="FFFFFF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FFFFFF"/>
                        <w:sz w:val="11"/>
                      </w:rPr>
                      <w:t>reciclables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221" w:right="352"/>
        <w:jc w:val="both"/>
      </w:pPr>
      <w:r>
        <w:rPr/>
        <w:t>Los recipientes utilizados para el almacenamiento de residuos generados en la atención en salud,</w:t>
      </w:r>
      <w:r>
        <w:rPr>
          <w:spacing w:val="1"/>
        </w:rPr>
        <w:t> </w:t>
      </w:r>
      <w:r>
        <w:rPr/>
        <w:t>deben</w:t>
      </w:r>
      <w:r>
        <w:rPr>
          <w:spacing w:val="-3"/>
        </w:rPr>
        <w:t> </w:t>
      </w:r>
      <w:r>
        <w:rPr/>
        <w:t>tener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mínimo</w:t>
      </w:r>
      <w:r>
        <w:rPr>
          <w:spacing w:val="-1"/>
        </w:rPr>
        <w:t> </w:t>
      </w:r>
      <w:r>
        <w:rPr/>
        <w:t>las siguientes características: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83" w:after="0"/>
        <w:ind w:left="581" w:right="352" w:hanging="360"/>
        <w:jc w:val="both"/>
        <w:rPr>
          <w:sz w:val="20"/>
        </w:rPr>
      </w:pPr>
      <w:r>
        <w:rPr>
          <w:sz w:val="20"/>
        </w:rPr>
        <w:t>Livianos, de tamaño que permita almacenar entre recolecciones. La forma ideal puede ser de</w:t>
      </w:r>
      <w:r>
        <w:rPr>
          <w:spacing w:val="1"/>
          <w:sz w:val="20"/>
        </w:rPr>
        <w:t> </w:t>
      </w:r>
      <w:r>
        <w:rPr>
          <w:sz w:val="20"/>
        </w:rPr>
        <w:t>tronco cilíndrico, resistente a los golpes, sin aristas internas, provisto de asas que faciliten el</w:t>
      </w:r>
      <w:r>
        <w:rPr>
          <w:spacing w:val="1"/>
          <w:sz w:val="20"/>
        </w:rPr>
        <w:t> </w:t>
      </w:r>
      <w:r>
        <w:rPr>
          <w:sz w:val="20"/>
        </w:rPr>
        <w:t>manejo</w:t>
      </w:r>
      <w:r>
        <w:rPr>
          <w:spacing w:val="-3"/>
          <w:sz w:val="20"/>
        </w:rPr>
        <w:t> </w:t>
      </w:r>
      <w:r>
        <w:rPr>
          <w:sz w:val="20"/>
        </w:rPr>
        <w:t>durante la</w:t>
      </w:r>
      <w:r>
        <w:rPr>
          <w:spacing w:val="-2"/>
          <w:sz w:val="20"/>
        </w:rPr>
        <w:t> </w:t>
      </w:r>
      <w:r>
        <w:rPr>
          <w:sz w:val="20"/>
        </w:rPr>
        <w:t>recolección.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2" w:after="0"/>
        <w:ind w:left="581" w:right="354" w:hanging="360"/>
        <w:jc w:val="both"/>
        <w:rPr>
          <w:sz w:val="20"/>
        </w:rPr>
      </w:pPr>
      <w:r>
        <w:rPr>
          <w:sz w:val="20"/>
        </w:rPr>
        <w:t>Construidos en material rígido impermeable, de fácil limpieza y resistentes a la corrosión como el</w:t>
      </w:r>
      <w:r>
        <w:rPr>
          <w:spacing w:val="1"/>
          <w:sz w:val="20"/>
        </w:rPr>
        <w:t> </w:t>
      </w:r>
      <w:r>
        <w:rPr>
          <w:sz w:val="20"/>
        </w:rPr>
        <w:t>plástico.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18" w:after="0"/>
        <w:ind w:left="582" w:right="0" w:hanging="362"/>
        <w:jc w:val="both"/>
        <w:rPr>
          <w:sz w:val="20"/>
        </w:rPr>
      </w:pPr>
      <w:r>
        <w:rPr>
          <w:sz w:val="20"/>
        </w:rPr>
        <w:t>Dotados</w:t>
      </w:r>
      <w:r>
        <w:rPr>
          <w:spacing w:val="-2"/>
          <w:sz w:val="20"/>
        </w:rPr>
        <w:t> </w:t>
      </w:r>
      <w:r>
        <w:rPr>
          <w:sz w:val="20"/>
        </w:rPr>
        <w:t>de tapa</w:t>
      </w:r>
      <w:r>
        <w:rPr>
          <w:spacing w:val="-3"/>
          <w:sz w:val="20"/>
        </w:rPr>
        <w:t> </w:t>
      </w:r>
      <w:r>
        <w:rPr>
          <w:sz w:val="20"/>
        </w:rPr>
        <w:t>con buen</w:t>
      </w:r>
      <w:r>
        <w:rPr>
          <w:spacing w:val="-2"/>
          <w:sz w:val="20"/>
        </w:rPr>
        <w:t> </w:t>
      </w:r>
      <w:r>
        <w:rPr>
          <w:sz w:val="20"/>
        </w:rPr>
        <w:t>ajuste,</w:t>
      </w:r>
      <w:r>
        <w:rPr>
          <w:spacing w:val="-2"/>
          <w:sz w:val="20"/>
        </w:rPr>
        <w:t> </w:t>
      </w:r>
      <w:r>
        <w:rPr>
          <w:sz w:val="20"/>
        </w:rPr>
        <w:t>bordes</w:t>
      </w:r>
      <w:r>
        <w:rPr>
          <w:spacing w:val="-2"/>
          <w:sz w:val="20"/>
        </w:rPr>
        <w:t> </w:t>
      </w:r>
      <w:r>
        <w:rPr>
          <w:sz w:val="20"/>
        </w:rPr>
        <w:t>redondeados y</w:t>
      </w:r>
      <w:r>
        <w:rPr>
          <w:spacing w:val="-6"/>
          <w:sz w:val="20"/>
        </w:rPr>
        <w:t> </w:t>
      </w:r>
      <w:r>
        <w:rPr>
          <w:sz w:val="20"/>
        </w:rPr>
        <w:t>boca</w:t>
      </w:r>
      <w:r>
        <w:rPr>
          <w:spacing w:val="-2"/>
          <w:sz w:val="20"/>
        </w:rPr>
        <w:t> </w:t>
      </w:r>
      <w:r>
        <w:rPr>
          <w:sz w:val="20"/>
        </w:rPr>
        <w:t>ancha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facilitar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vaciado.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1" w:after="0"/>
        <w:ind w:left="581" w:right="352" w:hanging="360"/>
        <w:jc w:val="both"/>
        <w:rPr>
          <w:sz w:val="20"/>
        </w:rPr>
      </w:pPr>
      <w:r>
        <w:rPr>
          <w:sz w:val="20"/>
        </w:rPr>
        <w:t>Ceñido al Código de colores estandarizado.</w:t>
      </w:r>
      <w:r>
        <w:rPr>
          <w:spacing w:val="1"/>
          <w:sz w:val="20"/>
        </w:rPr>
        <w:t> </w:t>
      </w:r>
      <w:r>
        <w:rPr>
          <w:sz w:val="20"/>
        </w:rPr>
        <w:t>Se pueden utilizar recipientes de cualquier color,</w:t>
      </w:r>
      <w:r>
        <w:rPr>
          <w:spacing w:val="1"/>
          <w:sz w:val="20"/>
        </w:rPr>
        <w:t> </w:t>
      </w:r>
      <w:r>
        <w:rPr>
          <w:sz w:val="20"/>
        </w:rPr>
        <w:t>siempre y cuando la bolsa de color estandarizado cubra la mitad del exterior del recipiente y se</w:t>
      </w:r>
      <w:r>
        <w:rPr>
          <w:spacing w:val="1"/>
          <w:sz w:val="20"/>
        </w:rPr>
        <w:t> </w:t>
      </w:r>
      <w:r>
        <w:rPr>
          <w:sz w:val="20"/>
        </w:rPr>
        <w:t>encuentre</w:t>
      </w:r>
      <w:r>
        <w:rPr>
          <w:spacing w:val="-3"/>
          <w:sz w:val="20"/>
        </w:rPr>
        <w:t> </w:t>
      </w:r>
      <w:r>
        <w:rPr>
          <w:sz w:val="20"/>
        </w:rPr>
        <w:t>perfectamente</w:t>
      </w:r>
      <w:r>
        <w:rPr>
          <w:spacing w:val="-2"/>
          <w:sz w:val="20"/>
        </w:rPr>
        <w:t> </w:t>
      </w:r>
      <w:r>
        <w:rPr>
          <w:sz w:val="20"/>
        </w:rPr>
        <w:t>señalado</w:t>
      </w:r>
      <w:r>
        <w:rPr>
          <w:spacing w:val="-3"/>
          <w:sz w:val="20"/>
        </w:rPr>
        <w:t> </w:t>
      </w:r>
      <w:r>
        <w:rPr>
          <w:sz w:val="20"/>
        </w:rPr>
        <w:t>junto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recipiente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tipo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residuos que</w:t>
      </w:r>
      <w:r>
        <w:rPr>
          <w:spacing w:val="-3"/>
          <w:sz w:val="20"/>
        </w:rPr>
        <w:t> </w:t>
      </w:r>
      <w:r>
        <w:rPr>
          <w:sz w:val="20"/>
        </w:rPr>
        <w:t>allí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maneja.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1" w:after="0"/>
        <w:ind w:left="581" w:right="353" w:hanging="360"/>
        <w:jc w:val="both"/>
        <w:rPr>
          <w:sz w:val="20"/>
        </w:rPr>
      </w:pPr>
      <w:r>
        <w:rPr>
          <w:sz w:val="20"/>
        </w:rPr>
        <w:t>Los recipientes deben ir rotulados con el nombre del servicio al que pertenecen, el residuo que</w:t>
      </w:r>
      <w:r>
        <w:rPr>
          <w:spacing w:val="1"/>
          <w:sz w:val="20"/>
        </w:rPr>
        <w:t> </w:t>
      </w:r>
      <w:r>
        <w:rPr>
          <w:sz w:val="20"/>
        </w:rPr>
        <w:t>contienen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los símbolos</w:t>
      </w:r>
      <w:r>
        <w:rPr>
          <w:spacing w:val="-1"/>
          <w:sz w:val="20"/>
        </w:rPr>
        <w:t> </w:t>
      </w:r>
      <w:r>
        <w:rPr>
          <w:sz w:val="20"/>
        </w:rPr>
        <w:t>internacionales.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88"/>
          <w:footerReference w:type="default" r:id="rId89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93" w:after="0"/>
        <w:ind w:left="581" w:right="351" w:hanging="360"/>
        <w:jc w:val="both"/>
        <w:rPr>
          <w:sz w:val="20"/>
        </w:rPr>
      </w:pPr>
      <w:r>
        <w:rPr>
          <w:sz w:val="20"/>
        </w:rPr>
        <w:t>Los residuos Anatomopatológicos, biosanitarios serán empacados en bolsas rojas desechables</w:t>
      </w:r>
      <w:r>
        <w:rPr>
          <w:spacing w:val="1"/>
          <w:sz w:val="20"/>
        </w:rPr>
        <w:t> </w:t>
      </w:r>
      <w:r>
        <w:rPr>
          <w:sz w:val="20"/>
        </w:rPr>
        <w:t>y/o de material que permita su desactivación o tratamiento, asegurando que en su constitución no</w:t>
      </w:r>
      <w:r>
        <w:rPr>
          <w:spacing w:val="-53"/>
          <w:sz w:val="20"/>
        </w:rPr>
        <w:t> </w:t>
      </w:r>
      <w:r>
        <w:rPr>
          <w:sz w:val="20"/>
        </w:rPr>
        <w:t>contenga</w:t>
      </w:r>
      <w:r>
        <w:rPr>
          <w:spacing w:val="1"/>
          <w:sz w:val="20"/>
        </w:rPr>
        <w:t> </w:t>
      </w:r>
      <w:r>
        <w:rPr>
          <w:sz w:val="20"/>
        </w:rPr>
        <w:t>PVC</w:t>
      </w:r>
      <w:r>
        <w:rPr>
          <w:spacing w:val="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3"/>
          <w:sz w:val="20"/>
        </w:rPr>
        <w:t> </w:t>
      </w:r>
      <w:r>
        <w:rPr>
          <w:sz w:val="20"/>
        </w:rPr>
        <w:t>material que</w:t>
      </w:r>
      <w:r>
        <w:rPr>
          <w:spacing w:val="-2"/>
          <w:sz w:val="20"/>
        </w:rPr>
        <w:t> </w:t>
      </w:r>
      <w:r>
        <w:rPr>
          <w:sz w:val="20"/>
        </w:rPr>
        <w:t>posea</w:t>
      </w:r>
      <w:r>
        <w:rPr>
          <w:spacing w:val="-2"/>
          <w:sz w:val="20"/>
        </w:rPr>
        <w:t> </w:t>
      </w:r>
      <w:r>
        <w:rPr>
          <w:sz w:val="20"/>
        </w:rPr>
        <w:t>átomos de</w:t>
      </w:r>
      <w:r>
        <w:rPr>
          <w:spacing w:val="-1"/>
          <w:sz w:val="20"/>
        </w:rPr>
        <w:t> </w:t>
      </w:r>
      <w:r>
        <w:rPr>
          <w:sz w:val="20"/>
        </w:rPr>
        <w:t>cloro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estructura</w:t>
      </w:r>
      <w:r>
        <w:rPr>
          <w:spacing w:val="-1"/>
          <w:sz w:val="20"/>
        </w:rPr>
        <w:t> </w:t>
      </w:r>
      <w:r>
        <w:rPr>
          <w:sz w:val="20"/>
        </w:rPr>
        <w:t>química.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0" w:hanging="360"/>
        <w:jc w:val="both"/>
        <w:rPr>
          <w:sz w:val="20"/>
        </w:rPr>
      </w:pP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residuos</w:t>
      </w:r>
      <w:r>
        <w:rPr>
          <w:spacing w:val="25"/>
          <w:sz w:val="20"/>
        </w:rPr>
        <w:t> </w:t>
      </w:r>
      <w:r>
        <w:rPr>
          <w:sz w:val="20"/>
        </w:rPr>
        <w:t>cortopunzantes</w:t>
      </w:r>
      <w:r>
        <w:rPr>
          <w:spacing w:val="25"/>
          <w:sz w:val="20"/>
        </w:rPr>
        <w:t> </w:t>
      </w:r>
      <w:r>
        <w:rPr>
          <w:sz w:val="20"/>
        </w:rPr>
        <w:t>siempre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deben</w:t>
      </w:r>
      <w:r>
        <w:rPr>
          <w:spacing w:val="22"/>
          <w:sz w:val="20"/>
        </w:rPr>
        <w:t> </w:t>
      </w:r>
      <w:r>
        <w:rPr>
          <w:sz w:val="20"/>
        </w:rPr>
        <w:t>disponer</w:t>
      </w:r>
      <w:r>
        <w:rPr>
          <w:spacing w:val="25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guardianes</w:t>
      </w:r>
      <w:r>
        <w:rPr>
          <w:spacing w:val="26"/>
          <w:sz w:val="20"/>
        </w:rPr>
        <w:t> </w:t>
      </w:r>
      <w:r>
        <w:rPr>
          <w:sz w:val="20"/>
        </w:rPr>
        <w:t>dispuestos</w:t>
      </w:r>
      <w:r>
        <w:rPr>
          <w:spacing w:val="25"/>
          <w:sz w:val="20"/>
        </w:rPr>
        <w:t> </w:t>
      </w:r>
      <w:r>
        <w:rPr>
          <w:sz w:val="20"/>
        </w:rPr>
        <w:t>para</w:t>
      </w:r>
      <w:r>
        <w:rPr>
          <w:spacing w:val="23"/>
          <w:sz w:val="20"/>
        </w:rPr>
        <w:t> </w:t>
      </w:r>
      <w:r>
        <w:rPr>
          <w:sz w:val="20"/>
        </w:rPr>
        <w:t>tal</w:t>
      </w:r>
      <w:r>
        <w:rPr>
          <w:spacing w:val="-53"/>
          <w:sz w:val="20"/>
        </w:rPr>
        <w:t> </w:t>
      </w:r>
      <w:r>
        <w:rPr>
          <w:sz w:val="20"/>
        </w:rPr>
        <w:t>fin,</w:t>
      </w:r>
      <w:r>
        <w:rPr>
          <w:spacing w:val="-3"/>
          <w:sz w:val="20"/>
        </w:rPr>
        <w:t> </w:t>
      </w:r>
      <w:r>
        <w:rPr>
          <w:sz w:val="20"/>
        </w:rPr>
        <w:t>los cuales</w:t>
      </w:r>
      <w:r>
        <w:rPr>
          <w:spacing w:val="-2"/>
          <w:sz w:val="20"/>
        </w:rPr>
        <w:t> </w:t>
      </w:r>
      <w:r>
        <w:rPr>
          <w:sz w:val="20"/>
        </w:rPr>
        <w:t>están</w:t>
      </w:r>
      <w:r>
        <w:rPr>
          <w:spacing w:val="-2"/>
          <w:sz w:val="20"/>
        </w:rPr>
        <w:t> </w:t>
      </w:r>
      <w:r>
        <w:rPr>
          <w:sz w:val="20"/>
        </w:rPr>
        <w:t>debidamente</w:t>
      </w:r>
      <w:r>
        <w:rPr>
          <w:spacing w:val="-2"/>
          <w:sz w:val="20"/>
        </w:rPr>
        <w:t> </w:t>
      </w:r>
      <w:r>
        <w:rPr>
          <w:sz w:val="20"/>
        </w:rPr>
        <w:t>ubicados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2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 servicios asistenciales.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2" w:hanging="360"/>
        <w:jc w:val="both"/>
        <w:rPr>
          <w:sz w:val="20"/>
        </w:rPr>
      </w:pPr>
      <w:r>
        <w:rPr>
          <w:sz w:val="20"/>
        </w:rPr>
        <w:t>Los recipientes reutilizables y contenedores de bolsas desechables deben ser lavados con una</w:t>
      </w:r>
      <w:r>
        <w:rPr>
          <w:spacing w:val="1"/>
          <w:sz w:val="20"/>
        </w:rPr>
        <w:t> </w:t>
      </w:r>
      <w:r>
        <w:rPr>
          <w:sz w:val="20"/>
        </w:rPr>
        <w:t>frecuencia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recolección,</w:t>
      </w:r>
      <w:r>
        <w:rPr>
          <w:spacing w:val="1"/>
          <w:sz w:val="20"/>
        </w:rPr>
        <w:t> </w:t>
      </w:r>
      <w:r>
        <w:rPr>
          <w:sz w:val="20"/>
        </w:rPr>
        <w:t>desinfectados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secados</w:t>
      </w:r>
      <w:r>
        <w:rPr>
          <w:spacing w:val="1"/>
          <w:sz w:val="20"/>
        </w:rPr>
        <w:t> </w:t>
      </w:r>
      <w:r>
        <w:rPr>
          <w:sz w:val="20"/>
        </w:rPr>
        <w:t>según</w:t>
      </w:r>
      <w:r>
        <w:rPr>
          <w:spacing w:val="1"/>
          <w:sz w:val="20"/>
        </w:rPr>
        <w:t> </w:t>
      </w:r>
      <w:r>
        <w:rPr>
          <w:sz w:val="20"/>
        </w:rPr>
        <w:t>recomendaciones,</w:t>
      </w:r>
      <w:r>
        <w:rPr>
          <w:spacing w:val="1"/>
          <w:sz w:val="20"/>
        </w:rPr>
        <w:t> </w:t>
      </w:r>
      <w:r>
        <w:rPr>
          <w:sz w:val="20"/>
        </w:rPr>
        <w:t>permitiendo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uso en</w:t>
      </w:r>
      <w:r>
        <w:rPr>
          <w:spacing w:val="-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sanitarias.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" w:after="0"/>
        <w:ind w:left="582" w:right="0" w:hanging="362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recipientes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residuos infecciosos</w:t>
      </w:r>
      <w:r>
        <w:rPr>
          <w:spacing w:val="-2"/>
          <w:sz w:val="20"/>
        </w:rPr>
        <w:t> </w:t>
      </w:r>
      <w:r>
        <w:rPr>
          <w:sz w:val="20"/>
        </w:rPr>
        <w:t>deben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tipo</w:t>
      </w:r>
      <w:r>
        <w:rPr>
          <w:spacing w:val="-2"/>
          <w:sz w:val="20"/>
        </w:rPr>
        <w:t> </w:t>
      </w:r>
      <w:r>
        <w:rPr>
          <w:sz w:val="20"/>
        </w:rPr>
        <w:t>tapa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pedal.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581" w:val="left" w:leader="none"/>
          <w:tab w:pos="582" w:val="left" w:leader="none"/>
        </w:tabs>
        <w:spacing w:line="240" w:lineRule="auto" w:before="0" w:after="0"/>
        <w:ind w:left="581" w:right="0" w:hanging="361"/>
        <w:jc w:val="left"/>
        <w:rPr>
          <w:sz w:val="20"/>
        </w:rPr>
      </w:pPr>
      <w:r>
        <w:rPr>
          <w:sz w:val="20"/>
        </w:rPr>
        <w:t>Características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bolsas</w:t>
      </w:r>
      <w:r>
        <w:rPr>
          <w:spacing w:val="-2"/>
          <w:sz w:val="20"/>
        </w:rPr>
        <w:t> </w:t>
      </w:r>
      <w:r>
        <w:rPr>
          <w:sz w:val="20"/>
        </w:rPr>
        <w:t>desechables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3" w:hanging="360"/>
        <w:jc w:val="both"/>
        <w:rPr>
          <w:sz w:val="20"/>
        </w:rPr>
      </w:pPr>
      <w:r>
        <w:rPr>
          <w:sz w:val="20"/>
        </w:rPr>
        <w:t>La resistencia de las bolsas debe soportar la tensión ejercida por los residuos contenidos y por su</w:t>
      </w:r>
      <w:r>
        <w:rPr>
          <w:spacing w:val="-53"/>
          <w:sz w:val="20"/>
        </w:rPr>
        <w:t> </w:t>
      </w:r>
      <w:r>
        <w:rPr>
          <w:sz w:val="20"/>
        </w:rPr>
        <w:t>manipulación.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1" w:after="0"/>
        <w:ind w:left="581" w:right="352" w:hanging="360"/>
        <w:jc w:val="both"/>
        <w:rPr>
          <w:sz w:val="20"/>
        </w:rPr>
      </w:pPr>
      <w:r>
        <w:rPr>
          <w:sz w:val="20"/>
        </w:rPr>
        <w:t>El material plástico de las bolsas para residuos infecciosos, debe ser polietileno de alta densidad,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determine necesario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desactivación</w:t>
      </w:r>
      <w:r>
        <w:rPr>
          <w:spacing w:val="-2"/>
          <w:sz w:val="20"/>
        </w:rPr>
        <w:t> </w:t>
      </w:r>
      <w:r>
        <w:rPr>
          <w:sz w:val="20"/>
        </w:rPr>
        <w:t>o el</w:t>
      </w:r>
      <w:r>
        <w:rPr>
          <w:spacing w:val="-3"/>
          <w:sz w:val="20"/>
        </w:rPr>
        <w:t> </w:t>
      </w:r>
      <w:r>
        <w:rPr>
          <w:sz w:val="20"/>
        </w:rPr>
        <w:t>tratamiento de estos</w:t>
      </w:r>
      <w:r>
        <w:rPr>
          <w:spacing w:val="-2"/>
          <w:sz w:val="20"/>
        </w:rPr>
        <w:t> </w:t>
      </w:r>
      <w:r>
        <w:rPr>
          <w:sz w:val="20"/>
        </w:rPr>
        <w:t>residuos.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1" w:after="0"/>
        <w:ind w:left="582" w:right="0" w:hanging="362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peso</w:t>
      </w:r>
      <w:r>
        <w:rPr>
          <w:spacing w:val="-2"/>
          <w:sz w:val="20"/>
        </w:rPr>
        <w:t> </w:t>
      </w:r>
      <w:r>
        <w:rPr>
          <w:sz w:val="20"/>
        </w:rPr>
        <w:t>individual</w:t>
      </w:r>
      <w:r>
        <w:rPr>
          <w:spacing w:val="-3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bolsa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residuos</w:t>
      </w:r>
      <w:r>
        <w:rPr>
          <w:spacing w:val="-1"/>
          <w:sz w:val="20"/>
        </w:rPr>
        <w:t> </w:t>
      </w:r>
      <w:r>
        <w:rPr>
          <w:sz w:val="20"/>
        </w:rPr>
        <w:t>no debe</w:t>
      </w:r>
      <w:r>
        <w:rPr>
          <w:spacing w:val="-3"/>
          <w:sz w:val="20"/>
        </w:rPr>
        <w:t> </w:t>
      </w:r>
      <w:r>
        <w:rPr>
          <w:sz w:val="20"/>
        </w:rPr>
        <w:t>exceder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8</w:t>
      </w:r>
      <w:r>
        <w:rPr>
          <w:spacing w:val="1"/>
          <w:sz w:val="20"/>
        </w:rPr>
        <w:t> </w:t>
      </w:r>
      <w:r>
        <w:rPr>
          <w:sz w:val="20"/>
        </w:rPr>
        <w:t>Kg.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18" w:after="0"/>
        <w:ind w:left="582" w:right="0" w:hanging="362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resistencia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una 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bolsas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-4"/>
          <w:sz w:val="20"/>
        </w:rPr>
        <w:t> </w:t>
      </w:r>
      <w:r>
        <w:rPr>
          <w:sz w:val="20"/>
        </w:rPr>
        <w:t>ser inferior a</w:t>
      </w:r>
      <w:r>
        <w:rPr>
          <w:spacing w:val="-4"/>
          <w:sz w:val="20"/>
        </w:rPr>
        <w:t> </w:t>
      </w:r>
      <w:r>
        <w:rPr>
          <w:sz w:val="20"/>
        </w:rPr>
        <w:t>20</w:t>
      </w:r>
      <w:r>
        <w:rPr>
          <w:spacing w:val="-3"/>
          <w:sz w:val="20"/>
        </w:rPr>
        <w:t> </w:t>
      </w:r>
      <w:r>
        <w:rPr>
          <w:sz w:val="20"/>
        </w:rPr>
        <w:t>kg.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20" w:after="0"/>
        <w:ind w:left="580" w:right="0" w:hanging="360"/>
        <w:jc w:val="both"/>
        <w:rPr>
          <w:sz w:val="20"/>
        </w:rPr>
      </w:pP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colores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bolsas</w:t>
      </w:r>
      <w:r>
        <w:rPr>
          <w:spacing w:val="6"/>
          <w:sz w:val="20"/>
        </w:rPr>
        <w:t> </w:t>
      </w:r>
      <w:r>
        <w:rPr>
          <w:sz w:val="20"/>
        </w:rPr>
        <w:t>seguirán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código</w:t>
      </w:r>
      <w:r>
        <w:rPr>
          <w:spacing w:val="6"/>
          <w:sz w:val="20"/>
        </w:rPr>
        <w:t> </w:t>
      </w:r>
      <w:r>
        <w:rPr>
          <w:sz w:val="20"/>
        </w:rPr>
        <w:t>establecido,</w:t>
      </w:r>
      <w:r>
        <w:rPr>
          <w:spacing w:val="8"/>
          <w:sz w:val="20"/>
        </w:rPr>
        <w:t> </w:t>
      </w:r>
      <w:r>
        <w:rPr>
          <w:sz w:val="20"/>
        </w:rPr>
        <w:t>serán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alta</w:t>
      </w:r>
      <w:r>
        <w:rPr>
          <w:spacing w:val="4"/>
          <w:sz w:val="20"/>
        </w:rPr>
        <w:t> </w:t>
      </w:r>
      <w:r>
        <w:rPr>
          <w:sz w:val="20"/>
        </w:rPr>
        <w:t>densidad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calibre</w:t>
      </w:r>
      <w:r>
        <w:rPr>
          <w:spacing w:val="4"/>
          <w:sz w:val="20"/>
        </w:rPr>
        <w:t> </w:t>
      </w:r>
      <w:r>
        <w:rPr>
          <w:sz w:val="20"/>
        </w:rPr>
        <w:t>mínimo</w:t>
      </w:r>
      <w:r>
        <w:rPr>
          <w:spacing w:val="6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before="1"/>
        <w:ind w:left="579" w:right="349"/>
        <w:jc w:val="both"/>
      </w:pPr>
      <w:r>
        <w:rPr/>
        <w:t>1.4 para bolsas pequeñas y de 1.6 milésimas de pulgada para bolsas grandes, suficiente para</w:t>
      </w:r>
      <w:r>
        <w:rPr>
          <w:spacing w:val="1"/>
        </w:rPr>
        <w:t> </w:t>
      </w:r>
      <w:r>
        <w:rPr/>
        <w:t>evitar el derrame durante el almacenamiento en el lugar de generación, recolección, movimiento</w:t>
      </w:r>
      <w:r>
        <w:rPr>
          <w:spacing w:val="1"/>
        </w:rPr>
        <w:t> </w:t>
      </w:r>
      <w:r>
        <w:rPr/>
        <w:t>interno,</w:t>
      </w:r>
      <w:r>
        <w:rPr>
          <w:spacing w:val="-2"/>
        </w:rPr>
        <w:t> </w:t>
      </w:r>
      <w:r>
        <w:rPr/>
        <w:t>almacenamiento</w:t>
      </w:r>
      <w:r>
        <w:rPr>
          <w:spacing w:val="-3"/>
        </w:rPr>
        <w:t> </w:t>
      </w:r>
      <w:r>
        <w:rPr/>
        <w:t>central</w:t>
      </w:r>
      <w:r>
        <w:rPr>
          <w:spacing w:val="3"/>
        </w:rPr>
        <w:t> </w:t>
      </w:r>
      <w:r>
        <w:rPr/>
        <w:t>y</w:t>
      </w:r>
      <w:r>
        <w:rPr>
          <w:spacing w:val="-3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final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residuos que</w:t>
      </w:r>
      <w:r>
        <w:rPr>
          <w:spacing w:val="-3"/>
        </w:rPr>
        <w:t> </w:t>
      </w:r>
      <w:r>
        <w:rPr/>
        <w:t>contengan.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18" w:after="0"/>
        <w:ind w:left="579" w:right="351" w:hanging="358"/>
        <w:jc w:val="both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bolsas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contengan</w:t>
      </w:r>
      <w:r>
        <w:rPr>
          <w:spacing w:val="1"/>
          <w:sz w:val="20"/>
        </w:rPr>
        <w:t> </w:t>
      </w:r>
      <w:r>
        <w:rPr>
          <w:sz w:val="20"/>
        </w:rPr>
        <w:t>residuos</w:t>
      </w:r>
      <w:r>
        <w:rPr>
          <w:spacing w:val="1"/>
          <w:sz w:val="20"/>
        </w:rPr>
        <w:t> </w:t>
      </w:r>
      <w:r>
        <w:rPr>
          <w:sz w:val="20"/>
        </w:rPr>
        <w:t>radiactivos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deberán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color</w:t>
      </w:r>
      <w:r>
        <w:rPr>
          <w:spacing w:val="1"/>
          <w:sz w:val="20"/>
        </w:rPr>
        <w:t> </w:t>
      </w:r>
      <w:r>
        <w:rPr>
          <w:sz w:val="20"/>
        </w:rPr>
        <w:t>púrpura</w:t>
      </w:r>
      <w:r>
        <w:rPr>
          <w:spacing w:val="1"/>
          <w:sz w:val="20"/>
        </w:rPr>
        <w:t> </w:t>
      </w:r>
      <w:r>
        <w:rPr>
          <w:sz w:val="20"/>
        </w:rPr>
        <w:t>semitransparente con la finalidad de evitar la apertura de las bolsas cuando se requiera hacer</w:t>
      </w:r>
      <w:r>
        <w:rPr>
          <w:spacing w:val="1"/>
          <w:sz w:val="20"/>
        </w:rPr>
        <w:t> </w:t>
      </w:r>
      <w:r>
        <w:rPr>
          <w:sz w:val="20"/>
        </w:rPr>
        <w:t>verificaciones.</w: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1567"/>
        <w:gridCol w:w="2508"/>
        <w:gridCol w:w="2194"/>
      </w:tblGrid>
      <w:tr>
        <w:trPr>
          <w:trHeight w:val="268" w:hRule="atLeast"/>
        </w:trPr>
        <w:tc>
          <w:tcPr>
            <w:tcW w:w="2942" w:type="dxa"/>
            <w:shd w:val="clear" w:color="auto" w:fill="C6D8F0"/>
          </w:tcPr>
          <w:p>
            <w:pPr>
              <w:pStyle w:val="TableParagraph"/>
              <w:spacing w:line="225" w:lineRule="exact"/>
              <w:ind w:left="75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Características</w:t>
            </w:r>
          </w:p>
        </w:tc>
        <w:tc>
          <w:tcPr>
            <w:tcW w:w="1567" w:type="dxa"/>
            <w:shd w:val="clear" w:color="auto" w:fill="C6D8F0"/>
          </w:tcPr>
          <w:p>
            <w:pPr>
              <w:pStyle w:val="TableParagraph"/>
              <w:spacing w:line="225" w:lineRule="exact"/>
              <w:ind w:right="423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Grande</w:t>
            </w:r>
          </w:p>
        </w:tc>
        <w:tc>
          <w:tcPr>
            <w:tcW w:w="2508" w:type="dxa"/>
            <w:shd w:val="clear" w:color="auto" w:fill="C6D8F0"/>
          </w:tcPr>
          <w:p>
            <w:pPr>
              <w:pStyle w:val="TableParagraph"/>
              <w:spacing w:line="225" w:lineRule="exact"/>
              <w:ind w:left="832" w:right="8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Mediana</w:t>
            </w:r>
          </w:p>
        </w:tc>
        <w:tc>
          <w:tcPr>
            <w:tcW w:w="2194" w:type="dxa"/>
            <w:shd w:val="clear" w:color="auto" w:fill="C6D8F0"/>
          </w:tcPr>
          <w:p>
            <w:pPr>
              <w:pStyle w:val="TableParagraph"/>
              <w:spacing w:line="225" w:lineRule="exact"/>
              <w:ind w:left="658" w:right="65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Pequeña</w:t>
            </w:r>
          </w:p>
        </w:tc>
      </w:tr>
      <w:tr>
        <w:trPr>
          <w:trHeight w:val="302" w:hRule="atLeast"/>
        </w:trPr>
        <w:tc>
          <w:tcPr>
            <w:tcW w:w="9211" w:type="dxa"/>
            <w:gridSpan w:val="4"/>
          </w:tcPr>
          <w:p>
            <w:pPr>
              <w:pStyle w:val="TableParagraph"/>
              <w:spacing w:line="227" w:lineRule="exact"/>
              <w:ind w:left="54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Dimensiones</w:t>
            </w:r>
          </w:p>
        </w:tc>
      </w:tr>
      <w:tr>
        <w:trPr>
          <w:trHeight w:val="268" w:hRule="atLeast"/>
        </w:trPr>
        <w:tc>
          <w:tcPr>
            <w:tcW w:w="2942" w:type="dxa"/>
            <w:shd w:val="clear" w:color="auto" w:fill="C6D8F0"/>
          </w:tcPr>
          <w:p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Ancho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(cm)</w:t>
            </w:r>
          </w:p>
        </w:tc>
        <w:tc>
          <w:tcPr>
            <w:tcW w:w="1567" w:type="dxa"/>
          </w:tcPr>
          <w:p>
            <w:pPr>
              <w:pStyle w:val="TableParagraph"/>
              <w:spacing w:line="227" w:lineRule="exact"/>
              <w:ind w:left="506" w:right="499"/>
              <w:jc w:val="center"/>
              <w:rPr>
                <w:sz w:val="20"/>
              </w:rPr>
            </w:pPr>
            <w:r>
              <w:rPr>
                <w:sz w:val="20"/>
              </w:rPr>
              <w:t>60-80</w:t>
            </w:r>
          </w:p>
        </w:tc>
        <w:tc>
          <w:tcPr>
            <w:tcW w:w="2508" w:type="dxa"/>
          </w:tcPr>
          <w:p>
            <w:pPr>
              <w:pStyle w:val="TableParagraph"/>
              <w:spacing w:line="227" w:lineRule="exact"/>
              <w:ind w:left="828" w:right="82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70</w:t>
            </w:r>
          </w:p>
        </w:tc>
        <w:tc>
          <w:tcPr>
            <w:tcW w:w="2194" w:type="dxa"/>
          </w:tcPr>
          <w:p>
            <w:pPr>
              <w:pStyle w:val="TableParagraph"/>
              <w:spacing w:line="227" w:lineRule="exact"/>
              <w:ind w:left="658" w:right="650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</w:tr>
      <w:tr>
        <w:trPr>
          <w:trHeight w:val="299" w:hRule="atLeast"/>
        </w:trPr>
        <w:tc>
          <w:tcPr>
            <w:tcW w:w="2942" w:type="dxa"/>
            <w:shd w:val="clear" w:color="auto" w:fill="C6D8F0"/>
          </w:tcPr>
          <w:p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Alto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(cm)</w:t>
            </w:r>
          </w:p>
        </w:tc>
        <w:tc>
          <w:tcPr>
            <w:tcW w:w="1567" w:type="dxa"/>
          </w:tcPr>
          <w:p>
            <w:pPr>
              <w:pStyle w:val="TableParagraph"/>
              <w:spacing w:line="227" w:lineRule="exact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90</w:t>
            </w:r>
          </w:p>
        </w:tc>
        <w:tc>
          <w:tcPr>
            <w:tcW w:w="2508" w:type="dxa"/>
          </w:tcPr>
          <w:p>
            <w:pPr>
              <w:pStyle w:val="TableParagraph"/>
              <w:spacing w:line="227" w:lineRule="exact"/>
              <w:ind w:left="828" w:right="82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80</w:t>
            </w:r>
          </w:p>
        </w:tc>
        <w:tc>
          <w:tcPr>
            <w:tcW w:w="2194" w:type="dxa"/>
          </w:tcPr>
          <w:p>
            <w:pPr>
              <w:pStyle w:val="TableParagraph"/>
              <w:spacing w:line="227" w:lineRule="exact"/>
              <w:ind w:left="658" w:right="650"/>
              <w:jc w:val="center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50</w:t>
            </w:r>
          </w:p>
        </w:tc>
      </w:tr>
      <w:tr>
        <w:trPr>
          <w:trHeight w:val="573" w:hRule="atLeast"/>
        </w:trPr>
        <w:tc>
          <w:tcPr>
            <w:tcW w:w="2942" w:type="dxa"/>
            <w:shd w:val="clear" w:color="auto" w:fill="C6D8F0"/>
          </w:tcPr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Calibre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(milésimas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pulgada)</w:t>
            </w:r>
          </w:p>
        </w:tc>
        <w:tc>
          <w:tcPr>
            <w:tcW w:w="1567" w:type="dxa"/>
          </w:tcPr>
          <w:p>
            <w:pPr>
              <w:pStyle w:val="TableParagraph"/>
              <w:spacing w:line="229" w:lineRule="exact"/>
              <w:ind w:left="504" w:right="499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2508" w:type="dxa"/>
          </w:tcPr>
          <w:p>
            <w:pPr>
              <w:pStyle w:val="TableParagraph"/>
              <w:spacing w:line="229" w:lineRule="exact"/>
              <w:ind w:left="830" w:right="825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2194" w:type="dxa"/>
          </w:tcPr>
          <w:p>
            <w:pPr>
              <w:pStyle w:val="TableParagraph"/>
              <w:spacing w:line="229" w:lineRule="exact"/>
              <w:ind w:left="658" w:right="651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>
        <w:trPr>
          <w:trHeight w:val="299" w:hRule="atLeast"/>
        </w:trPr>
        <w:tc>
          <w:tcPr>
            <w:tcW w:w="2942" w:type="dxa"/>
            <w:shd w:val="clear" w:color="auto" w:fill="C6D8F0"/>
          </w:tcPr>
          <w:p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Resistencia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(kg)</w:t>
            </w:r>
          </w:p>
        </w:tc>
        <w:tc>
          <w:tcPr>
            <w:tcW w:w="1567" w:type="dxa"/>
          </w:tcPr>
          <w:p>
            <w:pPr>
              <w:pStyle w:val="TableParagraph"/>
              <w:spacing w:line="227" w:lineRule="exact"/>
              <w:ind w:left="504" w:right="499"/>
              <w:jc w:val="center"/>
              <w:rPr>
                <w:sz w:val="20"/>
              </w:rPr>
            </w:pPr>
            <w:r>
              <w:rPr>
                <w:sz w:val="20"/>
              </w:rPr>
              <w:t>&gt;=25</w:t>
            </w:r>
          </w:p>
        </w:tc>
        <w:tc>
          <w:tcPr>
            <w:tcW w:w="2508" w:type="dxa"/>
          </w:tcPr>
          <w:p>
            <w:pPr>
              <w:pStyle w:val="TableParagraph"/>
              <w:spacing w:line="227" w:lineRule="exact"/>
              <w:ind w:left="829" w:right="825"/>
              <w:jc w:val="center"/>
              <w:rPr>
                <w:sz w:val="20"/>
              </w:rPr>
            </w:pPr>
            <w:r>
              <w:rPr>
                <w:sz w:val="20"/>
              </w:rPr>
              <w:t>&gt;=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</w:t>
            </w:r>
          </w:p>
        </w:tc>
        <w:tc>
          <w:tcPr>
            <w:tcW w:w="2194" w:type="dxa"/>
          </w:tcPr>
          <w:p>
            <w:pPr>
              <w:pStyle w:val="TableParagraph"/>
              <w:spacing w:line="227" w:lineRule="exact"/>
              <w:ind w:left="658" w:right="650"/>
              <w:jc w:val="center"/>
              <w:rPr>
                <w:sz w:val="20"/>
              </w:rPr>
            </w:pPr>
            <w:r>
              <w:rPr>
                <w:sz w:val="20"/>
              </w:rPr>
              <w:t>&gt;=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2,5</w:t>
            </w:r>
          </w:p>
        </w:tc>
      </w:tr>
    </w:tbl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581" w:val="left" w:leader="none"/>
          <w:tab w:pos="582" w:val="left" w:leader="none"/>
        </w:tabs>
        <w:spacing w:line="463" w:lineRule="auto" w:before="100" w:after="0"/>
        <w:ind w:left="221" w:right="3429" w:firstLine="0"/>
        <w:jc w:val="left"/>
        <w:rPr>
          <w:sz w:val="20"/>
        </w:rPr>
      </w:pPr>
      <w:r>
        <w:rPr>
          <w:sz w:val="20"/>
        </w:rPr>
        <w:t>Características de los recipientes para residuos cortopunzantes</w:t>
      </w:r>
      <w:r>
        <w:rPr>
          <w:spacing w:val="-53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desechables y</w:t>
      </w:r>
      <w:r>
        <w:rPr>
          <w:spacing w:val="-1"/>
          <w:sz w:val="20"/>
        </w:rPr>
        <w:t> </w:t>
      </w:r>
      <w:r>
        <w:rPr>
          <w:sz w:val="20"/>
        </w:rPr>
        <w:t>deben</w:t>
      </w:r>
      <w:r>
        <w:rPr>
          <w:spacing w:val="-3"/>
          <w:sz w:val="20"/>
        </w:rPr>
        <w:t> </w:t>
      </w:r>
      <w:r>
        <w:rPr>
          <w:sz w:val="20"/>
        </w:rPr>
        <w:t>tener las siguientes</w:t>
      </w:r>
      <w:r>
        <w:rPr>
          <w:spacing w:val="-1"/>
          <w:sz w:val="20"/>
        </w:rPr>
        <w:t> </w:t>
      </w:r>
      <w:r>
        <w:rPr>
          <w:sz w:val="20"/>
        </w:rPr>
        <w:t>características: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" w:after="0"/>
        <w:ind w:left="582" w:right="0" w:hanging="362"/>
        <w:jc w:val="left"/>
        <w:rPr>
          <w:sz w:val="20"/>
        </w:rPr>
      </w:pPr>
      <w:r>
        <w:rPr>
          <w:sz w:val="20"/>
        </w:rPr>
        <w:t>Rígidos,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polipropileno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alta</w:t>
      </w:r>
      <w:r>
        <w:rPr>
          <w:spacing w:val="-2"/>
          <w:sz w:val="20"/>
        </w:rPr>
        <w:t> </w:t>
      </w:r>
      <w:r>
        <w:rPr>
          <w:sz w:val="20"/>
        </w:rPr>
        <w:t>densidad u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4"/>
          <w:sz w:val="20"/>
        </w:rPr>
        <w:t> </w:t>
      </w:r>
      <w:r>
        <w:rPr>
          <w:sz w:val="20"/>
        </w:rPr>
        <w:t>polímero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contenga P.V.C.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18" w:after="0"/>
        <w:ind w:left="582" w:right="0" w:hanging="362"/>
        <w:jc w:val="left"/>
        <w:rPr>
          <w:sz w:val="20"/>
        </w:rPr>
      </w:pPr>
      <w:r>
        <w:rPr>
          <w:sz w:val="20"/>
        </w:rPr>
        <w:t>Resistentes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ruptura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perforación</w:t>
      </w:r>
      <w:r>
        <w:rPr>
          <w:spacing w:val="-4"/>
          <w:sz w:val="20"/>
        </w:rPr>
        <w:t> </w:t>
      </w:r>
      <w:r>
        <w:rPr>
          <w:sz w:val="20"/>
        </w:rPr>
        <w:t>por elementos</w:t>
      </w:r>
      <w:r>
        <w:rPr>
          <w:spacing w:val="-1"/>
          <w:sz w:val="20"/>
        </w:rPr>
        <w:t> </w:t>
      </w:r>
      <w:r>
        <w:rPr>
          <w:sz w:val="20"/>
        </w:rPr>
        <w:t>cortopunzantes.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0" w:after="0"/>
        <w:ind w:left="581" w:right="352" w:hanging="360"/>
        <w:jc w:val="left"/>
        <w:rPr>
          <w:sz w:val="20"/>
        </w:rPr>
      </w:pPr>
      <w:r>
        <w:rPr>
          <w:sz w:val="20"/>
        </w:rPr>
        <w:t>Con</w:t>
      </w:r>
      <w:r>
        <w:rPr>
          <w:spacing w:val="28"/>
          <w:sz w:val="20"/>
        </w:rPr>
        <w:t> </w:t>
      </w:r>
      <w:r>
        <w:rPr>
          <w:sz w:val="20"/>
        </w:rPr>
        <w:t>tapa</w:t>
      </w:r>
      <w:r>
        <w:rPr>
          <w:spacing w:val="30"/>
          <w:sz w:val="20"/>
        </w:rPr>
        <w:t> </w:t>
      </w:r>
      <w:r>
        <w:rPr>
          <w:sz w:val="20"/>
        </w:rPr>
        <w:t>ajustable</w:t>
      </w:r>
      <w:r>
        <w:rPr>
          <w:spacing w:val="27"/>
          <w:sz w:val="20"/>
        </w:rPr>
        <w:t> </w:t>
      </w:r>
      <w:r>
        <w:rPr>
          <w:sz w:val="20"/>
        </w:rPr>
        <w:t>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rosca,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boca</w:t>
      </w:r>
      <w:r>
        <w:rPr>
          <w:spacing w:val="31"/>
          <w:sz w:val="20"/>
        </w:rPr>
        <w:t> </w:t>
      </w:r>
      <w:r>
        <w:rPr>
          <w:sz w:val="20"/>
        </w:rPr>
        <w:t>angosta,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tal</w:t>
      </w:r>
      <w:r>
        <w:rPr>
          <w:spacing w:val="28"/>
          <w:sz w:val="20"/>
        </w:rPr>
        <w:t> </w:t>
      </w:r>
      <w:r>
        <w:rPr>
          <w:sz w:val="20"/>
        </w:rPr>
        <w:t>forma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al</w:t>
      </w:r>
      <w:r>
        <w:rPr>
          <w:spacing w:val="30"/>
          <w:sz w:val="20"/>
        </w:rPr>
        <w:t> </w:t>
      </w:r>
      <w:r>
        <w:rPr>
          <w:sz w:val="20"/>
        </w:rPr>
        <w:t>cerrarse</w:t>
      </w:r>
      <w:r>
        <w:rPr>
          <w:spacing w:val="28"/>
          <w:sz w:val="20"/>
        </w:rPr>
        <w:t> </w:t>
      </w:r>
      <w:r>
        <w:rPr>
          <w:sz w:val="20"/>
        </w:rPr>
        <w:t>quede</w:t>
      </w:r>
      <w:r>
        <w:rPr>
          <w:spacing w:val="-53"/>
          <w:sz w:val="20"/>
        </w:rPr>
        <w:t> </w:t>
      </w:r>
      <w:r>
        <w:rPr>
          <w:sz w:val="20"/>
        </w:rPr>
        <w:t>completamente</w:t>
      </w:r>
      <w:r>
        <w:rPr>
          <w:spacing w:val="-2"/>
          <w:sz w:val="20"/>
        </w:rPr>
        <w:t> </w:t>
      </w:r>
      <w:r>
        <w:rPr>
          <w:sz w:val="20"/>
        </w:rPr>
        <w:t>hermético.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93"/>
          <w:footerReference w:type="default" r:id="rId94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93" w:after="0"/>
        <w:ind w:left="582" w:right="0" w:hanging="362"/>
        <w:jc w:val="left"/>
        <w:rPr>
          <w:sz w:val="20"/>
        </w:rPr>
      </w:pPr>
      <w:r>
        <w:rPr>
          <w:sz w:val="20"/>
        </w:rPr>
        <w:t>Rotulados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clase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residuo.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0" w:after="0"/>
        <w:ind w:left="582" w:right="0" w:hanging="362"/>
        <w:jc w:val="left"/>
        <w:rPr>
          <w:sz w:val="20"/>
        </w:rPr>
      </w:pPr>
      <w:r>
        <w:rPr>
          <w:sz w:val="20"/>
        </w:rPr>
        <w:t>Livianos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capacidad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-3"/>
          <w:sz w:val="20"/>
        </w:rPr>
        <w:t> </w:t>
      </w:r>
      <w:r>
        <w:rPr>
          <w:sz w:val="20"/>
        </w:rPr>
        <w:t>litros.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1" w:after="0"/>
        <w:ind w:left="582" w:right="0" w:hanging="362"/>
        <w:jc w:val="left"/>
        <w:rPr>
          <w:sz w:val="20"/>
        </w:rPr>
      </w:pPr>
      <w:r>
        <w:rPr>
          <w:sz w:val="20"/>
        </w:rPr>
        <w:t>Tener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resistencia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punción</w:t>
      </w:r>
      <w:r>
        <w:rPr>
          <w:spacing w:val="-3"/>
          <w:sz w:val="20"/>
        </w:rPr>
        <w:t> </w:t>
      </w:r>
      <w:r>
        <w:rPr>
          <w:sz w:val="20"/>
        </w:rPr>
        <w:t>cortadura</w:t>
      </w:r>
      <w:r>
        <w:rPr>
          <w:spacing w:val="-4"/>
          <w:sz w:val="20"/>
        </w:rPr>
        <w:t> </w:t>
      </w:r>
      <w:r>
        <w:rPr>
          <w:sz w:val="20"/>
        </w:rPr>
        <w:t>superior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12,5</w:t>
      </w:r>
      <w:r>
        <w:rPr>
          <w:spacing w:val="-1"/>
          <w:sz w:val="20"/>
        </w:rPr>
        <w:t> </w:t>
      </w:r>
      <w:r>
        <w:rPr>
          <w:sz w:val="20"/>
        </w:rPr>
        <w:t>Newton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0" w:after="0"/>
        <w:ind w:left="581" w:right="354" w:hanging="360"/>
        <w:jc w:val="left"/>
        <w:rPr>
          <w:sz w:val="20"/>
        </w:rPr>
      </w:pPr>
      <w:r>
        <w:rPr>
          <w:sz w:val="20"/>
        </w:rPr>
        <w:t>Desechables</w:t>
      </w:r>
      <w:r>
        <w:rPr>
          <w:spacing w:val="28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paredes</w:t>
      </w:r>
      <w:r>
        <w:rPr>
          <w:spacing w:val="25"/>
          <w:sz w:val="20"/>
        </w:rPr>
        <w:t> </w:t>
      </w:r>
      <w:r>
        <w:rPr>
          <w:sz w:val="20"/>
        </w:rPr>
        <w:t>gruesas.</w:t>
      </w:r>
      <w:r>
        <w:rPr>
          <w:spacing w:val="23"/>
          <w:sz w:val="20"/>
        </w:rPr>
        <w:t> </w:t>
      </w:r>
      <w:r>
        <w:rPr>
          <w:sz w:val="20"/>
        </w:rPr>
        <w:t>Todos</w:t>
      </w:r>
      <w:r>
        <w:rPr>
          <w:spacing w:val="27"/>
          <w:sz w:val="20"/>
        </w:rPr>
        <w:t> </w:t>
      </w:r>
      <w:r>
        <w:rPr>
          <w:sz w:val="20"/>
        </w:rPr>
        <w:t>los</w:t>
      </w:r>
      <w:r>
        <w:rPr>
          <w:spacing w:val="25"/>
          <w:sz w:val="20"/>
        </w:rPr>
        <w:t> </w:t>
      </w:r>
      <w:r>
        <w:rPr>
          <w:sz w:val="20"/>
        </w:rPr>
        <w:t>recipientes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contengan</w:t>
      </w:r>
      <w:r>
        <w:rPr>
          <w:spacing w:val="23"/>
          <w:sz w:val="20"/>
        </w:rPr>
        <w:t> </w:t>
      </w:r>
      <w:r>
        <w:rPr>
          <w:sz w:val="20"/>
        </w:rPr>
        <w:t>residuos</w:t>
      </w:r>
      <w:r>
        <w:rPr>
          <w:spacing w:val="-53"/>
          <w:sz w:val="20"/>
        </w:rPr>
        <w:t> </w:t>
      </w:r>
      <w:r>
        <w:rPr>
          <w:sz w:val="20"/>
        </w:rPr>
        <w:t>cortopunzantes</w:t>
      </w:r>
      <w:r>
        <w:rPr>
          <w:spacing w:val="-1"/>
          <w:sz w:val="20"/>
        </w:rPr>
        <w:t> </w:t>
      </w:r>
      <w:r>
        <w:rPr>
          <w:sz w:val="20"/>
        </w:rPr>
        <w:t>deben</w:t>
      </w:r>
      <w:r>
        <w:rPr>
          <w:spacing w:val="-2"/>
          <w:sz w:val="20"/>
        </w:rPr>
        <w:t> </w:t>
      </w:r>
      <w:r>
        <w:rPr>
          <w:sz w:val="20"/>
        </w:rPr>
        <w:t>rotularse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siguiente</w:t>
      </w:r>
      <w:r>
        <w:rPr>
          <w:spacing w:val="-1"/>
          <w:sz w:val="20"/>
        </w:rPr>
        <w:t> </w:t>
      </w:r>
      <w:r>
        <w:rPr>
          <w:sz w:val="20"/>
        </w:rPr>
        <w:t>forma: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197" w:lineRule="exact" w:before="121" w:after="0"/>
        <w:ind w:left="582" w:right="0" w:hanging="362"/>
        <w:jc w:val="left"/>
        <w:rPr>
          <w:sz w:val="20"/>
        </w:rPr>
      </w:pPr>
      <w:r>
        <w:rPr/>
        <w:pict>
          <v:group style="position:absolute;margin-left:128.639999pt;margin-top:37.149899pt;width:99.25pt;height:131.3pt;mso-position-horizontal-relative:page;mso-position-vertical-relative:paragraph;z-index:-20699648" coordorigin="2573,743" coordsize="1985,2626">
            <v:rect style="position:absolute;left:2580;top:750;width:1971;height:2612" filled="false" stroked="true" strokeweight=".72pt" strokecolor="#000000">
              <v:stroke dashstyle="solid"/>
            </v:rect>
            <v:shape style="position:absolute;left:2803;top:831;width:1560;height:1320" type="#_x0000_t75" stroked="false">
              <v:imagedata r:id="rId97" o:title=""/>
            </v:shape>
            <w10:wrap type="none"/>
          </v:group>
        </w:pic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residuos</w:t>
      </w:r>
      <w:r>
        <w:rPr>
          <w:spacing w:val="19"/>
          <w:sz w:val="20"/>
        </w:rPr>
        <w:t> </w:t>
      </w:r>
      <w:r>
        <w:rPr>
          <w:sz w:val="20"/>
        </w:rPr>
        <w:t>cortopunzantes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7"/>
          <w:sz w:val="20"/>
        </w:rPr>
        <w:t> </w:t>
      </w:r>
      <w:r>
        <w:rPr>
          <w:sz w:val="20"/>
        </w:rPr>
        <w:t>estipula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las</w:t>
      </w:r>
      <w:r>
        <w:rPr>
          <w:spacing w:val="23"/>
          <w:sz w:val="20"/>
        </w:rPr>
        <w:t> </w:t>
      </w:r>
      <w:r>
        <w:rPr>
          <w:sz w:val="20"/>
        </w:rPr>
        <w:t>agujas</w:t>
      </w:r>
      <w:r>
        <w:rPr>
          <w:spacing w:val="19"/>
          <w:sz w:val="20"/>
        </w:rPr>
        <w:t> </w:t>
      </w:r>
      <w:r>
        <w:rPr>
          <w:sz w:val="20"/>
        </w:rPr>
        <w:t>deben</w:t>
      </w:r>
      <w:r>
        <w:rPr>
          <w:spacing w:val="21"/>
          <w:sz w:val="20"/>
        </w:rPr>
        <w:t> </w:t>
      </w:r>
      <w:r>
        <w:rPr>
          <w:sz w:val="20"/>
        </w:rPr>
        <w:t>introducirse</w:t>
      </w:r>
      <w:r>
        <w:rPr>
          <w:spacing w:val="19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recipiente</w:t>
      </w:r>
    </w:p>
    <w:p>
      <w:pPr>
        <w:spacing w:after="0" w:line="197" w:lineRule="exact"/>
        <w:jc w:val="left"/>
        <w:rPr>
          <w:sz w:val="20"/>
        </w:rPr>
        <w:sectPr>
          <w:headerReference w:type="default" r:id="rId95"/>
          <w:footerReference w:type="default" r:id="rId96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31"/>
        <w:ind w:left="581"/>
      </w:pPr>
      <w:r>
        <w:rPr/>
        <w:t>sin</w:t>
      </w:r>
      <w:r>
        <w:rPr>
          <w:spacing w:val="-5"/>
        </w:rPr>
        <w:t> </w:t>
      </w:r>
      <w:r>
        <w:rPr/>
        <w:t>reenfundar.</w:t>
      </w:r>
    </w:p>
    <w:p>
      <w:pPr>
        <w:pStyle w:val="BodyText"/>
        <w:tabs>
          <w:tab w:pos="2849" w:val="left" w:leader="none"/>
          <w:tab w:pos="4094" w:val="left" w:leader="none"/>
          <w:tab w:pos="4316" w:val="left" w:leader="none"/>
          <w:tab w:pos="4349" w:val="left" w:leader="none"/>
        </w:tabs>
        <w:ind w:left="581" w:right="2870"/>
        <w:rPr>
          <w:rFonts w:ascii="Times New Roman" w:hAnsi="Times New Roman"/>
        </w:rPr>
      </w:pPr>
      <w:r>
        <w:rPr/>
        <w:br w:type="column"/>
      </w:r>
      <w:r>
        <w:rPr/>
        <w:t>Institución</w:t>
      </w:r>
      <w:r>
        <w:rPr>
          <w:rFonts w:ascii="Times New Roman" w:hAnsi="Times New Roman"/>
          <w:u w:val="single"/>
        </w:rPr>
        <w:tab/>
        <w:tab/>
      </w:r>
      <w:r>
        <w:rPr/>
        <w:t>_</w:t>
      </w:r>
      <w:r>
        <w:rPr>
          <w:spacing w:val="1"/>
        </w:rPr>
        <w:t> </w:t>
      </w:r>
      <w:r>
        <w:rPr/>
        <w:t>Origen_</w:t>
      </w:r>
      <w:r>
        <w:rPr>
          <w:rFonts w:ascii="Times New Roman" w:hAnsi="Times New Roman"/>
          <w:u w:val="single"/>
        </w:rPr>
        <w:tab/>
      </w:r>
      <w:r>
        <w:rPr/>
        <w:t>_</w:t>
      </w:r>
      <w:r>
        <w:rPr>
          <w:rFonts w:ascii="Times New Roman" w:hAnsi="Times New Roman"/>
          <w:u w:val="single"/>
        </w:rPr>
        <w:tab/>
        <w:tab/>
        <w:tab/>
      </w:r>
      <w:r>
        <w:rPr/>
        <w:t> Tiempo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reposición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  <w:tab/>
      </w:r>
      <w:r>
        <w:rPr>
          <w:rFonts w:ascii="Times New Roman" w:hAnsi="Times New Roman"/>
        </w:rPr>
        <w:t> </w:t>
      </w:r>
      <w:r>
        <w:rPr/>
        <w:t>Fecha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recolección-_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  <w:tab/>
        <w:tab/>
      </w:r>
      <w:r>
        <w:rPr>
          <w:rFonts w:ascii="Times New Roman" w:hAnsi="Times New Roman"/>
          <w:w w:val="9"/>
          <w:u w:val="single"/>
        </w:rPr>
        <w:t> </w:t>
      </w:r>
      <w:r>
        <w:rPr>
          <w:rFonts w:ascii="Times New Roman" w:hAnsi="Times New Roman"/>
        </w:rPr>
        <w:t> </w:t>
      </w:r>
      <w:r>
        <w:rPr/>
        <w:t>Responsable</w:t>
      </w:r>
      <w:r>
        <w:rPr>
          <w:rFonts w:ascii="Times New Roman" w:hAnsi="Times New Roman"/>
          <w:u w:val="single"/>
        </w:rPr>
        <w:t> </w:t>
        <w:tab/>
        <w:tab/>
        <w:tab/>
        <w:tab/>
      </w:r>
    </w:p>
    <w:p>
      <w:pPr>
        <w:spacing w:after="0"/>
        <w:rPr>
          <w:rFonts w:ascii="Times New Roman" w:hAnsi="Times New Roman"/>
        </w:rPr>
        <w:sectPr>
          <w:type w:val="continuous"/>
          <w:pgSz w:w="11910" w:h="16840"/>
          <w:pgMar w:top="2160" w:bottom="280" w:left="1480" w:right="780"/>
          <w:cols w:num="2" w:equalWidth="0">
            <w:col w:w="1955" w:space="448"/>
            <w:col w:w="7247"/>
          </w:cols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Heading1"/>
        <w:spacing w:before="221"/>
        <w:ind w:left="1280" w:right="6752" w:firstLine="2"/>
      </w:pPr>
      <w:r>
        <w:rPr/>
        <w:t>Manipularse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5"/>
        </w:rPr>
        <w:t> </w:t>
      </w:r>
      <w:r>
        <w:rPr>
          <w:spacing w:val="-1"/>
        </w:rPr>
        <w:t>precaución.</w:t>
      </w:r>
    </w:p>
    <w:p>
      <w:pPr>
        <w:spacing w:line="247" w:lineRule="auto" w:before="0"/>
        <w:ind w:left="1260" w:right="6731" w:firstLine="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Cierre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herméticamente</w:t>
      </w:r>
    </w:p>
    <w:p>
      <w:pPr>
        <w:spacing w:after="0" w:line="247" w:lineRule="auto"/>
        <w:jc w:val="center"/>
        <w:rPr>
          <w:rFonts w:ascii="Times New Roman" w:hAnsi="Times New Roman"/>
          <w:sz w:val="24"/>
        </w:rPr>
        <w:sectPr>
          <w:type w:val="continuous"/>
          <w:pgSz w:w="11910" w:h="16840"/>
          <w:pgMar w:top="2160" w:bottom="280" w:left="1480" w:right="780"/>
        </w:sectPr>
      </w:pPr>
    </w:p>
    <w:p>
      <w:pPr>
        <w:pStyle w:val="BodyText"/>
        <w:spacing w:before="1"/>
        <w:rPr>
          <w:rFonts w:ascii="Times New Roman"/>
          <w:b/>
          <w:sz w:val="16"/>
        </w:rPr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93" w:after="0"/>
        <w:ind w:left="581" w:right="349" w:hanging="360"/>
        <w:jc w:val="both"/>
        <w:rPr>
          <w:sz w:val="20"/>
        </w:rPr>
      </w:pPr>
      <w:r>
        <w:rPr>
          <w:sz w:val="20"/>
        </w:rPr>
        <w:t>El recipiente debe sólo llenarse hasta sus ¾ partes, posteriormente se tapa introduciéndolo en</w:t>
      </w:r>
      <w:r>
        <w:rPr>
          <w:spacing w:val="1"/>
          <w:sz w:val="20"/>
        </w:rPr>
        <w:t> </w:t>
      </w:r>
      <w:r>
        <w:rPr>
          <w:sz w:val="20"/>
        </w:rPr>
        <w:t>bolsa</w:t>
      </w:r>
      <w:r>
        <w:rPr>
          <w:spacing w:val="1"/>
          <w:sz w:val="20"/>
        </w:rPr>
        <w:t> </w:t>
      </w:r>
      <w:r>
        <w:rPr>
          <w:sz w:val="20"/>
        </w:rPr>
        <w:t>roja</w:t>
      </w:r>
      <w:r>
        <w:rPr>
          <w:spacing w:val="1"/>
          <w:sz w:val="20"/>
        </w:rPr>
        <w:t> </w:t>
      </w:r>
      <w:r>
        <w:rPr>
          <w:sz w:val="20"/>
        </w:rPr>
        <w:t>rotulada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1"/>
          <w:sz w:val="20"/>
        </w:rPr>
        <w:t> </w:t>
      </w:r>
      <w:r>
        <w:rPr>
          <w:sz w:val="20"/>
        </w:rPr>
        <w:t>cortopunzante,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cierra,</w:t>
      </w:r>
      <w:r>
        <w:rPr>
          <w:spacing w:val="1"/>
          <w:sz w:val="20"/>
        </w:rPr>
        <w:t> </w:t>
      </w:r>
      <w:r>
        <w:rPr>
          <w:sz w:val="20"/>
        </w:rPr>
        <w:t>marca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luego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lleva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almacenamiento</w:t>
      </w:r>
      <w:r>
        <w:rPr>
          <w:spacing w:val="-2"/>
          <w:sz w:val="20"/>
        </w:rPr>
        <w:t> </w:t>
      </w:r>
      <w:r>
        <w:rPr>
          <w:sz w:val="20"/>
        </w:rPr>
        <w:t>para recolección</w:t>
      </w:r>
      <w:r>
        <w:rPr>
          <w:spacing w:val="-1"/>
          <w:sz w:val="20"/>
        </w:rPr>
        <w:t> </w:t>
      </w:r>
      <w:r>
        <w:rPr>
          <w:sz w:val="20"/>
        </w:rPr>
        <w:t>externa.</w:t>
      </w:r>
    </w:p>
    <w:p>
      <w:pPr>
        <w:pStyle w:val="BodyText"/>
        <w:spacing w:before="119"/>
        <w:ind w:left="581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guardián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seguridad debe</w:t>
      </w:r>
      <w:r>
        <w:rPr>
          <w:spacing w:val="-5"/>
        </w:rPr>
        <w:t> </w:t>
      </w:r>
      <w:r>
        <w:rPr/>
        <w:t>rotularse</w:t>
      </w:r>
      <w:r>
        <w:rPr>
          <w:spacing w:val="-2"/>
        </w:rPr>
        <w:t> </w:t>
      </w:r>
      <w:r>
        <w:rPr/>
        <w:t>antes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iniciar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uso.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9"/>
        </w:numPr>
        <w:tabs>
          <w:tab w:pos="582" w:val="left" w:leader="none"/>
        </w:tabs>
        <w:spacing w:line="240" w:lineRule="auto" w:before="0" w:after="0"/>
        <w:ind w:left="581" w:right="0" w:hanging="361"/>
        <w:jc w:val="both"/>
        <w:rPr>
          <w:sz w:val="20"/>
        </w:rPr>
      </w:pPr>
      <w:r>
        <w:rPr>
          <w:sz w:val="20"/>
        </w:rPr>
        <w:t>Recipientes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reciclaje</w:t>
      </w:r>
    </w:p>
    <w:p>
      <w:pPr>
        <w:pStyle w:val="BodyText"/>
        <w:spacing w:before="116"/>
        <w:ind w:left="221" w:right="353"/>
        <w:jc w:val="both"/>
      </w:pPr>
      <w:r>
        <w:rPr/>
        <w:t>Se deben utilizar recipientes que faciliten la selección, almacenamiento y manipulación de estos</w:t>
      </w:r>
      <w:r>
        <w:rPr>
          <w:spacing w:val="1"/>
        </w:rPr>
        <w:t> </w:t>
      </w:r>
      <w:r>
        <w:rPr/>
        <w:t>residuos,</w:t>
      </w:r>
      <w:r>
        <w:rPr>
          <w:spacing w:val="1"/>
        </w:rPr>
        <w:t> </w:t>
      </w:r>
      <w:r>
        <w:rPr/>
        <w:t>asegurando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clasificados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mezclen</w:t>
      </w:r>
      <w:r>
        <w:rPr>
          <w:spacing w:val="1"/>
        </w:rPr>
        <w:t> </w:t>
      </w:r>
      <w:r>
        <w:rPr/>
        <w:t>nuevamente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recolección.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2"/>
          <w:numId w:val="17"/>
        </w:numPr>
        <w:tabs>
          <w:tab w:pos="831" w:val="left" w:leader="none"/>
        </w:tabs>
        <w:spacing w:line="240" w:lineRule="auto" w:before="1" w:after="0"/>
        <w:ind w:left="830" w:right="0" w:hanging="610"/>
        <w:jc w:val="both"/>
        <w:rPr>
          <w:sz w:val="20"/>
        </w:rPr>
      </w:pPr>
      <w:r>
        <w:rPr>
          <w:sz w:val="20"/>
        </w:rPr>
        <w:t>Desactivación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residuos</w:t>
      </w:r>
      <w:r>
        <w:rPr>
          <w:spacing w:val="-1"/>
          <w:sz w:val="20"/>
        </w:rPr>
        <w:t> </w:t>
      </w:r>
      <w:r>
        <w:rPr>
          <w:sz w:val="20"/>
        </w:rPr>
        <w:t>generados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atención en</w:t>
      </w:r>
      <w:r>
        <w:rPr>
          <w:spacing w:val="-3"/>
          <w:sz w:val="20"/>
        </w:rPr>
        <w:t> </w:t>
      </w:r>
      <w:r>
        <w:rPr>
          <w:sz w:val="20"/>
        </w:rPr>
        <w:t>salud</w:t>
      </w:r>
    </w:p>
    <w:p>
      <w:pPr>
        <w:pStyle w:val="BodyText"/>
      </w:pPr>
    </w:p>
    <w:p>
      <w:pPr>
        <w:pStyle w:val="BodyText"/>
        <w:ind w:left="221" w:right="352"/>
        <w:jc w:val="both"/>
      </w:pPr>
      <w:r>
        <w:rPr/>
        <w:t>El tratamiento de los residuos o desechos biosanitarios, anatomapatológicos, cortopunzantes, entre</w:t>
      </w:r>
      <w:r>
        <w:rPr>
          <w:spacing w:val="1"/>
        </w:rPr>
        <w:t> </w:t>
      </w:r>
      <w:r>
        <w:rPr/>
        <w:t>otros;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efectúa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eliminar</w:t>
      </w:r>
      <w:r>
        <w:rPr>
          <w:spacing w:val="1"/>
        </w:rPr>
        <w:t> </w:t>
      </w:r>
      <w:r>
        <w:rPr/>
        <w:t>su</w:t>
      </w:r>
      <w:r>
        <w:rPr>
          <w:spacing w:val="-3"/>
        </w:rPr>
        <w:t> </w:t>
      </w:r>
      <w:r>
        <w:rPr/>
        <w:t>potencial infeccioso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peligroso</w:t>
      </w:r>
      <w:r>
        <w:rPr>
          <w:spacing w:val="-2"/>
        </w:rPr>
        <w:t> </w:t>
      </w:r>
      <w:r>
        <w:rPr/>
        <w:t>previo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-3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final.</w:t>
      </w:r>
    </w:p>
    <w:p>
      <w:pPr>
        <w:pStyle w:val="BodyText"/>
        <w:spacing w:before="121"/>
        <w:ind w:left="221" w:right="354"/>
        <w:jc w:val="both"/>
      </w:pPr>
      <w:r>
        <w:rPr/>
        <w:t>Los residuos infecciosos biosanitarios y cortopunzantes, pueden ser llevados a rellenos sanitarios</w:t>
      </w:r>
      <w:r>
        <w:rPr>
          <w:spacing w:val="1"/>
        </w:rPr>
        <w:t> </w:t>
      </w:r>
      <w:r>
        <w:rPr/>
        <w:t>previa desactivación de alta eficiencia (esterilización) o incinerados en plantas para este fin, los</w:t>
      </w:r>
      <w:r>
        <w:rPr>
          <w:spacing w:val="1"/>
        </w:rPr>
        <w:t> </w:t>
      </w:r>
      <w:r>
        <w:rPr/>
        <w:t>residuos</w:t>
      </w:r>
      <w:r>
        <w:rPr>
          <w:spacing w:val="3"/>
        </w:rPr>
        <w:t> </w:t>
      </w:r>
      <w:r>
        <w:rPr/>
        <w:t>Anatomopatológicos</w:t>
      </w:r>
      <w:r>
        <w:rPr>
          <w:spacing w:val="-1"/>
        </w:rPr>
        <w:t> </w:t>
      </w:r>
      <w:r>
        <w:rPr/>
        <w:t>deben</w:t>
      </w:r>
      <w:r>
        <w:rPr>
          <w:spacing w:val="-3"/>
        </w:rPr>
        <w:t> </w:t>
      </w:r>
      <w:r>
        <w:rPr/>
        <w:t>ser desactivados</w:t>
      </w:r>
      <w:r>
        <w:rPr>
          <w:spacing w:val="3"/>
        </w:rPr>
        <w:t> </w:t>
      </w:r>
      <w:r>
        <w:rPr/>
        <w:t>mediante</w:t>
      </w:r>
      <w:r>
        <w:rPr>
          <w:spacing w:val="-3"/>
        </w:rPr>
        <w:t> </w:t>
      </w:r>
      <w:r>
        <w:rPr/>
        <w:t>desactivación</w:t>
      </w:r>
      <w:r>
        <w:rPr>
          <w:spacing w:val="-3"/>
        </w:rPr>
        <w:t> </w:t>
      </w:r>
      <w:r>
        <w:rPr/>
        <w:t>química.</w:t>
      </w:r>
    </w:p>
    <w:p>
      <w:pPr>
        <w:pStyle w:val="BodyText"/>
        <w:spacing w:before="119"/>
        <w:ind w:left="221" w:right="350"/>
        <w:jc w:val="both"/>
      </w:pPr>
      <w:r>
        <w:rPr/>
        <w:t>En la E.S.E. Hospital Santa Isabel, éste manejo está contratado con una empresa externa, la cual</w:t>
      </w:r>
      <w:r>
        <w:rPr>
          <w:spacing w:val="1"/>
        </w:rPr>
        <w:t> </w:t>
      </w:r>
      <w:r>
        <w:rPr/>
        <w:t>cuenta con las licencias y permisos requeridos por la autoridad competente para la realización de</w:t>
      </w:r>
      <w:r>
        <w:rPr>
          <w:spacing w:val="1"/>
        </w:rPr>
        <w:t> </w:t>
      </w:r>
      <w:r>
        <w:rPr/>
        <w:t>éstos procedimientos. Los residuos líquidos y biosanitariosson sometidos a desactivación de alta</w:t>
      </w:r>
      <w:r>
        <w:rPr>
          <w:spacing w:val="1"/>
        </w:rPr>
        <w:t> </w:t>
      </w:r>
      <w:r>
        <w:rPr/>
        <w:t>eficiencia,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cortopunzantes,</w:t>
      </w:r>
      <w:r>
        <w:rPr>
          <w:spacing w:val="-3"/>
        </w:rPr>
        <w:t> </w:t>
      </w:r>
      <w:r>
        <w:rPr/>
        <w:t>Anatomopatológicos y</w:t>
      </w:r>
      <w:r>
        <w:rPr>
          <w:spacing w:val="-4"/>
        </w:rPr>
        <w:t> </w:t>
      </w:r>
      <w:r>
        <w:rPr/>
        <w:t>residuos de</w:t>
      </w:r>
      <w:r>
        <w:rPr>
          <w:spacing w:val="-2"/>
        </w:rPr>
        <w:t> </w:t>
      </w:r>
      <w:r>
        <w:rPr/>
        <w:t>fármacos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incinerados.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221"/>
        <w:jc w:val="both"/>
      </w:pPr>
      <w:r>
        <w:rPr/>
        <w:t>Estándares</w:t>
      </w:r>
      <w:r>
        <w:rPr>
          <w:spacing w:val="-2"/>
        </w:rPr>
        <w:t> </w:t>
      </w:r>
      <w:r>
        <w:rPr/>
        <w:t>máximos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microorganismos</w:t>
      </w:r>
    </w:p>
    <w:p>
      <w:pPr>
        <w:pStyle w:val="BodyText"/>
      </w:pPr>
    </w:p>
    <w:p>
      <w:pPr>
        <w:pStyle w:val="BodyText"/>
        <w:spacing w:before="1"/>
        <w:ind w:left="221" w:right="353"/>
        <w:jc w:val="both"/>
      </w:pPr>
      <w:r>
        <w:rPr/>
        <w:t>Los procedimientos de desactivación y tratamiento de residuos hospitalarios y similares deberán</w:t>
      </w:r>
      <w:r>
        <w:rPr>
          <w:spacing w:val="1"/>
        </w:rPr>
        <w:t> </w:t>
      </w:r>
      <w:r>
        <w:rPr/>
        <w:t>generar un tipo de residuo que cumpla con los siguientes estándares o límites máximos de agentes</w:t>
      </w:r>
      <w:r>
        <w:rPr>
          <w:spacing w:val="1"/>
        </w:rPr>
        <w:t> </w:t>
      </w:r>
      <w:r>
        <w:rPr/>
        <w:t>microbiológicos.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4"/>
        <w:gridCol w:w="4644"/>
      </w:tblGrid>
      <w:tr>
        <w:trPr>
          <w:trHeight w:val="460" w:hRule="atLeast"/>
        </w:trPr>
        <w:tc>
          <w:tcPr>
            <w:tcW w:w="4644" w:type="dxa"/>
          </w:tcPr>
          <w:p>
            <w:pPr>
              <w:pStyle w:val="TableParagraph"/>
              <w:spacing w:line="225" w:lineRule="exact"/>
              <w:ind w:left="12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MICROORGANISMOS</w:t>
            </w:r>
          </w:p>
        </w:tc>
        <w:tc>
          <w:tcPr>
            <w:tcW w:w="4644" w:type="dxa"/>
          </w:tcPr>
          <w:p>
            <w:pPr>
              <w:pStyle w:val="TableParagraph"/>
              <w:spacing w:line="225" w:lineRule="exact"/>
              <w:ind w:left="19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LÍMITE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MÁXIMO</w:t>
            </w:r>
          </w:p>
        </w:tc>
      </w:tr>
      <w:tr>
        <w:trPr>
          <w:trHeight w:val="460" w:hRule="atLeast"/>
        </w:trPr>
        <w:tc>
          <w:tcPr>
            <w:tcW w:w="4644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Hongo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moniliformproliferating</w:t>
            </w:r>
          </w:p>
        </w:tc>
        <w:tc>
          <w:tcPr>
            <w:tcW w:w="4644" w:type="dxa"/>
          </w:tcPr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ND: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detectable</w:t>
            </w:r>
          </w:p>
        </w:tc>
      </w:tr>
      <w:tr>
        <w:trPr>
          <w:trHeight w:val="460" w:hRule="atLeast"/>
        </w:trPr>
        <w:tc>
          <w:tcPr>
            <w:tcW w:w="4644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acillus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subtilis</w:t>
            </w:r>
          </w:p>
        </w:tc>
        <w:tc>
          <w:tcPr>
            <w:tcW w:w="4644" w:type="dxa"/>
          </w:tcPr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ND: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detectable</w:t>
            </w:r>
          </w:p>
        </w:tc>
      </w:tr>
      <w:tr>
        <w:trPr>
          <w:trHeight w:val="457" w:hRule="atLeast"/>
        </w:trPr>
        <w:tc>
          <w:tcPr>
            <w:tcW w:w="4644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Bacillus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stearothermophilus</w:t>
            </w:r>
          </w:p>
        </w:tc>
        <w:tc>
          <w:tcPr>
            <w:tcW w:w="4644" w:type="dxa"/>
          </w:tcPr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ND: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detectable</w:t>
            </w:r>
          </w:p>
        </w:tc>
      </w:tr>
      <w:tr>
        <w:trPr>
          <w:trHeight w:val="460" w:hRule="atLeast"/>
        </w:trPr>
        <w:tc>
          <w:tcPr>
            <w:tcW w:w="4644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Enterococcus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faecalis</w:t>
            </w:r>
          </w:p>
        </w:tc>
        <w:tc>
          <w:tcPr>
            <w:tcW w:w="4644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ND: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detectable</w:t>
            </w:r>
          </w:p>
        </w:tc>
      </w:tr>
      <w:tr>
        <w:trPr>
          <w:trHeight w:val="460" w:hRule="atLeast"/>
        </w:trPr>
        <w:tc>
          <w:tcPr>
            <w:tcW w:w="4644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Mycobacterium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tuberculosis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hominia</w:t>
            </w:r>
          </w:p>
        </w:tc>
        <w:tc>
          <w:tcPr>
            <w:tcW w:w="4644" w:type="dxa"/>
          </w:tcPr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ND: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detectable</w:t>
            </w:r>
          </w:p>
        </w:tc>
      </w:tr>
      <w:tr>
        <w:trPr>
          <w:trHeight w:val="230" w:hRule="atLeast"/>
        </w:trPr>
        <w:tc>
          <w:tcPr>
            <w:tcW w:w="464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Herpesvirus</w:t>
            </w:r>
          </w:p>
        </w:tc>
        <w:tc>
          <w:tcPr>
            <w:tcW w:w="4644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ND: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 detectable</w:t>
            </w:r>
          </w:p>
        </w:tc>
      </w:tr>
      <w:tr>
        <w:trPr>
          <w:trHeight w:val="230" w:hRule="atLeast"/>
        </w:trPr>
        <w:tc>
          <w:tcPr>
            <w:tcW w:w="464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Poliovirus</w:t>
            </w:r>
          </w:p>
        </w:tc>
        <w:tc>
          <w:tcPr>
            <w:tcW w:w="4644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ND: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 detectable</w:t>
            </w:r>
          </w:p>
        </w:tc>
      </w:tr>
      <w:tr>
        <w:trPr>
          <w:trHeight w:val="460" w:hRule="atLeast"/>
        </w:trPr>
        <w:tc>
          <w:tcPr>
            <w:tcW w:w="4644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Staphylococcus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aureus</w:t>
            </w:r>
          </w:p>
        </w:tc>
        <w:tc>
          <w:tcPr>
            <w:tcW w:w="4644" w:type="dxa"/>
          </w:tcPr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ND: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detectable</w:t>
            </w:r>
          </w:p>
        </w:tc>
      </w:tr>
      <w:tr>
        <w:trPr>
          <w:trHeight w:val="460" w:hRule="atLeast"/>
        </w:trPr>
        <w:tc>
          <w:tcPr>
            <w:tcW w:w="4644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Pseudomonaaeruginosa</w:t>
            </w:r>
          </w:p>
        </w:tc>
        <w:tc>
          <w:tcPr>
            <w:tcW w:w="4644" w:type="dxa"/>
          </w:tcPr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ND: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detectable</w:t>
            </w:r>
          </w:p>
        </w:tc>
      </w:tr>
    </w:tbl>
    <w:p>
      <w:pPr>
        <w:pStyle w:val="BodyText"/>
        <w:spacing w:before="2"/>
        <w:rPr>
          <w:sz w:val="30"/>
        </w:rPr>
      </w:pPr>
    </w:p>
    <w:p>
      <w:pPr>
        <w:pStyle w:val="BodyText"/>
        <w:ind w:left="221" w:right="354"/>
        <w:jc w:val="both"/>
      </w:pPr>
      <w:r>
        <w:rPr/>
        <w:t>A continuación se describen los diferentes procesos utilizados para realizar la desactivación de los</w:t>
      </w:r>
      <w:r>
        <w:rPr>
          <w:spacing w:val="1"/>
        </w:rPr>
        <w:t> </w:t>
      </w:r>
      <w:r>
        <w:rPr/>
        <w:t>residuos</w:t>
      </w:r>
      <w:r>
        <w:rPr>
          <w:spacing w:val="3"/>
        </w:rPr>
        <w:t> </w:t>
      </w:r>
      <w:r>
        <w:rPr/>
        <w:t>hospitalarios</w:t>
      </w:r>
    </w:p>
    <w:p>
      <w:pPr>
        <w:spacing w:after="0"/>
        <w:jc w:val="both"/>
        <w:sectPr>
          <w:headerReference w:type="default" r:id="rId98"/>
          <w:footerReference w:type="default" r:id="rId99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579" w:val="left" w:leader="none"/>
          <w:tab w:pos="580" w:val="left" w:leader="none"/>
        </w:tabs>
        <w:spacing w:line="240" w:lineRule="auto" w:before="99" w:after="0"/>
        <w:ind w:left="579" w:right="0" w:hanging="359"/>
        <w:jc w:val="left"/>
        <w:rPr>
          <w:sz w:val="20"/>
        </w:rPr>
      </w:pPr>
      <w:r>
        <w:rPr>
          <w:sz w:val="20"/>
        </w:rPr>
        <w:t>Métodos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desactivación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alta</w:t>
      </w:r>
      <w:r>
        <w:rPr>
          <w:spacing w:val="-1"/>
          <w:sz w:val="20"/>
        </w:rPr>
        <w:t> </w:t>
      </w:r>
      <w:r>
        <w:rPr>
          <w:sz w:val="20"/>
        </w:rPr>
        <w:t>eficiencia: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19" w:after="0"/>
        <w:ind w:left="582" w:right="0" w:hanging="362"/>
        <w:jc w:val="both"/>
        <w:rPr>
          <w:sz w:val="20"/>
        </w:rPr>
      </w:pPr>
      <w:r>
        <w:rPr>
          <w:sz w:val="20"/>
        </w:rPr>
        <w:t>Desactivación</w:t>
      </w:r>
      <w:r>
        <w:rPr>
          <w:spacing w:val="-4"/>
          <w:sz w:val="20"/>
        </w:rPr>
        <w:t> </w:t>
      </w:r>
      <w:r>
        <w:rPr>
          <w:sz w:val="20"/>
        </w:rPr>
        <w:t>mediante</w:t>
      </w:r>
      <w:r>
        <w:rPr>
          <w:spacing w:val="-3"/>
          <w:sz w:val="20"/>
        </w:rPr>
        <w:t> </w:t>
      </w:r>
      <w:r>
        <w:rPr>
          <w:sz w:val="20"/>
        </w:rPr>
        <w:t>autoclave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calor</w:t>
      </w:r>
      <w:r>
        <w:rPr>
          <w:spacing w:val="-3"/>
          <w:sz w:val="20"/>
        </w:rPr>
        <w:t> </w:t>
      </w:r>
      <w:r>
        <w:rPr>
          <w:sz w:val="20"/>
        </w:rPr>
        <w:t>húmedo</w:t>
      </w:r>
      <w:r>
        <w:rPr>
          <w:spacing w:val="-4"/>
          <w:sz w:val="20"/>
        </w:rPr>
        <w:t> </w:t>
      </w:r>
      <w:r>
        <w:rPr>
          <w:sz w:val="20"/>
        </w:rPr>
        <w:t>(esterilización)</w:t>
      </w:r>
    </w:p>
    <w:p>
      <w:pPr>
        <w:pStyle w:val="BodyText"/>
        <w:spacing w:before="120"/>
        <w:ind w:left="221" w:right="350"/>
        <w:jc w:val="both"/>
      </w:pPr>
      <w:r>
        <w:rPr/>
        <w:t>El vapor saturado actúa como transportador de energía y su poder calóricopenetra en los residuos</w:t>
      </w:r>
      <w:r>
        <w:rPr>
          <w:spacing w:val="1"/>
        </w:rPr>
        <w:t> </w:t>
      </w:r>
      <w:r>
        <w:rPr/>
        <w:t>causando la destrucción de los microorganismospatógenos contenidos en los residuos biosanitarios.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congrasa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voluminosa</w:t>
      </w:r>
      <w:r>
        <w:rPr>
          <w:spacing w:val="1"/>
        </w:rPr>
        <w:t> </w:t>
      </w:r>
      <w:r>
        <w:rPr/>
        <w:t>actúan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barreras</w:t>
      </w:r>
      <w:r>
        <w:rPr>
          <w:spacing w:val="1"/>
        </w:rPr>
        <w:t> </w:t>
      </w:r>
      <w:r>
        <w:rPr/>
        <w:t>obstaculizando</w:t>
      </w:r>
      <w:r>
        <w:rPr>
          <w:spacing w:val="1"/>
        </w:rPr>
        <w:t> </w:t>
      </w:r>
      <w:r>
        <w:rPr/>
        <w:t>elproceso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desinfección,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método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ladesinfección de residuos anatomopatológicos, siendo adecuado para ladesactivación de residuos</w:t>
      </w:r>
      <w:r>
        <w:rPr>
          <w:spacing w:val="1"/>
        </w:rPr>
        <w:t> </w:t>
      </w:r>
      <w:r>
        <w:rPr/>
        <w:t>biosanitarios,</w:t>
      </w:r>
      <w:r>
        <w:rPr>
          <w:spacing w:val="-3"/>
        </w:rPr>
        <w:t> </w:t>
      </w:r>
      <w:r>
        <w:rPr/>
        <w:t>cortopunzantes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algunos residuoslíquidos excepto</w:t>
      </w:r>
      <w:r>
        <w:rPr>
          <w:spacing w:val="-1"/>
        </w:rPr>
        <w:t> </w:t>
      </w:r>
      <w:r>
        <w:rPr/>
        <w:t>sangre.</w:t>
      </w:r>
    </w:p>
    <w:p>
      <w:pPr>
        <w:pStyle w:val="BodyText"/>
        <w:spacing w:before="121"/>
        <w:ind w:left="221" w:right="351"/>
        <w:jc w:val="both"/>
      </w:pPr>
      <w:r>
        <w:rPr/>
        <w:t>La desactivación debe hacerse a presión de vapor, temperatura y tiempo deresidencia que aseguren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eliminación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microorganismos</w:t>
      </w:r>
      <w:r>
        <w:rPr>
          <w:spacing w:val="1"/>
        </w:rPr>
        <w:t> </w:t>
      </w:r>
      <w:r>
        <w:rPr/>
        <w:t>patógenos,garantizando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estándares de desinfección establecidos en elMPGIRH. El nivel pleno de funcionamiento se alcanza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temperatura</w:t>
      </w:r>
      <w:r>
        <w:rPr>
          <w:spacing w:val="-2"/>
        </w:rPr>
        <w:t> </w:t>
      </w:r>
      <w:r>
        <w:rPr/>
        <w:t>eshomogénea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 sitios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carga.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19" w:after="0"/>
        <w:ind w:left="582" w:right="0" w:hanging="362"/>
        <w:jc w:val="both"/>
        <w:rPr>
          <w:sz w:val="20"/>
        </w:rPr>
      </w:pPr>
      <w:r>
        <w:rPr>
          <w:sz w:val="20"/>
        </w:rPr>
        <w:t>Desactivación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calor</w:t>
      </w:r>
      <w:r>
        <w:rPr>
          <w:spacing w:val="-3"/>
          <w:sz w:val="20"/>
        </w:rPr>
        <w:t> </w:t>
      </w:r>
      <w:r>
        <w:rPr>
          <w:sz w:val="20"/>
        </w:rPr>
        <w:t>seco</w:t>
      </w:r>
    </w:p>
    <w:p>
      <w:pPr>
        <w:pStyle w:val="BodyText"/>
      </w:pPr>
    </w:p>
    <w:p>
      <w:pPr>
        <w:pStyle w:val="BodyText"/>
        <w:spacing w:before="1"/>
        <w:ind w:left="221" w:right="352"/>
        <w:jc w:val="both"/>
      </w:pPr>
      <w:r>
        <w:rPr/>
        <w:t>Este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utiliza</w:t>
      </w:r>
      <w:r>
        <w:rPr>
          <w:spacing w:val="1"/>
        </w:rPr>
        <w:t> </w:t>
      </w:r>
      <w:r>
        <w:rPr/>
        <w:t>altas</w:t>
      </w:r>
      <w:r>
        <w:rPr>
          <w:spacing w:val="1"/>
        </w:rPr>
        <w:t> </w:t>
      </w:r>
      <w:r>
        <w:rPr/>
        <w:t>temperaturas</w:t>
      </w:r>
      <w:r>
        <w:rPr>
          <w:spacing w:val="1"/>
        </w:rPr>
        <w:t> </w:t>
      </w:r>
      <w:r>
        <w:rPr/>
        <w:t>y tiempos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aseguran</w:t>
      </w:r>
      <w:r>
        <w:rPr>
          <w:spacing w:val="1"/>
        </w:rPr>
        <w:t> </w:t>
      </w:r>
      <w:r>
        <w:rPr/>
        <w:t>laeliminación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microorganismos patógenos. En el llamado Autoclave de calor secose utiliza aire seco a 180°C,</w:t>
      </w:r>
      <w:r>
        <w:rPr>
          <w:spacing w:val="1"/>
        </w:rPr>
        <w:t> </w:t>
      </w:r>
      <w:r>
        <w:rPr/>
        <w:t>sometiendo los residuos a tiempos de hasta doshoras. Con este tipo de tecnología no se pueden</w:t>
      </w:r>
      <w:r>
        <w:rPr>
          <w:spacing w:val="1"/>
        </w:rPr>
        <w:t> </w:t>
      </w:r>
      <w:r>
        <w:rPr/>
        <w:t>desinfectar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residuos</w:t>
      </w:r>
      <w:r>
        <w:rPr>
          <w:spacing w:val="15"/>
        </w:rPr>
        <w:t> </w:t>
      </w:r>
      <w:r>
        <w:rPr/>
        <w:t>depapeles,</w:t>
      </w:r>
      <w:r>
        <w:rPr>
          <w:spacing w:val="14"/>
        </w:rPr>
        <w:t> </w:t>
      </w:r>
      <w:r>
        <w:rPr/>
        <w:t>textiles</w:t>
      </w:r>
      <w:r>
        <w:rPr>
          <w:spacing w:val="15"/>
        </w:rPr>
        <w:t> </w:t>
      </w:r>
      <w:r>
        <w:rPr/>
        <w:t>o</w:t>
      </w:r>
      <w:r>
        <w:rPr>
          <w:spacing w:val="11"/>
        </w:rPr>
        <w:t> </w:t>
      </w:r>
      <w:r>
        <w:rPr/>
        <w:t>que</w:t>
      </w:r>
      <w:r>
        <w:rPr>
          <w:spacing w:val="12"/>
        </w:rPr>
        <w:t> </w:t>
      </w:r>
      <w:r>
        <w:rPr/>
        <w:t>posean</w:t>
      </w:r>
      <w:r>
        <w:rPr>
          <w:spacing w:val="13"/>
        </w:rPr>
        <w:t> </w:t>
      </w:r>
      <w:r>
        <w:rPr/>
        <w:t>sustancias</w:t>
      </w:r>
      <w:r>
        <w:rPr>
          <w:spacing w:val="15"/>
        </w:rPr>
        <w:t> </w:t>
      </w:r>
      <w:r>
        <w:rPr/>
        <w:t>alcalinas,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/>
        <w:t>grasas</w:t>
      </w:r>
      <w:r>
        <w:rPr>
          <w:spacing w:val="15"/>
        </w:rPr>
        <w:t> </w:t>
      </w:r>
      <w:r>
        <w:rPr/>
        <w:t>entre</w:t>
      </w:r>
      <w:r>
        <w:rPr>
          <w:spacing w:val="14"/>
        </w:rPr>
        <w:t> </w:t>
      </w:r>
      <w:r>
        <w:rPr/>
        <w:t>otras,</w:t>
      </w:r>
      <w:r>
        <w:rPr>
          <w:spacing w:val="-54"/>
        </w:rPr>
        <w:t> </w:t>
      </w:r>
      <w:r>
        <w:rPr/>
        <w:t>es deciraquellos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quemen,</w:t>
      </w:r>
      <w:r>
        <w:rPr>
          <w:spacing w:val="-2"/>
        </w:rPr>
        <w:t> </w:t>
      </w:r>
      <w:r>
        <w:rPr/>
        <w:t>volatilicen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licuen a</w:t>
      </w:r>
      <w:r>
        <w:rPr>
          <w:spacing w:val="2"/>
        </w:rPr>
        <w:t> </w:t>
      </w:r>
      <w:r>
        <w:rPr/>
        <w:t>dichas</w:t>
      </w:r>
      <w:r>
        <w:rPr>
          <w:spacing w:val="-1"/>
        </w:rPr>
        <w:t> </w:t>
      </w:r>
      <w:r>
        <w:rPr/>
        <w:t>temperaturas.</w:t>
      </w:r>
    </w:p>
    <w:p>
      <w:pPr>
        <w:pStyle w:val="BodyText"/>
        <w:spacing w:before="119"/>
        <w:ind w:left="221" w:right="349"/>
        <w:jc w:val="both"/>
      </w:pPr>
      <w:r>
        <w:rPr/>
        <w:t>Siempre que este método sea utilizado con residuos cortopunzantes, deben sertriturados antes de ser</w:t>
      </w:r>
      <w:r>
        <w:rPr>
          <w:spacing w:val="-53"/>
        </w:rPr>
        <w:t> </w:t>
      </w:r>
      <w:r>
        <w:rPr/>
        <w:t>enviados al relleno sanitario.Este proceso no es recomendable para residuos anatomopatológicos y</w:t>
      </w:r>
      <w:r>
        <w:rPr>
          <w:spacing w:val="1"/>
        </w:rPr>
        <w:t> </w:t>
      </w:r>
      <w:r>
        <w:rPr/>
        <w:t>deanimales.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9"/>
        </w:numPr>
        <w:tabs>
          <w:tab w:pos="579" w:val="left" w:leader="none"/>
          <w:tab w:pos="580" w:val="left" w:leader="none"/>
        </w:tabs>
        <w:spacing w:line="240" w:lineRule="auto" w:before="1" w:after="0"/>
        <w:ind w:left="579" w:right="0" w:hanging="359"/>
        <w:jc w:val="left"/>
        <w:rPr>
          <w:sz w:val="20"/>
        </w:rPr>
      </w:pPr>
      <w:r>
        <w:rPr>
          <w:sz w:val="20"/>
        </w:rPr>
        <w:t>Métodos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desactivación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baja</w:t>
      </w:r>
      <w:r>
        <w:rPr>
          <w:spacing w:val="-4"/>
          <w:sz w:val="20"/>
        </w:rPr>
        <w:t> </w:t>
      </w:r>
      <w:r>
        <w:rPr>
          <w:sz w:val="20"/>
        </w:rPr>
        <w:t>eficiencia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221" w:right="347"/>
        <w:jc w:val="both"/>
      </w:pP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manipulación</w:t>
      </w:r>
      <w:r>
        <w:rPr>
          <w:spacing w:val="1"/>
        </w:rPr>
        <w:t> </w:t>
      </w:r>
      <w:r>
        <w:rPr/>
        <w:t>segura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vayan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enviados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relleno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depositarlos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celda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peligrosos,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desinfectarse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técnicas de baja eficiencia de tal forma que neutralicen o desactiven sus características infecciosas,</w:t>
      </w:r>
      <w:r>
        <w:rPr>
          <w:spacing w:val="1"/>
        </w:rPr>
        <w:t> </w:t>
      </w:r>
      <w:r>
        <w:rPr/>
        <w:t>utilizando</w:t>
      </w:r>
      <w:r>
        <w:rPr>
          <w:spacing w:val="-2"/>
        </w:rPr>
        <w:t> </w:t>
      </w:r>
      <w:r>
        <w:rPr/>
        <w:t>técnicas</w:t>
      </w:r>
      <w:r>
        <w:rPr>
          <w:spacing w:val="6"/>
        </w:rPr>
        <w:t> </w:t>
      </w:r>
      <w:r>
        <w:rPr/>
        <w:t>y</w:t>
      </w:r>
      <w:r>
        <w:rPr>
          <w:spacing w:val="-5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tales como: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2" w:right="0" w:hanging="362"/>
        <w:jc w:val="both"/>
        <w:rPr>
          <w:sz w:val="20"/>
        </w:rPr>
      </w:pPr>
      <w:r>
        <w:rPr>
          <w:sz w:val="20"/>
        </w:rPr>
        <w:t>Desactivación</w:t>
      </w:r>
      <w:r>
        <w:rPr>
          <w:spacing w:val="-5"/>
          <w:sz w:val="20"/>
        </w:rPr>
        <w:t> </w:t>
      </w:r>
      <w:r>
        <w:rPr>
          <w:sz w:val="20"/>
        </w:rPr>
        <w:t>química:</w:t>
      </w:r>
    </w:p>
    <w:p>
      <w:pPr>
        <w:pStyle w:val="BodyText"/>
        <w:spacing w:before="1"/>
      </w:pPr>
    </w:p>
    <w:p>
      <w:pPr>
        <w:pStyle w:val="BodyText"/>
        <w:ind w:left="221" w:right="350"/>
        <w:jc w:val="both"/>
      </w:pPr>
      <w:r>
        <w:rPr/>
        <w:t>Es la desinfección que se hace mediante el uso de germicidas tales como amonios cuaternarios,</w:t>
      </w:r>
      <w:r>
        <w:rPr>
          <w:spacing w:val="1"/>
        </w:rPr>
        <w:t> </w:t>
      </w:r>
      <w:r>
        <w:rPr/>
        <w:t>formaldehido, glutaraldehído, yodoformos, yodopovidona, peróxido de hidrógeno, hipoclorito de sodio</w:t>
      </w:r>
      <w:r>
        <w:rPr>
          <w:spacing w:val="1"/>
        </w:rPr>
        <w:t> </w:t>
      </w:r>
      <w:r>
        <w:rPr/>
        <w:t>y calcio, entre otros, en condiciones que no causen afectación negativa al medio ambiente y la salud</w:t>
      </w:r>
      <w:r>
        <w:rPr>
          <w:spacing w:val="1"/>
        </w:rPr>
        <w:t> </w:t>
      </w:r>
      <w:r>
        <w:rPr/>
        <w:t>humana. Es importante tener en cuenta que todos los germicidas en presencia de materia orgánica</w:t>
      </w:r>
      <w:r>
        <w:rPr>
          <w:spacing w:val="1"/>
        </w:rPr>
        <w:t> </w:t>
      </w:r>
      <w:r>
        <w:rPr/>
        <w:t>reaccionan químicamente perdiendo eficacia, debido primordialmente a su consumo en la oxidación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materia</w:t>
      </w:r>
      <w:r>
        <w:rPr>
          <w:spacing w:val="-3"/>
        </w:rPr>
        <w:t> </w:t>
      </w:r>
      <w:r>
        <w:rPr/>
        <w:t>orgánica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mineral</w:t>
      </w:r>
      <w:r>
        <w:rPr>
          <w:spacing w:val="1"/>
        </w:rPr>
        <w:t> </w:t>
      </w:r>
      <w:r>
        <w:rPr/>
        <w:t>presente.</w:t>
      </w:r>
    </w:p>
    <w:p>
      <w:pPr>
        <w:pStyle w:val="BodyText"/>
      </w:pPr>
    </w:p>
    <w:p>
      <w:pPr>
        <w:pStyle w:val="BodyText"/>
        <w:spacing w:before="1"/>
        <w:ind w:left="221" w:right="352"/>
        <w:jc w:val="both"/>
      </w:pPr>
      <w:r>
        <w:rPr/>
        <w:t>Estos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materiales</w:t>
      </w:r>
      <w:r>
        <w:rPr>
          <w:spacing w:val="1"/>
        </w:rPr>
        <w:t> </w:t>
      </w:r>
      <w:r>
        <w:rPr/>
        <w:t>sólidos</w:t>
      </w:r>
      <w:r>
        <w:rPr>
          <w:spacing w:val="1"/>
        </w:rPr>
        <w:t> </w:t>
      </w:r>
      <w:r>
        <w:rPr/>
        <w:t>y compactos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requieran</w:t>
      </w:r>
      <w:r>
        <w:rPr>
          <w:spacing w:val="1"/>
        </w:rPr>
        <w:t> </w:t>
      </w:r>
      <w:r>
        <w:rPr/>
        <w:t>desinfección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superficie como los cortopunzantes, espéculos y material plástico o metálico desechable utilizado en</w:t>
      </w:r>
      <w:r>
        <w:rPr>
          <w:spacing w:val="1"/>
        </w:rPr>
        <w:t> </w:t>
      </w:r>
      <w:r>
        <w:rPr/>
        <w:t>procedimientos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tipo</w:t>
      </w:r>
      <w:r>
        <w:rPr>
          <w:spacing w:val="-1"/>
        </w:rPr>
        <w:t> </w:t>
      </w:r>
      <w:r>
        <w:rPr/>
        <w:t>invasivo.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1" w:right="351"/>
        <w:jc w:val="both"/>
      </w:pPr>
      <w:r>
        <w:rPr/>
        <w:t>En la E.S.E. Hospital Santa Isabel se realiza desactivación química de los residuos peligrosos usando</w:t>
      </w:r>
      <w:r>
        <w:rPr>
          <w:spacing w:val="-53"/>
        </w:rPr>
        <w:t> </w:t>
      </w:r>
      <w:r>
        <w:rPr/>
        <w:t>un</w:t>
      </w:r>
      <w:r>
        <w:rPr>
          <w:spacing w:val="7"/>
        </w:rPr>
        <w:t> </w:t>
      </w:r>
      <w:r>
        <w:rPr/>
        <w:t>desinfectante</w:t>
      </w:r>
      <w:r>
        <w:rPr>
          <w:spacing w:val="5"/>
        </w:rPr>
        <w:t> </w:t>
      </w:r>
      <w:r>
        <w:rPr/>
        <w:t>germicida</w:t>
      </w:r>
      <w:r>
        <w:rPr>
          <w:spacing w:val="7"/>
        </w:rPr>
        <w:t> </w:t>
      </w:r>
      <w:r>
        <w:rPr/>
        <w:t>de</w:t>
      </w:r>
      <w:r>
        <w:rPr>
          <w:spacing w:val="5"/>
        </w:rPr>
        <w:t> </w:t>
      </w:r>
      <w:r>
        <w:rPr/>
        <w:t>amplio</w:t>
      </w:r>
      <w:r>
        <w:rPr>
          <w:spacing w:val="3"/>
        </w:rPr>
        <w:t> </w:t>
      </w:r>
      <w:r>
        <w:rPr/>
        <w:t>espectro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base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amonios</w:t>
      </w:r>
      <w:r>
        <w:rPr>
          <w:spacing w:val="7"/>
        </w:rPr>
        <w:t> </w:t>
      </w:r>
      <w:r>
        <w:rPr/>
        <w:t>cuaternarios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quinta</w:t>
      </w:r>
      <w:r>
        <w:rPr>
          <w:spacing w:val="5"/>
        </w:rPr>
        <w:t> </w:t>
      </w:r>
      <w:r>
        <w:rPr/>
        <w:t>generación</w:t>
      </w:r>
    </w:p>
    <w:p>
      <w:pPr>
        <w:pStyle w:val="BodyText"/>
        <w:spacing w:before="1"/>
        <w:ind w:left="221" w:right="349"/>
        <w:jc w:val="both"/>
      </w:pPr>
      <w:r>
        <w:rPr/>
        <w:t>+ alcohol isopropílico, la preparación de la solución se realiza agregando una 1 onza de producto en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litros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aplicada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aspersores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bomba,</w:t>
      </w:r>
      <w:r>
        <w:rPr>
          <w:spacing w:val="1"/>
        </w:rPr>
        <w:t> </w:t>
      </w:r>
      <w:r>
        <w:rPr/>
        <w:t>nebulizadores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pistola</w:t>
      </w:r>
      <w:r>
        <w:rPr>
          <w:spacing w:val="1"/>
        </w:rPr>
        <w:t> </w:t>
      </w:r>
      <w:r>
        <w:rPr/>
        <w:t>atomizadora, se rocía al interior de la bolsa de residuos o por la abertura de las</w:t>
      </w:r>
      <w:r>
        <w:rPr>
          <w:spacing w:val="1"/>
        </w:rPr>
        <w:t> </w:t>
      </w:r>
      <w:r>
        <w:rPr/>
        <w:t>tapas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guardianes dejando actuar como mínimo por 10 minutos luego de este tiempo se procede a la</w:t>
      </w:r>
      <w:r>
        <w:rPr>
          <w:spacing w:val="1"/>
        </w:rPr>
        <w:t> </w:t>
      </w:r>
      <w:r>
        <w:rPr/>
        <w:t>recolección</w:t>
      </w:r>
      <w:r>
        <w:rPr>
          <w:spacing w:val="21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1"/>
        </w:rPr>
        <w:t> </w:t>
      </w:r>
      <w:r>
        <w:rPr/>
        <w:t>residuos</w:t>
      </w:r>
      <w:r>
        <w:rPr>
          <w:spacing w:val="21"/>
        </w:rPr>
        <w:t> </w:t>
      </w:r>
      <w:r>
        <w:rPr/>
        <w:t>por</w:t>
      </w:r>
      <w:r>
        <w:rPr>
          <w:spacing w:val="22"/>
        </w:rPr>
        <w:t> </w:t>
      </w:r>
      <w:r>
        <w:rPr/>
        <w:t>parte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los</w:t>
      </w:r>
      <w:r>
        <w:rPr>
          <w:spacing w:val="23"/>
        </w:rPr>
        <w:t> </w:t>
      </w:r>
      <w:r>
        <w:rPr/>
        <w:t>funcionarios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servicios</w:t>
      </w:r>
      <w:r>
        <w:rPr>
          <w:spacing w:val="23"/>
        </w:rPr>
        <w:t> </w:t>
      </w:r>
      <w:r>
        <w:rPr/>
        <w:t>generales,quienes</w:t>
      </w:r>
      <w:r>
        <w:rPr>
          <w:spacing w:val="23"/>
        </w:rPr>
        <w:t> </w:t>
      </w:r>
      <w:r>
        <w:rPr/>
        <w:t>conocen</w:t>
      </w:r>
      <w:r>
        <w:rPr>
          <w:spacing w:val="24"/>
        </w:rPr>
        <w:t> </w:t>
      </w:r>
      <w:r>
        <w:rPr/>
        <w:t>y</w:t>
      </w:r>
    </w:p>
    <w:p>
      <w:pPr>
        <w:spacing w:after="0"/>
        <w:jc w:val="both"/>
        <w:sectPr>
          <w:headerReference w:type="default" r:id="rId100"/>
          <w:footerReference w:type="default" r:id="rId101"/>
          <w:pgSz w:w="11910" w:h="16840"/>
          <w:pgMar w:header="725" w:footer="662" w:top="2160" w:bottom="860" w:left="1480" w:right="780"/>
          <w:pgNumType w:start="1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221" w:right="350"/>
        <w:jc w:val="both"/>
      </w:pPr>
      <w:r>
        <w:rPr/>
        <w:t>han sido capacitados tanto por el proveedor como por el personal de la E.S.E. en el procedimiento y</w:t>
      </w:r>
      <w:r>
        <w:rPr>
          <w:spacing w:val="1"/>
        </w:rPr>
        <w:t> </w:t>
      </w:r>
      <w:r>
        <w:rPr/>
        <w:t>normas 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utilización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este producto.</w:t>
      </w:r>
      <w:r>
        <w:rPr>
          <w:spacing w:val="-2"/>
        </w:rPr>
        <w:t> </w:t>
      </w:r>
      <w:r>
        <w:rPr/>
        <w:t>Ver anexo</w:t>
      </w:r>
      <w:r>
        <w:rPr>
          <w:spacing w:val="1"/>
        </w:rPr>
        <w:t> </w:t>
      </w:r>
      <w:r>
        <w:rPr/>
        <w:t>N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Ficha</w:t>
      </w:r>
      <w:r>
        <w:rPr>
          <w:spacing w:val="-1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amonio</w:t>
      </w:r>
      <w:r>
        <w:rPr>
          <w:spacing w:val="-1"/>
        </w:rPr>
        <w:t> </w:t>
      </w:r>
      <w:r>
        <w:rPr/>
        <w:t>cuaternario.</w:t>
      </w:r>
    </w:p>
    <w:p>
      <w:pPr>
        <w:pStyle w:val="BodyText"/>
        <w:spacing w:before="1"/>
      </w:pPr>
    </w:p>
    <w:p>
      <w:pPr>
        <w:pStyle w:val="BodyText"/>
        <w:ind w:left="221" w:right="347"/>
        <w:jc w:val="both"/>
      </w:pPr>
      <w:r>
        <w:rPr/>
        <w:t>Para los residuos anatomopatológicos y fluidos corporales se utilizara como desinfectante un polvo</w:t>
      </w:r>
      <w:r>
        <w:rPr>
          <w:spacing w:val="1"/>
        </w:rPr>
        <w:t> </w:t>
      </w:r>
      <w:r>
        <w:rPr/>
        <w:t>compuesto por Zeolita natural, copolimerosgelificantes y peróxido de hidrogeno al 10% por lo cual se</w:t>
      </w:r>
      <w:r>
        <w:rPr>
          <w:spacing w:val="1"/>
        </w:rPr>
        <w:t> </w:t>
      </w:r>
      <w:r>
        <w:rPr/>
        <w:t>obtienen 3500 PPM de ingrediente activo, suficiente para inactivar todos los desechos infecciosos y</w:t>
      </w:r>
      <w:r>
        <w:rPr>
          <w:spacing w:val="1"/>
        </w:rPr>
        <w:t> </w:t>
      </w:r>
      <w:r>
        <w:rPr/>
        <w:t>peligrosos, para su utilización se debe espolvorear de 35 a 40 gramos del producto por cada litro de</w:t>
      </w:r>
      <w:r>
        <w:rPr>
          <w:spacing w:val="1"/>
        </w:rPr>
        <w:t> </w:t>
      </w:r>
      <w:r>
        <w:rPr/>
        <w:t>fluidos a inactivar, cuidando que queden totalmente cubiertos, se deja actuar el producto por un</w:t>
      </w:r>
      <w:r>
        <w:rPr>
          <w:spacing w:val="1"/>
        </w:rPr>
        <w:t> </w:t>
      </w:r>
      <w:r>
        <w:rPr/>
        <w:t>espacio mínimo de 5 minutos</w:t>
      </w:r>
      <w:r>
        <w:rPr>
          <w:spacing w:val="55"/>
        </w:rPr>
        <w:t> </w:t>
      </w:r>
      <w:r>
        <w:rPr/>
        <w:t>y posteriormente los residuos anatomopatológicos se marcan y se</w:t>
      </w:r>
      <w:r>
        <w:rPr>
          <w:spacing w:val="1"/>
        </w:rPr>
        <w:t> </w:t>
      </w:r>
      <w:r>
        <w:rPr/>
        <w:t>llevan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congelamiento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cava</w:t>
      </w:r>
      <w:r>
        <w:rPr>
          <w:spacing w:val="1"/>
        </w:rPr>
        <w:t> </w:t>
      </w:r>
      <w:r>
        <w:rPr/>
        <w:t>dispuesta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fin,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55"/>
        </w:rPr>
        <w:t> </w:t>
      </w:r>
      <w:r>
        <w:rPr/>
        <w:t>fluidos</w:t>
      </w:r>
      <w:r>
        <w:rPr>
          <w:spacing w:val="1"/>
        </w:rPr>
        <w:t> </w:t>
      </w:r>
      <w:r>
        <w:rPr/>
        <w:t>corporales una vez gelificados se procede a recogerlos con escobilla y recogedor plástico. Si el</w:t>
      </w:r>
      <w:r>
        <w:rPr>
          <w:spacing w:val="1"/>
        </w:rPr>
        <w:t> </w:t>
      </w:r>
      <w:r>
        <w:rPr/>
        <w:t>derrame es demasiado grande se debe repetir la operación cuidando que el área quede limpia. Los</w:t>
      </w:r>
      <w:r>
        <w:rPr>
          <w:spacing w:val="1"/>
        </w:rPr>
        <w:t> </w:t>
      </w:r>
      <w:r>
        <w:rPr/>
        <w:t>elementos utilizados para recolección y barrido deben ser de uso específico para esta operación,</w:t>
      </w:r>
      <w:r>
        <w:rPr>
          <w:spacing w:val="1"/>
        </w:rPr>
        <w:t> </w:t>
      </w:r>
      <w:r>
        <w:rPr/>
        <w:t>siempre deben ser lavados y desinfectados después de ser utilizados, no se deben utilizar mopas o</w:t>
      </w:r>
      <w:r>
        <w:rPr>
          <w:spacing w:val="1"/>
        </w:rPr>
        <w:t> </w:t>
      </w:r>
      <w:r>
        <w:rPr/>
        <w:t>traperos 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anterior operación.</w:t>
      </w:r>
      <w:r>
        <w:rPr>
          <w:spacing w:val="1"/>
        </w:rPr>
        <w:t> </w:t>
      </w:r>
      <w:r>
        <w:rPr/>
        <w:t>Ver</w:t>
      </w:r>
      <w:r>
        <w:rPr>
          <w:spacing w:val="1"/>
        </w:rPr>
        <w:t> </w:t>
      </w:r>
      <w:r>
        <w:rPr/>
        <w:t>anexo</w:t>
      </w:r>
      <w:r>
        <w:rPr>
          <w:spacing w:val="-3"/>
        </w:rPr>
        <w:t> </w:t>
      </w:r>
      <w:r>
        <w:rPr/>
        <w:t>N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Ficha</w:t>
      </w:r>
      <w:r>
        <w:rPr>
          <w:spacing w:val="-3"/>
        </w:rPr>
        <w:t> </w:t>
      </w:r>
      <w:r>
        <w:rPr/>
        <w:t>técnica</w:t>
      </w:r>
      <w:r>
        <w:rPr>
          <w:spacing w:val="-2"/>
        </w:rPr>
        <w:t> </w:t>
      </w:r>
      <w:r>
        <w:rPr/>
        <w:t>gránulos absorbentes.</w:t>
      </w:r>
    </w:p>
    <w:p>
      <w:pPr>
        <w:pStyle w:val="BodyText"/>
      </w:pPr>
    </w:p>
    <w:p>
      <w:pPr>
        <w:pStyle w:val="BodyText"/>
        <w:spacing w:before="1"/>
        <w:ind w:left="221" w:right="350"/>
        <w:jc w:val="both"/>
      </w:pPr>
      <w:r>
        <w:rPr/>
        <w:t>Los metales pesados como los restos de amalgama y sachets de mercurio generados en la atención</w:t>
      </w:r>
      <w:r>
        <w:rPr>
          <w:spacing w:val="1"/>
        </w:rPr>
        <w:t> </w:t>
      </w:r>
      <w:r>
        <w:rPr/>
        <w:t>del servicio de odontología son depositados en un recipiente hermético, de color rojo, con capacidad</w:t>
      </w:r>
      <w:r>
        <w:rPr>
          <w:spacing w:val="1"/>
        </w:rPr>
        <w:t> </w:t>
      </w:r>
      <w:r>
        <w:rPr/>
        <w:t>de un litro, con glicerinaen una cantidad igual al peso de los residuos, las láminas de plomo que se</w:t>
      </w:r>
      <w:r>
        <w:rPr>
          <w:spacing w:val="1"/>
        </w:rPr>
        <w:t> </w:t>
      </w:r>
      <w:r>
        <w:rPr/>
        <w:t>generan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revelado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placas</w:t>
      </w:r>
      <w:r>
        <w:rPr>
          <w:spacing w:val="1"/>
        </w:rPr>
        <w:t> </w:t>
      </w:r>
      <w:r>
        <w:rPr/>
        <w:t>periapicales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depositadas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recipiente</w:t>
      </w:r>
      <w:r>
        <w:rPr>
          <w:spacing w:val="1"/>
        </w:rPr>
        <w:t> </w:t>
      </w:r>
      <w:r>
        <w:rPr/>
        <w:t>herméticoplástico, de rojo, de</w:t>
      </w:r>
      <w:r>
        <w:rPr>
          <w:spacing w:val="1"/>
        </w:rPr>
        <w:t> </w:t>
      </w:r>
      <w:r>
        <w:rPr/>
        <w:t>boca</w:t>
      </w:r>
      <w:r>
        <w:rPr>
          <w:spacing w:val="1"/>
        </w:rPr>
        <w:t> </w:t>
      </w:r>
      <w:r>
        <w:rPr/>
        <w:t>ancha, con</w:t>
      </w:r>
      <w:r>
        <w:rPr>
          <w:spacing w:val="1"/>
        </w:rPr>
        <w:t> </w:t>
      </w:r>
      <w:r>
        <w:rPr/>
        <w:t>tapa; ambos residuos deben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rotulados, los recipientes deben permanecer tapados y son almacenados por un periodo máximo de</w:t>
      </w:r>
      <w:r>
        <w:rPr>
          <w:spacing w:val="1"/>
        </w:rPr>
        <w:t> </w:t>
      </w:r>
      <w:r>
        <w:rPr/>
        <w:t>30</w:t>
      </w:r>
      <w:r>
        <w:rPr>
          <w:spacing w:val="-2"/>
        </w:rPr>
        <w:t> </w:t>
      </w:r>
      <w:r>
        <w:rPr/>
        <w:t>días.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21" w:right="350"/>
        <w:jc w:val="both"/>
      </w:pPr>
      <w:r>
        <w:rPr/>
        <w:t>Los</w:t>
      </w:r>
      <w:r>
        <w:rPr>
          <w:spacing w:val="1"/>
        </w:rPr>
        <w:t> </w:t>
      </w:r>
      <w:r>
        <w:rPr/>
        <w:t>líquidos</w:t>
      </w:r>
      <w:r>
        <w:rPr>
          <w:spacing w:val="1"/>
        </w:rPr>
        <w:t> </w:t>
      </w:r>
      <w:r>
        <w:rPr/>
        <w:t>reveladores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fijador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toma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Rayos</w:t>
      </w:r>
      <w:r>
        <w:rPr>
          <w:spacing w:val="1"/>
        </w:rPr>
        <w:t> </w:t>
      </w:r>
      <w:r>
        <w:rPr/>
        <w:t>X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odontología, 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colorantes</w:t>
      </w:r>
      <w:r>
        <w:rPr>
          <w:spacing w:val="1"/>
        </w:rPr>
        <w:t> </w:t>
      </w:r>
      <w:r>
        <w:rPr/>
        <w:t>y reactivos</w:t>
      </w:r>
      <w:r>
        <w:rPr>
          <w:spacing w:val="1"/>
        </w:rPr>
        <w:t> </w:t>
      </w:r>
      <w:r>
        <w:rPr/>
        <w:t>generados</w:t>
      </w:r>
      <w:r>
        <w:rPr>
          <w:spacing w:val="1"/>
        </w:rPr>
        <w:t> </w:t>
      </w:r>
      <w:r>
        <w:rPr/>
        <w:t>en el 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laboratorio son</w:t>
      </w:r>
      <w:r>
        <w:rPr>
          <w:spacing w:val="1"/>
        </w:rPr>
        <w:t> </w:t>
      </w:r>
      <w:r>
        <w:rPr/>
        <w:t>almacenados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envases</w:t>
      </w:r>
      <w:r>
        <w:rPr>
          <w:spacing w:val="1"/>
        </w:rPr>
        <w:t> </w:t>
      </w:r>
      <w:r>
        <w:rPr/>
        <w:t>herméticos,</w:t>
      </w:r>
      <w:r>
        <w:rPr>
          <w:spacing w:val="1"/>
        </w:rPr>
        <w:t> </w:t>
      </w:r>
      <w:r>
        <w:rPr/>
        <w:t>plásticos,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color</w:t>
      </w:r>
      <w:r>
        <w:rPr>
          <w:spacing w:val="1"/>
        </w:rPr>
        <w:t> </w:t>
      </w:r>
      <w:r>
        <w:rPr/>
        <w:t>rojo,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boca</w:t>
      </w:r>
      <w:r>
        <w:rPr>
          <w:spacing w:val="1"/>
        </w:rPr>
        <w:t> </w:t>
      </w:r>
      <w:r>
        <w:rPr/>
        <w:t>ancha,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permanecer</w:t>
      </w:r>
      <w:r>
        <w:rPr>
          <w:spacing w:val="-2"/>
        </w:rPr>
        <w:t> </w:t>
      </w:r>
      <w:r>
        <w:rPr/>
        <w:t>tapados,</w:t>
      </w:r>
      <w:r>
        <w:rPr>
          <w:spacing w:val="-1"/>
        </w:rPr>
        <w:t> </w:t>
      </w:r>
      <w:r>
        <w:rPr/>
        <w:t>son</w:t>
      </w:r>
      <w:r>
        <w:rPr>
          <w:spacing w:val="2"/>
        </w:rPr>
        <w:t> </w:t>
      </w:r>
      <w:r>
        <w:rPr/>
        <w:t>almacenados por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periodo</w:t>
      </w:r>
      <w:r>
        <w:rPr>
          <w:spacing w:val="2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30</w:t>
      </w:r>
      <w:r>
        <w:rPr>
          <w:spacing w:val="-1"/>
        </w:rPr>
        <w:t> </w:t>
      </w:r>
      <w:r>
        <w:rPr/>
        <w:t>días.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21" w:right="352"/>
        <w:jc w:val="both"/>
      </w:pPr>
      <w:r>
        <w:rPr/>
        <w:t>Los medicamentos usados, vencidos, deteriorados, mal conservados o provenientes de lotes que no</w:t>
      </w:r>
      <w:r>
        <w:rPr>
          <w:spacing w:val="1"/>
        </w:rPr>
        <w:t> </w:t>
      </w:r>
      <w:r>
        <w:rPr/>
        <w:t>cumplen</w:t>
      </w:r>
      <w:r>
        <w:rPr>
          <w:spacing w:val="1"/>
        </w:rPr>
        <w:t> </w:t>
      </w:r>
      <w:r>
        <w:rPr/>
        <w:t>especificaciones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peligrosos,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recolectados en recipientes rojos y entregados a la empresa recolectora para su disposición final.</w:t>
      </w:r>
      <w:r>
        <w:rPr>
          <w:spacing w:val="1"/>
        </w:rPr>
        <w:t> </w:t>
      </w:r>
      <w:r>
        <w:rPr/>
        <w:t>Ver</w:t>
      </w:r>
      <w:r>
        <w:rPr>
          <w:spacing w:val="-53"/>
        </w:rPr>
        <w:t> </w:t>
      </w:r>
      <w:r>
        <w:rPr/>
        <w:t>anexo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residuos químicos</w:t>
      </w:r>
      <w:r>
        <w:rPr>
          <w:spacing w:val="-2"/>
        </w:rPr>
        <w:t> </w:t>
      </w:r>
      <w:r>
        <w:rPr/>
        <w:t>medicamentos.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21" w:right="352"/>
        <w:jc w:val="both"/>
      </w:pPr>
      <w:r>
        <w:rPr/>
        <w:t>Los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donde se</w:t>
      </w:r>
      <w:r>
        <w:rPr>
          <w:spacing w:val="1"/>
        </w:rPr>
        <w:t> </w:t>
      </w:r>
      <w:r>
        <w:rPr/>
        <w:t>manejan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infecciosos</w:t>
      </w:r>
      <w:r>
        <w:rPr>
          <w:spacing w:val="1"/>
        </w:rPr>
        <w:t> </w:t>
      </w:r>
      <w:r>
        <w:rPr/>
        <w:t>igualmente son</w:t>
      </w:r>
      <w:r>
        <w:rPr>
          <w:spacing w:val="1"/>
        </w:rPr>
        <w:t> </w:t>
      </w:r>
      <w:r>
        <w:rPr/>
        <w:t>descontaminados</w:t>
      </w:r>
      <w:r>
        <w:rPr>
          <w:spacing w:val="1"/>
        </w:rPr>
        <w:t> </w:t>
      </w:r>
      <w:r>
        <w:rPr/>
        <w:t>utilizando</w:t>
      </w:r>
      <w:r>
        <w:rPr>
          <w:spacing w:val="1"/>
        </w:rPr>
        <w:t> </w:t>
      </w:r>
      <w:r>
        <w:rPr/>
        <w:t>solución desinfectante de amonio cuaternario en la misma concentración descrita para la desinfección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residuos,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descrito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manual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bioseguridad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 E.S.E..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21"/>
        <w:jc w:val="both"/>
        <w:rPr>
          <w:rFonts w:ascii="Arial" w:hAnsi="Arial"/>
          <w:b/>
        </w:rPr>
      </w:pPr>
      <w:r>
        <w:rPr/>
        <w:t>Este</w:t>
      </w:r>
      <w:r>
        <w:rPr>
          <w:spacing w:val="-5"/>
        </w:rPr>
        <w:t> </w:t>
      </w:r>
      <w:r>
        <w:rPr/>
        <w:t>procedimiento previo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desinfección podrá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llevarse a</w:t>
      </w:r>
      <w:r>
        <w:rPr>
          <w:spacing w:val="-3"/>
        </w:rPr>
        <w:t> </w:t>
      </w:r>
      <w:r>
        <w:rPr/>
        <w:t>cabo</w:t>
      </w:r>
      <w:r>
        <w:rPr>
          <w:spacing w:val="-4"/>
        </w:rPr>
        <w:t> </w:t>
      </w:r>
      <w:r>
        <w:rPr/>
        <w:t>en los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casos</w:t>
      </w:r>
      <w:r>
        <w:rPr>
          <w:rFonts w:ascii="Arial" w:hAnsi="Arial"/>
          <w:b/>
        </w:rPr>
        <w:t>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6"/>
        </w:numPr>
        <w:tabs>
          <w:tab w:pos="350" w:val="left" w:leader="none"/>
        </w:tabs>
        <w:spacing w:line="240" w:lineRule="auto" w:before="0" w:after="0"/>
        <w:ind w:left="221" w:right="348" w:firstLine="0"/>
        <w:jc w:val="both"/>
        <w:rPr>
          <w:sz w:val="20"/>
        </w:rPr>
      </w:pPr>
      <w:r>
        <w:rPr>
          <w:sz w:val="20"/>
        </w:rPr>
        <w:t>Cuando el residuo sea trasladado a una planta de tratamiento ubicada dentro del mismo municipio 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recipientes</w:t>
      </w:r>
      <w:r>
        <w:rPr>
          <w:spacing w:val="-2"/>
          <w:sz w:val="20"/>
        </w:rPr>
        <w:t> </w:t>
      </w:r>
      <w:r>
        <w:rPr>
          <w:sz w:val="20"/>
        </w:rPr>
        <w:t>contenedores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completamente</w:t>
      </w:r>
      <w:r>
        <w:rPr>
          <w:spacing w:val="-3"/>
          <w:sz w:val="20"/>
        </w:rPr>
        <w:t> </w:t>
      </w:r>
      <w:r>
        <w:rPr>
          <w:sz w:val="20"/>
        </w:rPr>
        <w:t>herméticos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resistentes a</w:t>
      </w:r>
      <w:r>
        <w:rPr>
          <w:spacing w:val="-2"/>
          <w:sz w:val="20"/>
        </w:rPr>
        <w:t> </w:t>
      </w:r>
      <w:r>
        <w:rPr>
          <w:sz w:val="20"/>
        </w:rPr>
        <w:t>rupturas por</w:t>
      </w:r>
      <w:r>
        <w:rPr>
          <w:spacing w:val="-2"/>
          <w:sz w:val="20"/>
        </w:rPr>
        <w:t> </w:t>
      </w:r>
      <w:r>
        <w:rPr>
          <w:sz w:val="20"/>
        </w:rPr>
        <w:t>golpe.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344" w:val="left" w:leader="none"/>
        </w:tabs>
        <w:spacing w:line="240" w:lineRule="auto" w:before="0" w:after="0"/>
        <w:ind w:left="343" w:right="0" w:hanging="123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desactivación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alta</w:t>
      </w:r>
      <w:r>
        <w:rPr>
          <w:spacing w:val="-3"/>
          <w:sz w:val="20"/>
        </w:rPr>
        <w:t> </w:t>
      </w:r>
      <w:r>
        <w:rPr>
          <w:sz w:val="20"/>
        </w:rPr>
        <w:t>eficiencia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realice</w:t>
      </w:r>
      <w:r>
        <w:rPr>
          <w:spacing w:val="-3"/>
          <w:sz w:val="20"/>
        </w:rPr>
        <w:t> </w:t>
      </w:r>
      <w:r>
        <w:rPr>
          <w:sz w:val="20"/>
        </w:rPr>
        <w:t>dentro</w:t>
      </w:r>
      <w:r>
        <w:rPr>
          <w:spacing w:val="-3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instalaciones del</w:t>
      </w:r>
      <w:r>
        <w:rPr>
          <w:spacing w:val="-2"/>
          <w:sz w:val="20"/>
        </w:rPr>
        <w:t> </w:t>
      </w:r>
      <w:r>
        <w:rPr>
          <w:sz w:val="20"/>
        </w:rPr>
        <w:t>generador.</w:t>
      </w:r>
    </w:p>
    <w:p>
      <w:pPr>
        <w:pStyle w:val="BodyText"/>
        <w:spacing w:before="1"/>
      </w:pPr>
    </w:p>
    <w:p>
      <w:pPr>
        <w:pStyle w:val="BodyText"/>
        <w:ind w:left="221" w:right="352"/>
        <w:jc w:val="both"/>
      </w:pPr>
      <w:r>
        <w:rPr/>
        <w:t>Los protocolos de desinfección que forman parte del Plan de Gestión de Residuos Generados en 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Salud</w:t>
      </w:r>
      <w:r>
        <w:rPr>
          <w:spacing w:val="-1"/>
        </w:rPr>
        <w:t> </w:t>
      </w:r>
      <w:r>
        <w:rPr/>
        <w:t>son</w:t>
      </w:r>
      <w:r>
        <w:rPr>
          <w:spacing w:val="-2"/>
        </w:rPr>
        <w:t> </w:t>
      </w:r>
      <w:r>
        <w:rPr/>
        <w:t>conocidos</w:t>
      </w:r>
      <w:r>
        <w:rPr>
          <w:spacing w:val="-1"/>
        </w:rPr>
        <w:t> </w:t>
      </w:r>
      <w:r>
        <w:rPr/>
        <w:t>ampliamente</w:t>
      </w:r>
      <w:r>
        <w:rPr>
          <w:spacing w:val="-1"/>
        </w:rPr>
        <w:t> </w:t>
      </w:r>
      <w:r>
        <w:rPr/>
        <w:t>por el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cumple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función.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221" w:right="349"/>
        <w:jc w:val="both"/>
      </w:pP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clasificados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peligrosos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recolectados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Biológicos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Contaminados con quien se tiene un contrato para dicha actividad y cuentan con todas las licencias y</w:t>
      </w:r>
      <w:r>
        <w:rPr>
          <w:spacing w:val="1"/>
        </w:rPr>
        <w:t> </w:t>
      </w:r>
      <w:r>
        <w:rPr/>
        <w:t>permisos para el tratamiento y disposición final de estos tipos de desechos, dicha empresa realiza su</w:t>
      </w:r>
      <w:r>
        <w:rPr>
          <w:spacing w:val="1"/>
        </w:rPr>
        <w:t> </w:t>
      </w:r>
      <w:r>
        <w:rPr/>
        <w:t>ruta de recolección cada 15 días. Ver anexo N 5 Fichas técnicas de servicios prestados por el grupo</w:t>
      </w:r>
      <w:r>
        <w:rPr>
          <w:spacing w:val="1"/>
        </w:rPr>
        <w:t> </w:t>
      </w:r>
      <w:r>
        <w:rPr/>
        <w:t>ASEI.</w:t>
      </w:r>
    </w:p>
    <w:p>
      <w:pPr>
        <w:spacing w:after="0"/>
        <w:jc w:val="both"/>
        <w:sectPr>
          <w:headerReference w:type="default" r:id="rId102"/>
          <w:footerReference w:type="default" r:id="rId103"/>
          <w:pgSz w:w="11910" w:h="16840"/>
          <w:pgMar w:header="725" w:footer="662" w:top="2160" w:bottom="860" w:left="1480" w:right="780"/>
        </w:sectPr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17"/>
        </w:numPr>
        <w:tabs>
          <w:tab w:pos="723" w:val="left" w:leader="none"/>
        </w:tabs>
        <w:spacing w:line="240" w:lineRule="auto" w:before="93" w:after="0"/>
        <w:ind w:left="722" w:right="0" w:hanging="502"/>
        <w:jc w:val="both"/>
        <w:rPr>
          <w:sz w:val="20"/>
        </w:rPr>
      </w:pPr>
      <w:r>
        <w:rPr>
          <w:sz w:val="20"/>
        </w:rPr>
        <w:t>Movimiento</w:t>
      </w:r>
      <w:r>
        <w:rPr>
          <w:spacing w:val="-3"/>
          <w:sz w:val="20"/>
        </w:rPr>
        <w:t> </w:t>
      </w:r>
      <w:r>
        <w:rPr>
          <w:sz w:val="20"/>
        </w:rPr>
        <w:t>interno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residuos</w:t>
      </w:r>
    </w:p>
    <w:p>
      <w:pPr>
        <w:pStyle w:val="BodyText"/>
        <w:spacing w:before="1"/>
      </w:pPr>
    </w:p>
    <w:p>
      <w:pPr>
        <w:pStyle w:val="BodyText"/>
        <w:ind w:left="221" w:right="353"/>
        <w:jc w:val="both"/>
      </w:pPr>
      <w:r>
        <w:rPr/>
        <w:t>Consiste en trasladar los residuos del lugar de generación al almacenamiento central mientras son</w:t>
      </w:r>
      <w:r>
        <w:rPr>
          <w:spacing w:val="1"/>
        </w:rPr>
        <w:t> </w:t>
      </w:r>
      <w:r>
        <w:rPr/>
        <w:t>entregados al</w:t>
      </w:r>
      <w:r>
        <w:rPr>
          <w:spacing w:val="2"/>
        </w:rPr>
        <w:t> </w:t>
      </w:r>
      <w:r>
        <w:rPr/>
        <w:t>gestor</w:t>
      </w:r>
      <w:r>
        <w:rPr>
          <w:spacing w:val="1"/>
        </w:rPr>
        <w:t> </w:t>
      </w:r>
      <w:r>
        <w:rPr/>
        <w:t>externo.</w:t>
      </w:r>
    </w:p>
    <w:p>
      <w:pPr>
        <w:pStyle w:val="BodyText"/>
        <w:spacing w:before="121"/>
        <w:ind w:left="221" w:right="351"/>
        <w:jc w:val="both"/>
      </w:pPr>
      <w:r>
        <w:rPr/>
        <w:t>La ruta de recolección de los residuos generados por la E.S.E. Hospital Santa Isabel, es realizada</w:t>
      </w:r>
      <w:r>
        <w:rPr>
          <w:spacing w:val="1"/>
        </w:rPr>
        <w:t> </w:t>
      </w:r>
      <w:r>
        <w:rPr/>
        <w:t>teniendo en cuenta los horarios de menor atención a pacientes</w:t>
      </w:r>
      <w:r>
        <w:rPr>
          <w:spacing w:val="55"/>
        </w:rPr>
        <w:t> </w:t>
      </w:r>
      <w:r>
        <w:rPr/>
        <w:t>y circulación de personas por las</w:t>
      </w:r>
      <w:r>
        <w:rPr>
          <w:spacing w:val="1"/>
        </w:rPr>
        <w:t> </w:t>
      </w:r>
      <w:r>
        <w:rPr/>
        <w:t>áreas de la institución, además cubre las áreas asistenciales y administrativas en la distancia más</w:t>
      </w:r>
      <w:r>
        <w:rPr>
          <w:spacing w:val="1"/>
        </w:rPr>
        <w:t> </w:t>
      </w:r>
      <w:r>
        <w:rPr/>
        <w:t>corta</w:t>
      </w:r>
      <w:r>
        <w:rPr>
          <w:spacing w:val="-2"/>
        </w:rPr>
        <w:t> </w:t>
      </w:r>
      <w:r>
        <w:rPr/>
        <w:t>posible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respecto</w:t>
      </w:r>
      <w:r>
        <w:rPr>
          <w:spacing w:val="2"/>
        </w:rPr>
        <w:t> </w:t>
      </w:r>
      <w:r>
        <w:rPr/>
        <w:t>al</w:t>
      </w:r>
      <w:r>
        <w:rPr>
          <w:spacing w:val="-2"/>
        </w:rPr>
        <w:t> </w:t>
      </w:r>
      <w:r>
        <w:rPr/>
        <w:t>lugar</w:t>
      </w:r>
      <w:r>
        <w:rPr>
          <w:spacing w:val="1"/>
        </w:rPr>
        <w:t> </w:t>
      </w:r>
      <w:r>
        <w:rPr/>
        <w:t>de almacenamiento.</w:t>
      </w:r>
    </w:p>
    <w:p>
      <w:pPr>
        <w:pStyle w:val="BodyText"/>
        <w:spacing w:before="119"/>
        <w:ind w:left="221" w:right="352"/>
        <w:jc w:val="both"/>
      </w:pPr>
      <w:r>
        <w:rPr/>
        <w:t>El transporte interno de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Institución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realiza</w:t>
      </w:r>
      <w:r>
        <w:rPr>
          <w:spacing w:val="1"/>
        </w:rPr>
        <w:t> </w:t>
      </w:r>
      <w:r>
        <w:rPr/>
        <w:t>así:</w:t>
      </w:r>
      <w:r>
        <w:rPr>
          <w:spacing w:val="1"/>
        </w:rPr>
        <w:t> </w:t>
      </w:r>
      <w:r>
        <w:rPr/>
        <w:t>diariamente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funcionario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 generales hace un recorrido antes de la 8 de la mañana en ambas sedespara recolectar los</w:t>
      </w:r>
      <w:r>
        <w:rPr>
          <w:spacing w:val="1"/>
        </w:rPr>
        <w:t> </w:t>
      </w:r>
      <w:r>
        <w:rPr/>
        <w:t>residuos</w:t>
      </w:r>
      <w:r>
        <w:rPr>
          <w:spacing w:val="2"/>
        </w:rPr>
        <w:t> </w:t>
      </w:r>
      <w:r>
        <w:rPr/>
        <w:t>peligrosos</w:t>
      </w:r>
      <w:r>
        <w:rPr>
          <w:spacing w:val="5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manera</w:t>
      </w:r>
      <w:r>
        <w:rPr>
          <w:spacing w:val="-3"/>
        </w:rPr>
        <w:t> </w:t>
      </w:r>
      <w:r>
        <w:rPr/>
        <w:t>evitar</w:t>
      </w:r>
      <w:r>
        <w:rPr>
          <w:spacing w:val="2"/>
        </w:rPr>
        <w:t> </w:t>
      </w:r>
      <w:r>
        <w:rPr/>
        <w:t>el</w:t>
      </w:r>
      <w:r>
        <w:rPr>
          <w:spacing w:val="-2"/>
        </w:rPr>
        <w:t> </w:t>
      </w:r>
      <w:r>
        <w:rPr/>
        <w:t>posible</w:t>
      </w:r>
      <w:r>
        <w:rPr>
          <w:spacing w:val="1"/>
        </w:rPr>
        <w:t> </w:t>
      </w:r>
      <w:r>
        <w:rPr/>
        <w:t>contacto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usuarios</w:t>
      </w:r>
      <w:r>
        <w:rPr>
          <w:spacing w:val="3"/>
        </w:rPr>
        <w:t> </w:t>
      </w:r>
      <w:r>
        <w:rPr/>
        <w:t>y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familias.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21" w:right="354"/>
        <w:jc w:val="both"/>
      </w:pPr>
      <w:r>
        <w:rPr/>
        <w:t>La recolección de los residuos peligrosos se realiza en un carro transportador tipo rodante de color</w:t>
      </w:r>
      <w:r>
        <w:rPr>
          <w:spacing w:val="1"/>
        </w:rPr>
        <w:t> </w:t>
      </w:r>
      <w:r>
        <w:rPr/>
        <w:t>rojo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tapa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evitar</w:t>
      </w:r>
      <w:r>
        <w:rPr>
          <w:spacing w:val="1"/>
        </w:rPr>
        <w:t> </w:t>
      </w:r>
      <w:r>
        <w:rPr/>
        <w:t>posibles</w:t>
      </w:r>
      <w:r>
        <w:rPr>
          <w:spacing w:val="-1"/>
        </w:rPr>
        <w:t> </w:t>
      </w:r>
      <w:r>
        <w:rPr/>
        <w:t>contaminaciones cruzadas.</w:t>
      </w:r>
    </w:p>
    <w:p>
      <w:pPr>
        <w:pStyle w:val="BodyText"/>
        <w:spacing w:line="228" w:lineRule="exact"/>
        <w:ind w:left="221"/>
        <w:jc w:val="both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guardianes</w:t>
      </w:r>
      <w:r>
        <w:rPr>
          <w:spacing w:val="-2"/>
        </w:rPr>
        <w:t> </w:t>
      </w:r>
      <w:r>
        <w:rPr/>
        <w:t>solo</w:t>
      </w:r>
      <w:r>
        <w:rPr>
          <w:spacing w:val="-1"/>
        </w:rPr>
        <w:t> </w:t>
      </w:r>
      <w:r>
        <w:rPr/>
        <w:t>deben</w:t>
      </w:r>
      <w:r>
        <w:rPr>
          <w:spacing w:val="-4"/>
        </w:rPr>
        <w:t> </w:t>
      </w:r>
      <w:r>
        <w:rPr/>
        <w:t>permanecer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cada servicio</w:t>
      </w:r>
      <w:r>
        <w:rPr>
          <w:spacing w:val="-3"/>
        </w:rPr>
        <w:t> </w:t>
      </w:r>
      <w:r>
        <w:rPr/>
        <w:t>máximo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mes.</w:t>
      </w:r>
    </w:p>
    <w:p>
      <w:pPr>
        <w:pStyle w:val="BodyText"/>
        <w:spacing w:before="123"/>
        <w:ind w:left="221" w:right="356"/>
        <w:jc w:val="both"/>
      </w:pP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peligrosos,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ubicados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bolsas</w:t>
      </w:r>
      <w:r>
        <w:rPr>
          <w:spacing w:val="1"/>
        </w:rPr>
        <w:t> </w:t>
      </w:r>
      <w:r>
        <w:rPr/>
        <w:t>grises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verdes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recolectados</w:t>
      </w:r>
      <w:r>
        <w:rPr>
          <w:spacing w:val="1"/>
        </w:rPr>
        <w:t> </w:t>
      </w:r>
      <w:r>
        <w:rPr/>
        <w:t>diariamente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llevados al</w:t>
      </w:r>
      <w:r>
        <w:rPr>
          <w:spacing w:val="-2"/>
        </w:rPr>
        <w:t> </w:t>
      </w:r>
      <w:r>
        <w:rPr/>
        <w:t>centro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acopio</w:t>
      </w:r>
      <w:r>
        <w:rPr>
          <w:spacing w:val="-1"/>
        </w:rPr>
        <w:t> </w:t>
      </w:r>
      <w:r>
        <w:rPr/>
        <w:t>en las respectivas</w:t>
      </w:r>
      <w:r>
        <w:rPr>
          <w:spacing w:val="1"/>
        </w:rPr>
        <w:t> </w:t>
      </w:r>
      <w:r>
        <w:rPr/>
        <w:t>celdas.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21"/>
        <w:jc w:val="both"/>
        <w:rPr>
          <w:sz w:val="21"/>
        </w:rPr>
      </w:pPr>
      <w:r>
        <w:rPr/>
        <w:t>Para</w:t>
      </w:r>
      <w:r>
        <w:rPr>
          <w:spacing w:val="-2"/>
        </w:rPr>
        <w:t> </w:t>
      </w:r>
      <w:r>
        <w:rPr/>
        <w:t>larecolecciónse</w:t>
      </w:r>
      <w:r>
        <w:rPr>
          <w:spacing w:val="-3"/>
        </w:rPr>
        <w:t> </w:t>
      </w:r>
      <w:r>
        <w:rPr/>
        <w:t>cuenta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ruta</w:t>
      </w:r>
      <w:r>
        <w:rPr>
          <w:spacing w:val="-3"/>
        </w:rPr>
        <w:t> </w:t>
      </w:r>
      <w:r>
        <w:rPr/>
        <w:t>plenamente identificada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toda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institución</w:t>
      </w:r>
      <w:r>
        <w:rPr>
          <w:sz w:val="21"/>
        </w:rPr>
        <w:t>.</w:t>
      </w:r>
    </w:p>
    <w:p>
      <w:pPr>
        <w:pStyle w:val="BodyText"/>
        <w:spacing w:before="123"/>
        <w:ind w:left="221" w:right="352"/>
        <w:jc w:val="both"/>
      </w:pPr>
      <w:r>
        <w:rPr/>
        <w:t>El transporte al depósito temporal, se realiza teniendo en cuenta todas las normas de bioseguridad</w:t>
      </w:r>
      <w:r>
        <w:rPr>
          <w:spacing w:val="1"/>
        </w:rPr>
        <w:t> </w:t>
      </w:r>
      <w:r>
        <w:rPr/>
        <w:t>aplicables a la gestión de residuos, luego de ser debidamente recolectados y rotulados los residuos</w:t>
      </w:r>
      <w:r>
        <w:rPr>
          <w:spacing w:val="1"/>
        </w:rPr>
        <w:t> </w:t>
      </w:r>
      <w:r>
        <w:rPr/>
        <w:t>anatomopatologicos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transportados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recipientes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tapados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contaminación cruzada desde el servicio donde se generan hasta la cava ubicada en el punto de</w:t>
      </w:r>
      <w:r>
        <w:rPr>
          <w:spacing w:val="1"/>
        </w:rPr>
        <w:t> </w:t>
      </w:r>
      <w:r>
        <w:rPr/>
        <w:t>acopio</w:t>
      </w:r>
      <w:r>
        <w:rPr>
          <w:spacing w:val="-2"/>
        </w:rPr>
        <w:t> </w:t>
      </w:r>
      <w:r>
        <w:rPr/>
        <w:t>temporal.</w:t>
      </w:r>
    </w:p>
    <w:p>
      <w:pPr>
        <w:pStyle w:val="BodyText"/>
        <w:spacing w:before="120"/>
        <w:ind w:left="221" w:right="352"/>
        <w:jc w:val="both"/>
      </w:pPr>
      <w:r>
        <w:rPr/>
        <w:t>Una vez almacenados los residuos en el depósito temporal, los residuos son pesados</w:t>
      </w:r>
      <w:r>
        <w:rPr>
          <w:spacing w:val="1"/>
        </w:rPr>
        <w:t> </w:t>
      </w:r>
      <w:r>
        <w:rPr/>
        <w:t>con el fin de</w:t>
      </w:r>
      <w:r>
        <w:rPr>
          <w:spacing w:val="1"/>
        </w:rPr>
        <w:t> </w:t>
      </w:r>
      <w:r>
        <w:rPr/>
        <w:t>llevar</w:t>
      </w:r>
      <w:r>
        <w:rPr>
          <w:spacing w:val="1"/>
        </w:rPr>
        <w:t> </w:t>
      </w:r>
      <w:r>
        <w:rPr/>
        <w:t>un</w:t>
      </w:r>
      <w:r>
        <w:rPr>
          <w:spacing w:val="-4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cantidad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residuos</w:t>
      </w:r>
      <w:r>
        <w:rPr>
          <w:spacing w:val="2"/>
        </w:rPr>
        <w:t> </w:t>
      </w:r>
      <w:r>
        <w:rPr/>
        <w:t>generados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área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poder</w:t>
      </w:r>
      <w:r>
        <w:rPr>
          <w:spacing w:val="-1"/>
        </w:rPr>
        <w:t> </w:t>
      </w:r>
      <w:r>
        <w:rPr/>
        <w:t>diligenciar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formato</w:t>
      </w:r>
      <w:r>
        <w:rPr>
          <w:spacing w:val="-2"/>
        </w:rPr>
        <w:t> </w:t>
      </w:r>
      <w:r>
        <w:rPr/>
        <w:t>RH1.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221" w:right="353"/>
        <w:jc w:val="both"/>
      </w:pPr>
      <w:r>
        <w:rPr/>
        <w:t>Los residuos peligrosos son recolectados y transportados por la empresa Biológicos y Contaminados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eventualidad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para recolectar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momento.</w:t>
      </w:r>
    </w:p>
    <w:p>
      <w:pPr>
        <w:pStyle w:val="BodyText"/>
        <w:spacing w:before="1"/>
      </w:pPr>
    </w:p>
    <w:p>
      <w:pPr>
        <w:pStyle w:val="BodyText"/>
        <w:ind w:left="221" w:right="350"/>
        <w:jc w:val="both"/>
      </w:pPr>
      <w:r>
        <w:rPr/>
        <w:t>Los residuos biodegradables, ordinarios e inertes son</w:t>
      </w:r>
      <w:r>
        <w:rPr>
          <w:spacing w:val="1"/>
        </w:rPr>
        <w:t> </w:t>
      </w:r>
      <w:r>
        <w:rPr/>
        <w:t>recolectados y transportados por la empresa</w:t>
      </w:r>
      <w:r>
        <w:rPr>
          <w:spacing w:val="1"/>
        </w:rPr>
        <w:t> </w:t>
      </w:r>
      <w:r>
        <w:rPr/>
        <w:t>Inter</w:t>
      </w:r>
      <w:r>
        <w:rPr>
          <w:spacing w:val="2"/>
        </w:rPr>
        <w:t> </w:t>
      </w:r>
      <w:r>
        <w:rPr/>
        <w:t>Aseo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dos</w:t>
      </w:r>
      <w:r>
        <w:rPr>
          <w:spacing w:val="1"/>
        </w:rPr>
        <w:t> </w:t>
      </w:r>
      <w:r>
        <w:rPr/>
        <w:t>días (lunes,</w:t>
      </w:r>
      <w:r>
        <w:rPr>
          <w:spacing w:val="-3"/>
        </w:rPr>
        <w:t> </w:t>
      </w:r>
      <w:r>
        <w:rPr/>
        <w:t>miércoles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viernes)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21"/>
        <w:jc w:val="both"/>
      </w:pPr>
      <w:r>
        <w:rPr/>
        <w:t>Estas</w:t>
      </w:r>
      <w:r>
        <w:rPr>
          <w:spacing w:val="-1"/>
        </w:rPr>
        <w:t> </w:t>
      </w:r>
      <w:r>
        <w:rPr/>
        <w:t>empresas</w:t>
      </w:r>
      <w:r>
        <w:rPr>
          <w:spacing w:val="-1"/>
        </w:rPr>
        <w:t> </w:t>
      </w:r>
      <w:r>
        <w:rPr/>
        <w:t>son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responsables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tratamiento</w:t>
      </w:r>
      <w:r>
        <w:rPr>
          <w:spacing w:val="-2"/>
        </w:rPr>
        <w:t> </w:t>
      </w:r>
      <w:r>
        <w:rPr/>
        <w:t>indicado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la disposición</w:t>
      </w:r>
      <w:r>
        <w:rPr>
          <w:spacing w:val="-3"/>
        </w:rPr>
        <w:t> </w:t>
      </w:r>
      <w:r>
        <w:rPr/>
        <w:t>final.</w:t>
      </w:r>
    </w:p>
    <w:p>
      <w:pPr>
        <w:pStyle w:val="BodyText"/>
      </w:pPr>
    </w:p>
    <w:p>
      <w:pPr>
        <w:pStyle w:val="BodyText"/>
        <w:spacing w:before="1"/>
        <w:ind w:left="221" w:right="352"/>
        <w:jc w:val="both"/>
      </w:pPr>
      <w:r>
        <w:rPr/>
        <w:t>En el siguiente diagrama de flujo se muestra el movimiento interno de residuos hacia el centro de</w:t>
      </w:r>
      <w:r>
        <w:rPr>
          <w:spacing w:val="1"/>
        </w:rPr>
        <w:t> </w:t>
      </w:r>
      <w:r>
        <w:rPr/>
        <w:t>acopio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cada una</w:t>
      </w:r>
      <w:r>
        <w:rPr>
          <w:spacing w:val="-2"/>
        </w:rPr>
        <w:t> </w:t>
      </w:r>
      <w:r>
        <w:rPr/>
        <w:t>de las</w:t>
      </w:r>
      <w:r>
        <w:rPr>
          <w:spacing w:val="4"/>
        </w:rPr>
        <w:t> </w:t>
      </w:r>
      <w:r>
        <w:rPr/>
        <w:t>sedes.</w:t>
      </w:r>
    </w:p>
    <w:p>
      <w:pPr>
        <w:spacing w:after="0"/>
        <w:jc w:val="both"/>
        <w:sectPr>
          <w:headerReference w:type="default" r:id="rId104"/>
          <w:footerReference w:type="default" r:id="rId105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1"/>
        <w:rPr>
          <w:sz w:val="27"/>
        </w:rPr>
      </w:pPr>
    </w:p>
    <w:p>
      <w:pPr>
        <w:pStyle w:val="Heading4"/>
        <w:spacing w:before="93"/>
        <w:ind w:left="1198"/>
      </w:pPr>
      <w:r>
        <w:rPr>
          <w:w w:val="95"/>
        </w:rPr>
        <w:t>R</w:t>
      </w:r>
      <w:r>
        <w:rPr>
          <w:spacing w:val="3"/>
          <w:w w:val="95"/>
        </w:rPr>
        <w:t> </w:t>
      </w:r>
      <w:r>
        <w:rPr>
          <w:w w:val="95"/>
        </w:rPr>
        <w:t>U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26"/>
          <w:w w:val="95"/>
        </w:rPr>
        <w:t> </w:t>
      </w:r>
      <w:r>
        <w:rPr>
          <w:w w:val="95"/>
        </w:rPr>
        <w:t>T</w:t>
      </w:r>
      <w:r>
        <w:rPr>
          <w:spacing w:val="-3"/>
          <w:w w:val="95"/>
        </w:rPr>
        <w:t> </w:t>
      </w:r>
      <w:r>
        <w:rPr>
          <w:w w:val="95"/>
        </w:rPr>
        <w:t>R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N</w:t>
      </w:r>
      <w:r>
        <w:rPr>
          <w:spacing w:val="6"/>
          <w:w w:val="95"/>
        </w:rPr>
        <w:t> </w:t>
      </w:r>
      <w:r>
        <w:rPr>
          <w:w w:val="95"/>
        </w:rPr>
        <w:t>S</w:t>
      </w:r>
      <w:r>
        <w:rPr>
          <w:spacing w:val="-5"/>
          <w:w w:val="95"/>
        </w:rPr>
        <w:t> </w:t>
      </w:r>
      <w:r>
        <w:rPr>
          <w:w w:val="95"/>
        </w:rPr>
        <w:t>P</w:t>
      </w:r>
      <w:r>
        <w:rPr>
          <w:spacing w:val="1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R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pacing w:val="2"/>
          <w:w w:val="95"/>
        </w:rPr>
        <w:t> </w:t>
      </w:r>
      <w:r>
        <w:rPr>
          <w:w w:val="95"/>
        </w:rPr>
        <w:t>E</w:t>
      </w:r>
      <w:r>
        <w:rPr>
          <w:spacing w:val="78"/>
        </w:rPr>
        <w:t> </w:t>
      </w:r>
      <w:r>
        <w:rPr>
          <w:w w:val="95"/>
        </w:rPr>
        <w:t>R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S</w:t>
      </w:r>
      <w:r>
        <w:rPr>
          <w:spacing w:val="-2"/>
          <w:w w:val="95"/>
        </w:rPr>
        <w:t> </w:t>
      </w:r>
      <w:r>
        <w:rPr>
          <w:spacing w:val="10"/>
          <w:w w:val="95"/>
        </w:rPr>
        <w:t>ID</w:t>
      </w:r>
      <w:r>
        <w:rPr>
          <w:spacing w:val="2"/>
          <w:w w:val="95"/>
        </w:rPr>
        <w:t> </w:t>
      </w:r>
      <w:r>
        <w:rPr>
          <w:w w:val="95"/>
        </w:rPr>
        <w:t>U</w:t>
      </w:r>
      <w:r>
        <w:rPr>
          <w:spacing w:val="5"/>
          <w:w w:val="95"/>
        </w:rPr>
        <w:t> </w:t>
      </w:r>
      <w:r>
        <w:rPr>
          <w:w w:val="95"/>
        </w:rPr>
        <w:t>O</w:t>
      </w:r>
      <w:r>
        <w:rPr>
          <w:spacing w:val="9"/>
          <w:w w:val="95"/>
        </w:rPr>
        <w:t> </w:t>
      </w:r>
      <w:r>
        <w:rPr>
          <w:w w:val="95"/>
        </w:rPr>
        <w:t>S</w:t>
      </w:r>
      <w:r>
        <w:rPr>
          <w:spacing w:val="78"/>
        </w:rPr>
        <w:t> </w:t>
      </w:r>
      <w:r>
        <w:rPr>
          <w:w w:val="95"/>
        </w:rPr>
        <w:t>S E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pacing w:val="3"/>
          <w:w w:val="95"/>
        </w:rPr>
        <w:t> </w:t>
      </w:r>
      <w:r>
        <w:rPr>
          <w:w w:val="95"/>
        </w:rPr>
        <w:t>E</w:t>
      </w:r>
      <w:r>
        <w:rPr>
          <w:spacing w:val="81"/>
        </w:rPr>
        <w:t> </w:t>
      </w:r>
      <w:r>
        <w:rPr>
          <w:w w:val="95"/>
        </w:rPr>
        <w:t>C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S 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13"/>
        </w:rPr>
      </w:pPr>
      <w:r>
        <w:rPr/>
        <w:pict>
          <v:group style="position:absolute;margin-left:85.986374pt;margin-top:9.819638pt;width:308.7pt;height:469.45pt;mso-position-horizontal-relative:page;mso-position-vertical-relative:paragraph;z-index:-15686144;mso-wrap-distance-left:0;mso-wrap-distance-right:0" coordorigin="1720,196" coordsize="6174,9389">
            <v:rect style="position:absolute;left:5172;top:654;width:262;height:500" filled="true" fillcolor="#339966" stroked="false">
              <v:fill type="solid"/>
            </v:rect>
            <v:rect style="position:absolute;left:5431;top:654;width:298;height:500" filled="true" fillcolor="#bfbfbf" stroked="false">
              <v:fill type="solid"/>
            </v:rect>
            <v:rect style="position:absolute;left:5728;top:654;width:305;height:500" filled="true" fillcolor="#ff0000" stroked="false">
              <v:fill type="solid"/>
            </v:rect>
            <v:rect style="position:absolute;left:5172;top:1151;width:862;height:1239" filled="true" fillcolor="#bfbfbf" stroked="false">
              <v:fill type="solid"/>
            </v:rect>
            <v:shape style="position:absolute;left:3458;top:2139;width:4289;height:497" coordorigin="3458,2140" coordsize="4289,497" path="m5177,2387l3458,2387,3458,2637,5177,2637,5177,2387xm7747,2140l6029,2140,6029,2390,7747,2390,7747,2140xe" filled="true" fillcolor="#99ccff" stroked="false">
              <v:path arrowok="t"/>
              <v:fill type="solid"/>
            </v:shape>
            <v:rect style="position:absolute;left:5172;top:2387;width:862;height:497" filled="true" fillcolor="#bfbfbf" stroked="false">
              <v:fill type="solid"/>
            </v:rect>
            <v:rect style="position:absolute;left:6028;top:2634;width:1719;height:250" filled="true" fillcolor="#99ccff" stroked="false">
              <v:fill type="solid"/>
            </v:rect>
            <v:rect style="position:absolute;left:5172;top:2881;width:862;height:250" filled="true" fillcolor="#bfbfbf" stroked="false">
              <v:fill type="solid"/>
            </v:rect>
            <v:rect style="position:absolute;left:3458;top:3128;width:1719;height:250" filled="true" fillcolor="#99ccff" stroked="false">
              <v:fill type="solid"/>
            </v:rect>
            <v:shape style="position:absolute;left:5171;top:3128;width:862;height:1239" coordorigin="5172,3129" coordsize="862,1239" path="m6034,3129l5172,3129,5172,4118,5172,4120,5172,4367,6034,4367,6034,4120,6034,4118,6034,3129xe" filled="true" fillcolor="#bfbfbf" stroked="false">
              <v:path arrowok="t"/>
              <v:fill type="solid"/>
            </v:shape>
            <v:shape style="position:absolute;left:3458;top:4117;width:4289;height:500" coordorigin="3458,4118" coordsize="4289,500" path="m5177,4365l3458,4365,3458,4617,5177,4617,5177,4365xm7747,4118l6029,4118,6029,4367,7747,4367,7747,4118xe" filled="true" fillcolor="#99ccff" stroked="false">
              <v:path arrowok="t"/>
              <v:fill type="solid"/>
            </v:shape>
            <v:shape style="position:absolute;left:5171;top:4364;width:862;height:747" coordorigin="5172,4365" coordsize="862,747" path="m6034,4365l5172,4365,5172,4862,5172,4864,5172,5111,6034,5111,6034,4864,6034,4862,6034,4365xe" filled="true" fillcolor="#bfbfbf" stroked="false">
              <v:path arrowok="t"/>
              <v:fill type="solid"/>
            </v:shape>
            <v:shape style="position:absolute;left:3458;top:4861;width:4289;height:497" coordorigin="3458,4862" coordsize="4289,497" path="m5177,5109l3458,5109,3458,5358,5177,5358,5177,5109xm7747,4862l6029,4862,6029,5111,7747,5111,7747,4862xe" filled="true" fillcolor="#99ccff" stroked="false">
              <v:path arrowok="t"/>
              <v:fill type="solid"/>
            </v:shape>
            <v:rect style="position:absolute;left:5172;top:5108;width:862;height:497" filled="true" fillcolor="#bfbfbf" stroked="false">
              <v:fill type="solid"/>
            </v:rect>
            <v:rect style="position:absolute;left:6028;top:5355;width:1719;height:250" filled="true" fillcolor="#99ccff" stroked="false">
              <v:fill type="solid"/>
            </v:rect>
            <v:shape style="position:absolute;left:5171;top:5603;width:862;height:744" coordorigin="5172,5603" coordsize="862,744" path="m6034,5603l5172,5603,5172,6098,5172,6100,5172,6347,6034,6347,6034,6100,6034,6098,6034,5603xe" filled="true" fillcolor="#bfbfbf" stroked="false">
              <v:path arrowok="t"/>
              <v:fill type="solid"/>
            </v:shape>
            <v:rect style="position:absolute;left:1744;top:6344;width:1719;height:250" filled="true" fillcolor="#99ccff" stroked="false">
              <v:fill type="solid"/>
            </v:rect>
            <v:rect style="position:absolute;left:5172;top:6344;width:862;height:250" filled="true" fillcolor="#bfbfbf" stroked="false">
              <v:fill type="solid"/>
            </v:rect>
            <v:rect style="position:absolute;left:3458;top:6591;width:1719;height:250" filled="true" fillcolor="#99ccff" stroked="false">
              <v:fill type="solid"/>
            </v:rect>
            <v:rect style="position:absolute;left:5172;top:6591;width:862;height:250" filled="true" fillcolor="#bfbfbf" stroked="false">
              <v:fill type="solid"/>
            </v:rect>
            <v:rect style="position:absolute;left:6028;top:6591;width:1719;height:250" filled="true" fillcolor="#99ccff" stroked="false">
              <v:fill type="solid"/>
            </v:rect>
            <v:shape style="position:absolute;left:5171;top:6839;width:862;height:744" coordorigin="5172,6839" coordsize="862,744" path="m6034,6839l5172,6839,5172,7334,5172,7336,5172,7583,6034,7583,6034,7336,6034,7334,6034,6839xe" filled="true" fillcolor="#bfbfbf" stroked="false">
              <v:path arrowok="t"/>
              <v:fill type="solid"/>
            </v:shape>
            <v:rect style="position:absolute;left:6028;top:7333;width:1719;height:250" filled="true" fillcolor="#99ccff" stroked="false">
              <v:fill type="solid"/>
            </v:rect>
            <v:rect style="position:absolute;left:5172;top:7580;width:862;height:250" filled="true" fillcolor="#bfbfbf" stroked="false">
              <v:fill type="solid"/>
            </v:rect>
            <v:rect style="position:absolute;left:3458;top:7827;width:1719;height:252" filled="true" fillcolor="#99ccff" stroked="false">
              <v:fill type="solid"/>
            </v:rect>
            <v:shape style="position:absolute;left:5171;top:7827;width:862;height:747" coordorigin="5172,7828" coordsize="862,747" path="m6034,7828l5172,7828,5172,8325,5172,8327,5172,8574,6034,8574,6034,8327,6034,8325,6034,7828xe" filled="true" fillcolor="#bfbfbf" stroked="false">
              <v:path arrowok="t"/>
              <v:fill type="solid"/>
            </v:shape>
            <v:rect style="position:absolute;left:3458;top:8571;width:1719;height:250" filled="true" fillcolor="#99ccff" stroked="false">
              <v:fill type="solid"/>
            </v:rect>
            <v:rect style="position:absolute;left:5172;top:8571;width:862;height:250" filled="true" fillcolor="#bfbfbf" stroked="false">
              <v:fill type="solid"/>
            </v:rect>
            <v:rect style="position:absolute;left:6028;top:8571;width:1719;height:250" filled="true" fillcolor="#99ccff" stroked="false">
              <v:fill type="solid"/>
            </v:rect>
            <v:rect style="position:absolute;left:5172;top:8819;width:862;height:497" filled="true" fillcolor="#bfbfbf" stroked="false">
              <v:fill type="solid"/>
            </v:rect>
            <v:rect style="position:absolute;left:6028;top:9313;width:1719;height:264" filled="true" fillcolor="#99ccff" stroked="false">
              <v:fill type="solid"/>
            </v:rect>
            <v:line style="position:absolute" from="3472,2377" to="5186,2377" stroked="true" strokeweight=".375pt" strokecolor="#000000">
              <v:stroke dashstyle="solid"/>
            </v:line>
            <v:rect style="position:absolute;left:3472;top:2377;width:1714;height:20" filled="true" fillcolor="#000000" stroked="false">
              <v:fill type="solid"/>
            </v:rect>
            <v:line style="position:absolute" from="3472,2625" to="5186,2625" stroked="true" strokeweight=".375pt" strokecolor="#000000">
              <v:stroke dashstyle="solid"/>
            </v:line>
            <v:rect style="position:absolute;left:3472;top:2624;width:1714;height:20" filled="true" fillcolor="#000000" stroked="false">
              <v:fill type="solid"/>
            </v:rect>
            <v:line style="position:absolute" from="7730,2149" to="7730,2396" stroked="true" strokeweight=".375pt" strokecolor="#000000">
              <v:stroke dashstyle="solid"/>
            </v:line>
            <v:rect style="position:absolute;left:7730;top:2149;width:27;height:248" filled="true" fillcolor="#000000" stroked="false">
              <v:fill type="solid"/>
            </v:rect>
            <v:line style="position:absolute" from="3446,2377" to="3446,2644" stroked="true" strokeweight=".375pt" strokecolor="#000000">
              <v:stroke dashstyle="solid"/>
            </v:line>
            <v:rect style="position:absolute;left:3446;top:2377;width:27;height:267" filled="true" fillcolor="#000000" stroked="false">
              <v:fill type="solid"/>
            </v:rect>
            <v:line style="position:absolute" from="7730,2644" to="7730,2891" stroked="true" strokeweight=".375pt" strokecolor="#000000">
              <v:stroke dashstyle="solid"/>
            </v:line>
            <v:rect style="position:absolute;left:7730;top:2643;width:27;height:248" filled="true" fillcolor="#000000" stroked="false">
              <v:fill type="solid"/>
            </v:rect>
            <v:line style="position:absolute" from="3446,3119" to="3446,3386" stroked="true" strokeweight=".375pt" strokecolor="#000000">
              <v:stroke dashstyle="solid"/>
            </v:line>
            <v:rect style="position:absolute;left:3446;top:3119;width:27;height:267" filled="true" fillcolor="#000000" stroked="false">
              <v:fill type="solid"/>
            </v:rect>
            <v:line style="position:absolute" from="3472,4356" to="5186,4356" stroked="true" strokeweight=".375pt" strokecolor="#000000">
              <v:stroke dashstyle="solid"/>
            </v:line>
            <v:rect style="position:absolute;left:3472;top:4355;width:1714;height:20" filled="true" fillcolor="#000000" stroked="false">
              <v:fill type="solid"/>
            </v:rect>
            <v:line style="position:absolute" from="7730,4128" to="7730,4375" stroked="true" strokeweight=".375pt" strokecolor="#000000">
              <v:stroke dashstyle="solid"/>
            </v:line>
            <v:rect style="position:absolute;left:7730;top:4127;width:27;height:248" filled="true" fillcolor="#000000" stroked="false">
              <v:fill type="solid"/>
            </v:rect>
            <v:line style="position:absolute" from="3446,4356" to="3446,4623" stroked="true" strokeweight=".375pt" strokecolor="#000000">
              <v:stroke dashstyle="solid"/>
            </v:line>
            <v:rect style="position:absolute;left:3446;top:4355;width:27;height:269" filled="true" fillcolor="#000000" stroked="false">
              <v:fill type="solid"/>
            </v:rect>
            <v:line style="position:absolute" from="3472,5098" to="5186,5098" stroked="true" strokeweight=".375pt" strokecolor="#000000">
              <v:stroke dashstyle="solid"/>
            </v:line>
            <v:rect style="position:absolute;left:3472;top:5099;width:1714;height:20" filled="true" fillcolor="#000000" stroked="false">
              <v:fill type="solid"/>
            </v:rect>
            <v:line style="position:absolute" from="3472,5346" to="5186,5346" stroked="true" strokeweight=".375pt" strokecolor="#000000">
              <v:stroke dashstyle="solid"/>
            </v:line>
            <v:rect style="position:absolute;left:3472;top:5346;width:1714;height:20" filled="true" fillcolor="#000000" stroked="false">
              <v:fill type="solid"/>
            </v:rect>
            <v:line style="position:absolute" from="7730,4870" to="7730,5117" stroked="true" strokeweight=".375pt" strokecolor="#000000">
              <v:stroke dashstyle="solid"/>
            </v:line>
            <v:rect style="position:absolute;left:7730;top:4871;width:27;height:248" filled="true" fillcolor="#000000" stroked="false">
              <v:fill type="solid"/>
            </v:rect>
            <v:line style="position:absolute" from="1746,6583" to="5186,6583" stroked="true" strokeweight=".375pt" strokecolor="#000000">
              <v:stroke dashstyle="solid"/>
            </v:line>
            <v:rect style="position:absolute;left:1744;top:6582;width:3442;height:20" filled="true" fillcolor="#000000" stroked="false">
              <v:fill type="solid"/>
            </v:rect>
            <v:line style="position:absolute" from="7730,5365" to="7730,5612" stroked="true" strokeweight=".375pt" strokecolor="#000000">
              <v:stroke dashstyle="solid"/>
            </v:line>
            <v:rect style="position:absolute;left:7730;top:5365;width:27;height:248" filled="true" fillcolor="#000000" stroked="false">
              <v:fill type="solid"/>
            </v:rect>
            <v:line style="position:absolute" from="3459,6830" to="5186,6830" stroked="true" strokeweight=".375pt" strokecolor="#000000">
              <v:stroke dashstyle="solid"/>
            </v:line>
            <v:rect style="position:absolute;left:3458;top:6829;width:1728;height:20" filled="true" fillcolor="#000000" stroked="false">
              <v:fill type="solid"/>
            </v:rect>
            <v:line style="position:absolute" from="7730,6602" to="7730,6849" stroked="true" strokeweight=".375pt" strokecolor="#000000">
              <v:stroke dashstyle="solid"/>
            </v:line>
            <v:rect style="position:absolute;left:7730;top:6601;width:27;height:248" filled="true" fillcolor="#000000" stroked="false">
              <v:fill type="solid"/>
            </v:rect>
            <v:line style="position:absolute" from="3446,5098" to="3446,5365" stroked="true" strokeweight=".375pt" strokecolor="#000000">
              <v:stroke dashstyle="solid"/>
            </v:line>
            <v:rect style="position:absolute;left:3446;top:5099;width:27;height:267" filled="true" fillcolor="#000000" stroked="false">
              <v:fill type="solid"/>
            </v:rect>
            <v:line style="position:absolute" from="3446,7819" to="3446,8086" stroked="true" strokeweight=".375pt" strokecolor="#000000">
              <v:stroke dashstyle="solid"/>
            </v:line>
            <v:rect style="position:absolute;left:3446;top:7818;width:27;height:269" filled="true" fillcolor="#000000" stroked="false">
              <v:fill type="solid"/>
            </v:rect>
            <v:line style="position:absolute" from="3472,8561" to="5186,8561" stroked="true" strokeweight=".375pt" strokecolor="#000000">
              <v:stroke dashstyle="solid"/>
            </v:line>
            <v:rect style="position:absolute;left:3472;top:8562;width:1714;height:20" filled="true" fillcolor="#000000" stroked="false">
              <v:fill type="solid"/>
            </v:rect>
            <v:line style="position:absolute" from="7730,7344" to="7730,7591" stroked="true" strokeweight=".375pt" strokecolor="#000000">
              <v:stroke dashstyle="solid"/>
            </v:line>
            <v:rect style="position:absolute;left:7730;top:7343;width:27;height:248" filled="true" fillcolor="#000000" stroked="false">
              <v:fill type="solid"/>
            </v:rect>
            <v:line style="position:absolute" from="3472,8809" to="5186,8809" stroked="true" strokeweight=".375pt" strokecolor="#000000">
              <v:stroke dashstyle="solid"/>
            </v:line>
            <v:rect style="position:absolute;left:3472;top:8809;width:1714;height:20" filled="true" fillcolor="#000000" stroked="false">
              <v:fill type="solid"/>
            </v:rect>
            <v:line style="position:absolute" from="7730,8581" to="7730,8828" stroked="true" strokeweight=".375pt" strokecolor="#000000">
              <v:stroke dashstyle="solid"/>
            </v:line>
            <v:rect style="position:absolute;left:7730;top:8581;width:27;height:248" filled="true" fillcolor="#000000" stroked="false">
              <v:fill type="solid"/>
            </v:rect>
            <v:line style="position:absolute" from="5160,646" to="5160,9323" stroked="true" strokeweight=".375pt" strokecolor="#000000">
              <v:stroke dashstyle="solid"/>
            </v:line>
            <v:rect style="position:absolute;left:5160;top:644;width:27;height:8679" filled="true" fillcolor="#000000" stroked="false">
              <v:fill type="solid"/>
            </v:rect>
            <v:line style="position:absolute" from="5417,665" to="5417,1160" stroked="true" strokeweight=".375pt" strokecolor="#000000">
              <v:stroke dashstyle="solid"/>
            </v:line>
            <v:rect style="position:absolute;left:5416;top:663;width:27;height:497" filled="true" fillcolor="#000000" stroked="false">
              <v:fill type="solid"/>
            </v:rect>
            <v:line style="position:absolute" from="5717,665" to="5717,1160" stroked="true" strokeweight=".375pt" strokecolor="#000000">
              <v:stroke dashstyle="solid"/>
            </v:line>
            <v:rect style="position:absolute;left:5716;top:663;width:27;height:497" filled="true" fillcolor="#000000" stroked="false">
              <v:fill type="solid"/>
            </v:rect>
            <v:line style="position:absolute" from="6016,665" to="6016,9585" stroked="true" strokeweight=".375pt" strokecolor="#000000">
              <v:stroke dashstyle="solid"/>
            </v:line>
            <v:rect style="position:absolute;left:6016;top:663;width:27;height:8921" filled="true" fillcolor="#000000" stroked="false">
              <v:fill type="solid"/>
            </v:rect>
            <v:line style="position:absolute" from="7730,9323" to="7730,9585" stroked="true" strokeweight=".375pt" strokecolor="#000000">
              <v:stroke dashstyle="solid"/>
            </v:line>
            <v:rect style="position:absolute;left:7730;top:9323;width:27;height:262" filled="true" fillcolor="#000000" stroked="false">
              <v:fill type="solid"/>
            </v:rect>
            <v:line style="position:absolute" from="3446,8561" to="3446,8828" stroked="true" strokeweight=".375pt" strokecolor="#000000">
              <v:stroke dashstyle="solid"/>
            </v:line>
            <v:rect style="position:absolute;left:3446;top:8562;width:27;height:267" filled="true" fillcolor="#000000" stroked="false">
              <v:fill type="solid"/>
            </v:rect>
            <v:line style="position:absolute" from="5186,646" to="6043,646" stroked="true" strokeweight=".375pt" strokecolor="#000000">
              <v:stroke dashstyle="solid"/>
            </v:line>
            <v:rect style="position:absolute;left:5186;top:644;width:857;height:20" filled="true" fillcolor="#000000" stroked="false">
              <v:fill type="solid"/>
            </v:rect>
            <v:line style="position:absolute" from="5186,1140" to="6043,1140" stroked="true" strokeweight=".375pt" strokecolor="#000000">
              <v:stroke dashstyle="solid"/>
            </v:line>
            <v:rect style="position:absolute;left:5186;top:1141;width:857;height:20" filled="true" fillcolor="#000000" stroked="false">
              <v:fill type="solid"/>
            </v:rect>
            <v:line style="position:absolute" from="6043,2130" to="7756,2130" stroked="true" strokeweight=".375pt" strokecolor="#000000">
              <v:stroke dashstyle="solid"/>
            </v:line>
            <v:rect style="position:absolute;left:6043;top:2130;width:1714;height:20" filled="true" fillcolor="#000000" stroked="false">
              <v:fill type="solid"/>
            </v:rect>
            <v:line style="position:absolute" from="6043,2377" to="7756,2377" stroked="true" strokeweight=".375pt" strokecolor="#000000">
              <v:stroke dashstyle="solid"/>
            </v:line>
            <v:rect style="position:absolute;left:6043;top:2377;width:1714;height:20" filled="true" fillcolor="#000000" stroked="false">
              <v:fill type="solid"/>
            </v:rect>
            <v:line style="position:absolute" from="6043,2625" to="7756,2625" stroked="true" strokeweight=".375pt" strokecolor="#000000">
              <v:stroke dashstyle="solid"/>
            </v:line>
            <v:rect style="position:absolute;left:6043;top:2624;width:1714;height:20" filled="true" fillcolor="#000000" stroked="false">
              <v:fill type="solid"/>
            </v:rect>
            <v:line style="position:absolute" from="6043,2872" to="7756,2872" stroked="true" strokeweight=".375pt" strokecolor="#000000">
              <v:stroke dashstyle="solid"/>
            </v:line>
            <v:rect style="position:absolute;left:6043;top:2871;width:1714;height:20" filled="true" fillcolor="#000000" stroked="false">
              <v:fill type="solid"/>
            </v:rect>
            <v:line style="position:absolute" from="3472,3119" to="5186,3119" stroked="true" strokeweight=".375pt" strokecolor="#000000">
              <v:stroke dashstyle="solid"/>
            </v:line>
            <v:rect style="position:absolute;left:3472;top:3119;width:1714;height:20" filled="true" fillcolor="#000000" stroked="false">
              <v:fill type="solid"/>
            </v:rect>
            <v:line style="position:absolute" from="3472,3367" to="5186,3367" stroked="true" strokeweight=".375pt" strokecolor="#000000">
              <v:stroke dashstyle="solid"/>
            </v:line>
            <v:rect style="position:absolute;left:3472;top:3366;width:1714;height:20" filled="true" fillcolor="#000000" stroked="false">
              <v:fill type="solid"/>
            </v:rect>
            <v:line style="position:absolute" from="6043,4109" to="7756,4109" stroked="true" strokeweight=".375pt" strokecolor="#000000">
              <v:stroke dashstyle="solid"/>
            </v:line>
            <v:rect style="position:absolute;left:6043;top:4107;width:1714;height:20" filled="true" fillcolor="#000000" stroked="false">
              <v:fill type="solid"/>
            </v:rect>
            <v:line style="position:absolute" from="6043,4356" to="7756,4356" stroked="true" strokeweight=".375pt" strokecolor="#000000">
              <v:stroke dashstyle="solid"/>
            </v:line>
            <v:rect style="position:absolute;left:6043;top:4355;width:1714;height:20" filled="true" fillcolor="#000000" stroked="false">
              <v:fill type="solid"/>
            </v:rect>
            <v:line style="position:absolute" from="3472,4604" to="5186,4604" stroked="true" strokeweight=".375pt" strokecolor="#000000">
              <v:stroke dashstyle="solid"/>
            </v:line>
            <v:rect style="position:absolute;left:3472;top:4604;width:1714;height:20" filled="true" fillcolor="#000000" stroked="false">
              <v:fill type="solid"/>
            </v:rect>
            <v:line style="position:absolute" from="6043,4851" to="7756,4851" stroked="true" strokeweight=".375pt" strokecolor="#000000">
              <v:stroke dashstyle="solid"/>
            </v:line>
            <v:rect style="position:absolute;left:6043;top:4851;width:1714;height:20" filled="true" fillcolor="#000000" stroked="false">
              <v:fill type="solid"/>
            </v:rect>
            <v:line style="position:absolute" from="6043,5098" to="7756,5098" stroked="true" strokeweight=".375pt" strokecolor="#000000">
              <v:stroke dashstyle="solid"/>
            </v:line>
            <v:rect style="position:absolute;left:6043;top:5099;width:1714;height:20" filled="true" fillcolor="#000000" stroked="false">
              <v:fill type="solid"/>
            </v:rect>
            <v:line style="position:absolute" from="6043,5346" to="7756,5346" stroked="true" strokeweight=".375pt" strokecolor="#000000">
              <v:stroke dashstyle="solid"/>
            </v:line>
            <v:rect style="position:absolute;left:6043;top:5346;width:1714;height:20" filled="true" fillcolor="#000000" stroked="false">
              <v:fill type="solid"/>
            </v:rect>
            <v:line style="position:absolute" from="6043,5593" to="7756,5593" stroked="true" strokeweight=".375pt" strokecolor="#000000">
              <v:stroke dashstyle="solid"/>
            </v:line>
            <v:rect style="position:absolute;left:6043;top:5593;width:1714;height:20" filled="true" fillcolor="#000000" stroked="false">
              <v:fill type="solid"/>
            </v:rect>
            <v:line style="position:absolute" from="1746,6335" to="3463,6335" stroked="true" strokeweight=".375pt" strokecolor="#000000">
              <v:stroke dashstyle="solid"/>
            </v:line>
            <v:rect style="position:absolute;left:1744;top:6335;width:1719;height:20" filled="true" fillcolor="#000000" stroked="false">
              <v:fill type="solid"/>
            </v:rect>
            <v:line style="position:absolute" from="6043,6583" to="7756,6583" stroked="true" strokeweight=".375pt" strokecolor="#000000">
              <v:stroke dashstyle="solid"/>
            </v:line>
            <v:rect style="position:absolute;left:6043;top:6582;width:1714;height:20" filled="true" fillcolor="#000000" stroked="false">
              <v:fill type="solid"/>
            </v:rect>
            <v:line style="position:absolute" from="6043,6830" to="7756,6830" stroked="true" strokeweight=".375pt" strokecolor="#000000">
              <v:stroke dashstyle="solid"/>
            </v:line>
            <v:rect style="position:absolute;left:6043;top:6829;width:1714;height:20" filled="true" fillcolor="#000000" stroked="false">
              <v:fill type="solid"/>
            </v:rect>
            <v:line style="position:absolute" from="6043,7325" to="7756,7325" stroked="true" strokeweight=".375pt" strokecolor="#000000">
              <v:stroke dashstyle="solid"/>
            </v:line>
            <v:rect style="position:absolute;left:6043;top:7323;width:1714;height:20" filled="true" fillcolor="#000000" stroked="false">
              <v:fill type="solid"/>
            </v:rect>
            <v:line style="position:absolute" from="6043,7572" to="7756,7572" stroked="true" strokeweight=".375pt" strokecolor="#000000">
              <v:stroke dashstyle="solid"/>
            </v:line>
            <v:rect style="position:absolute;left:6043;top:7571;width:1714;height:20" filled="true" fillcolor="#000000" stroked="false">
              <v:fill type="solid"/>
            </v:rect>
            <v:line style="position:absolute" from="3472,7819" to="5186,7819" stroked="true" strokeweight=".375pt" strokecolor="#000000">
              <v:stroke dashstyle="solid"/>
            </v:line>
            <v:rect style="position:absolute;left:3472;top:7818;width:1714;height:20" filled="true" fillcolor="#000000" stroked="false">
              <v:fill type="solid"/>
            </v:rect>
            <v:line style="position:absolute" from="3472,8067" to="5186,8067" stroked="true" strokeweight=".375pt" strokecolor="#000000">
              <v:stroke dashstyle="solid"/>
            </v:line>
            <v:rect style="position:absolute;left:3472;top:8067;width:1714;height:20" filled="true" fillcolor="#000000" stroked="false">
              <v:fill type="solid"/>
            </v:rect>
            <v:line style="position:absolute" from="6043,8561" to="7756,8561" stroked="true" strokeweight=".375pt" strokecolor="#000000">
              <v:stroke dashstyle="solid"/>
            </v:line>
            <v:rect style="position:absolute;left:6043;top:8562;width:1714;height:20" filled="true" fillcolor="#000000" stroked="false">
              <v:fill type="solid"/>
            </v:rect>
            <v:line style="position:absolute" from="6043,8809" to="7756,8809" stroked="true" strokeweight=".375pt" strokecolor="#000000">
              <v:stroke dashstyle="solid"/>
            </v:line>
            <v:rect style="position:absolute;left:6043;top:8809;width:1714;height:20" filled="true" fillcolor="#000000" stroked="false">
              <v:fill type="solid"/>
            </v:rect>
            <v:line style="position:absolute" from="5186,9304" to="7756,9304" stroked="true" strokeweight=".375pt" strokecolor="#000000">
              <v:stroke dashstyle="solid"/>
            </v:line>
            <v:rect style="position:absolute;left:5186;top:9303;width:2571;height:20" filled="true" fillcolor="#000000" stroked="false">
              <v:fill type="solid"/>
            </v:rect>
            <v:line style="position:absolute" from="6043,9565" to="7756,9565" stroked="true" strokeweight=".375pt" strokecolor="#000000">
              <v:stroke dashstyle="solid"/>
            </v:line>
            <v:rect style="position:absolute;left:6043;top:9565;width:1714;height:20" filled="true" fillcolor="#000000" stroked="false">
              <v:fill type="solid"/>
            </v:rect>
            <v:shape style="position:absolute;left:5029;top:8647;width:1176;height:788" coordorigin="5029,8648" coordsize="1176,788" path="m5095,8773l5029,8648,5205,8684,5181,8703,5143,8703,5114,8725,5136,8739,5095,8773xm5136,8739l5114,8725,5143,8703,5164,8717,5136,8739xm5164,8717l5143,8703,5181,8703,5164,8717xm6051,9346l5136,8739,5164,8717,6078,9324,6075,9325,6062,9335,6052,9344,6051,9346xm6202,9385l6111,9385,6137,9364,6078,9324,6088,9320,6104,9316,6134,9316,6150,9318,6163,9323,6176,9330,6189,9340,6196,9349,6202,9361,6205,9371,6202,9385xm6111,9385l6051,9346,6052,9344,6062,9335,6075,9325,6078,9324,6137,9364,6111,9385xm6127,9436l6095,9431,6082,9426,6056,9412,6049,9400,6043,9390,6043,9366,6046,9354,6051,9346,6111,9385,6202,9385,6199,9395,6192,9404,6173,9424,6157,9428,6144,9433,6127,9436xe" filled="true" fillcolor="#000000" stroked="false">
              <v:path arrowok="t"/>
              <v:fill type="solid"/>
            </v:shape>
            <v:shape style="position:absolute;left:5114;top:8703;width:1023;height:683" coordorigin="5114,8703" coordsize="1023,683" path="m6111,9385l5114,8725,5143,8703,6137,9364,6111,9385xe" filled="false" stroked="true" strokeweight=".375pt" strokecolor="#000000">
              <v:path arrowok="t"/>
              <v:stroke dashstyle="solid"/>
            </v:shape>
            <v:shape style="position:absolute;left:6038;top:9311;width:171;height:128" type="#_x0000_t75" stroked="false">
              <v:imagedata r:id="rId108" o:title=""/>
            </v:shape>
            <v:shape style="position:absolute;left:5029;top:8647;width:176;height:125" coordorigin="5029,8648" coordsize="176,125" path="m5095,8773l5029,8648,5205,8684,5095,8773xe" filled="false" stroked="true" strokeweight=".375pt" strokecolor="#000000">
              <v:path arrowok="t"/>
              <v:stroke dashstyle="solid"/>
            </v:shape>
            <v:shape style="position:absolute;left:5052;top:8647;width:1072;height:121" coordorigin="5052,8648" coordsize="1072,121" path="m5961,8768l5961,8648,6079,8691,5987,8691,5987,8722,6085,8722,5961,8768xm5961,8722l5052,8722,5052,8691,5961,8691,5961,8722xm6085,8722l5987,8722,5987,8691,6079,8691,6124,8708,6085,8722xe" filled="true" fillcolor="#000000" stroked="false">
              <v:path arrowok="t"/>
              <v:fill type="solid"/>
            </v:shape>
            <v:shape style="position:absolute;left:5052;top:8647;width:1072;height:121" coordorigin="5052,8648" coordsize="1072,121" path="m5052,8691l5987,8691,5987,8722,5052,8722,5052,8691xm5961,8648l6124,8708,5961,8768,5961,8648xe" filled="false" stroked="true" strokeweight=".375pt" strokecolor="#000000">
              <v:path arrowok="t"/>
              <v:stroke dashstyle="solid"/>
            </v:shape>
            <v:shape style="position:absolute;left:5071;top:7994;width:981;height:692" coordorigin="5072,7995" coordsize="981,692" path="m5130,8120l5072,7995,5244,8033,5219,8052,5182,8052,5153,8074,5173,8088,5130,8120xm5173,8088l5153,8074,5182,8052,5201,8066,5173,8088xm5201,8066l5182,8052,5219,8052,5201,8066xm6023,8686l5173,8088,5201,8066,6052,8665,6023,8686xe" filled="true" fillcolor="#000000" stroked="false">
              <v:path arrowok="t"/>
              <v:fill type="solid"/>
            </v:shape>
            <v:shape style="position:absolute;left:5071;top:7994;width:981;height:692" coordorigin="5072,7995" coordsize="981,692" path="m6023,8686l5153,8074,5183,8052,6052,8665,6023,8686xm5130,8120l5072,7995,5244,8033,5130,8120xe" filled="false" stroked="true" strokeweight=".375pt" strokecolor="#000000">
              <v:path arrowok="t"/>
              <v:stroke dashstyle="solid"/>
            </v:shape>
            <v:shape style="position:absolute;left:5058;top:7411;width:1001;height:637" coordorigin="5059,7411" coordsize="1001,637" path="m5921,7477l5880,7442,6059,7411,6028,7464,5942,7464,5921,7477xm5948,7500l5921,7477,5942,7464,5968,7488,5948,7500xm5987,7534l5948,7500,5968,7488,5942,7464,6028,7464,5987,7534xm5085,8048l5059,8026,5921,7477,5948,7500,5085,8048xe" filled="true" fillcolor="#000000" stroked="false">
              <v:path arrowok="t"/>
              <v:fill type="solid"/>
            </v:shape>
            <v:shape style="position:absolute;left:5058;top:7411;width:1001;height:637" coordorigin="5059,7411" coordsize="1001,637" path="m5059,8026l5942,7464,5968,7488,5085,8048,5059,8026xm5880,7442l6059,7411,5987,7534,5880,7442xe" filled="false" stroked="true" strokeweight=".375pt" strokecolor="#000000">
              <v:path arrowok="t"/>
              <v:stroke dashstyle="solid"/>
            </v:shape>
            <v:shape style="position:absolute;left:5071;top:6683;width:1001;height:783" coordorigin="5072,6683" coordsize="1001,783" path="m5124,6811l5072,6683,5241,6729,5217,6746,5179,6746,5150,6765,5169,6780,5124,6811xm5169,6780l5150,6765,5179,6746,5197,6760,5169,6780xm5197,6760l5179,6746,5217,6746,5197,6760xm6043,7466l5169,6780,5197,6760,6072,7445,6043,7466xe" filled="true" fillcolor="#000000" stroked="false">
              <v:path arrowok="t"/>
              <v:fill type="solid"/>
            </v:shape>
            <v:shape style="position:absolute;left:5071;top:6683;width:1001;height:783" coordorigin="5072,6683" coordsize="1001,783" path="m6043,7466l5150,6765,5179,6746,6072,7445,6043,7466xm5124,6811l5072,6683,5241,6729,5124,6811xe" filled="false" stroked="true" strokeweight=".375pt" strokecolor="#000000">
              <v:path arrowok="t"/>
              <v:stroke dashstyle="solid"/>
            </v:shape>
            <v:shape style="position:absolute;left:5114;top:6594;width:968;height:149" coordorigin="5114,6595" coordsize="968,149" path="m5916,6640l5909,6595,6073,6638,5945,6638,5916,6640xm5921,6669l5916,6640,5945,6638,5948,6667,5921,6669xm5929,6715l5921,6669,5948,6667,5945,6638,6073,6638,6082,6640,5929,6715xm5117,6743l5114,6712,5916,6640,5921,6669,5117,6743xe" filled="true" fillcolor="#000000" stroked="false">
              <v:path arrowok="t"/>
              <v:fill type="solid"/>
            </v:shape>
            <v:shape style="position:absolute;left:5114;top:6594;width:968;height:149" coordorigin="5114,6595" coordsize="968,149" path="m5114,6712l5945,6638,5948,6667,5117,6743,5114,6712xm5909,6595l6082,6640,5929,6715,5909,6595xe" filled="false" stroked="true" strokeweight=".375pt" strokecolor="#000000">
              <v:path arrowok="t"/>
              <v:stroke dashstyle="solid"/>
            </v:shape>
            <v:shape style="position:absolute;left:5993;top:5417;width:163;height:1180" coordorigin="5994,5418" coordsize="163,1180" path="m6055,5536l5994,5535,6082,5418,6143,5516,6056,5516,6055,5536xm6097,5537l6055,5536,6056,5516,6098,5516,6097,5537xm6157,5538l6097,5537,6098,5516,6143,5516,6157,5538xm6059,6597l6016,6595,6055,5536,6097,5537,6059,6597xe" filled="true" fillcolor="#000000" stroked="false">
              <v:path arrowok="t"/>
              <v:fill type="solid"/>
            </v:shape>
            <v:shape style="position:absolute;left:5993;top:5417;width:163;height:1180" coordorigin="5994,5418" coordsize="163,1180" path="m6016,6595l6056,5516,6098,5516,6059,6597,6016,6595xm5994,5535l6082,5418,6157,5538,5994,5535xe" filled="false" stroked="true" strokeweight=".375pt" strokecolor="#000000">
              <v:path arrowok="t"/>
              <v:stroke dashstyle="solid"/>
            </v:shape>
            <v:shape style="position:absolute;left:5052;top:5220;width:991;height:255" coordorigin="5052,5221" coordsize="991,255" path="m5182,5336l5052,5245,5231,5221,5216,5257,5186,5257,5176,5286,5202,5291,5182,5336xm5202,5291l5176,5286,5186,5257,5214,5263,5202,5291xm5214,5263l5186,5257,5216,5257,5214,5263xm6033,5475l5202,5291,5214,5263,6043,5447,6033,5475xe" filled="true" fillcolor="#000000" stroked="false">
              <v:path arrowok="t"/>
              <v:fill type="solid"/>
            </v:shape>
            <v:shape style="position:absolute;left:5052;top:5220;width:991;height:255" coordorigin="5052,5221" coordsize="991,255" path="m6033,5475l5176,5286,5186,5257,6043,5447,6033,5475xm5182,5336l5052,5245,5231,5221,5182,5336xe" filled="false" stroked="true" strokeweight=".375pt" strokecolor="#000000">
              <v:path arrowok="t"/>
              <v:stroke dashstyle="solid"/>
            </v:shape>
            <v:shape style="position:absolute;left:5127;top:4932;width:955;height:339" coordorigin="5127,4933" coordsize="955,339" path="m5924,4972l5899,4933,6082,4937,6052,4964,5948,4964,5924,4972xm5942,5000l5924,4972,5948,4964,5964,4993,5942,5000xm5968,5041l5942,5000,5964,4993,5948,4964,6052,4964,5968,5041xm5143,5271l5127,5245,5924,4972,5942,5000,5143,5271xe" filled="true" fillcolor="#000000" stroked="false">
              <v:path arrowok="t"/>
              <v:fill type="solid"/>
            </v:shape>
            <v:shape style="position:absolute;left:5127;top:4932;width:955;height:339" coordorigin="5127,4933" coordsize="955,339" path="m5127,5245l5948,4964,5964,4993,5143,5271,5127,5245xm5899,4933l6082,4937,5968,5041,5899,4933xe" filled="false" stroked="true" strokeweight=".375pt" strokecolor="#000000">
              <v:path arrowok="t"/>
              <v:stroke dashstyle="solid"/>
            </v:shape>
            <v:shape style="position:absolute;left:5052;top:4488;width:997;height:462" coordorigin="5052,4488" coordsize="997,462" path="m5147,4601l5052,4488,5231,4500,5209,4527,5176,4527,5157,4553,5179,4563,5147,4601xm5179,4563l5157,4553,5176,4527,5200,4538,5179,4563xm5200,4538l5176,4527,5209,4527,5200,4538xm6026,4949l5179,4563,5200,4538,6049,4923,6026,4949xe" filled="true" fillcolor="#000000" stroked="false">
              <v:path arrowok="t"/>
              <v:fill type="solid"/>
            </v:shape>
            <v:shape style="position:absolute;left:5052;top:4488;width:997;height:462" coordorigin="5052,4488" coordsize="997,462" path="m6026,4949l5157,4553,5176,4527,6049,4923,6026,4949xm5147,4601l5052,4488,5231,4500,5147,4601xe" filled="false" stroked="true" strokeweight=".375pt" strokecolor="#000000">
              <v:path arrowok="t"/>
              <v:stroke dashstyle="solid"/>
            </v:shape>
            <v:shape style="position:absolute;left:5107;top:4188;width:974;height:327" coordorigin="5108,4188" coordsize="974,327" path="m5923,4227l5899,4188,6082,4195,6054,4219,5948,4219,5923,4227xm5940,4256l5923,4227,5948,4219,5964,4248,5940,4256xm5964,4296l5940,4256,5964,4248,5948,4219,6054,4219,5964,4296xm5124,4515l5108,4488,5923,4227,5940,4256,5124,4515xe" filled="true" fillcolor="#000000" stroked="false">
              <v:path arrowok="t"/>
              <v:fill type="solid"/>
            </v:shape>
            <v:shape style="position:absolute;left:5107;top:4188;width:974;height:327" coordorigin="5108,4188" coordsize="974,327" path="m5108,4488l5948,4219,5964,4248,5124,4515,5108,4488xm5899,4188l6082,4195,5964,4296,5899,4188xe" filled="false" stroked="true" strokeweight=".375pt" strokecolor="#000000">
              <v:path arrowok="t"/>
              <v:stroke dashstyle="solid"/>
            </v:shape>
            <v:shape style="position:absolute;left:5071;top:3251;width:962;height:966" coordorigin="5072,3251" coordsize="962,966" path="m5101,3383l5072,3251,5231,3311,5210,3323,5166,3323,5134,3340,5150,3357,5101,3383xm5150,3357l5134,3340,5166,3323,5182,3339,5150,3357xm5182,3339l5166,3323,5210,3323,5182,3339xm6000,4217l5150,3357,5182,3339,6033,4200,6000,4217xe" filled="true" fillcolor="#000000" stroked="false">
              <v:path arrowok="t"/>
              <v:fill type="solid"/>
            </v:shape>
            <v:shape style="position:absolute;left:5071;top:3251;width:962;height:966" coordorigin="5072,3251" coordsize="962,966" path="m6000,4217l5134,3340,5166,3323,6033,4200,6000,4217xm5101,3383l5072,3251,5231,3311,5101,3383xe" filled="false" stroked="true" strokeweight=".375pt" strokecolor="#000000">
              <v:path arrowok="t"/>
              <v:stroke dashstyle="solid"/>
            </v:shape>
            <v:shape style="position:absolute;left:5058;top:2725;width:1023;height:623" coordorigin="5059,2725" coordsize="1023,623" path="m5941,2788l5903,2754,6082,2725,6051,2776,5961,2776,5941,2788xm5967,2812l5941,2788,5961,2776,5987,2800,5967,2812xm6007,2848l5967,2812,5987,2800,5961,2776,6051,2776,6007,2848xm5085,3347l5059,3326,5941,2788,5967,2812,5085,3347xe" filled="true" fillcolor="#000000" stroked="false">
              <v:path arrowok="t"/>
              <v:fill type="solid"/>
            </v:shape>
            <v:shape style="position:absolute;left:5058;top:2725;width:1023;height:623" coordorigin="5059,2725" coordsize="1023,623" path="m5059,3326l5961,2776,5987,2800,5085,3347,5059,3326xm5903,2754l6082,2725,6007,2848,5903,2754xe" filled="false" stroked="true" strokeweight=".375pt" strokecolor="#000000">
              <v:path arrowok="t"/>
              <v:stroke dashstyle="solid"/>
            </v:shape>
            <v:shape style="position:absolute;left:5029;top:2487;width:991;height:267" coordorigin="5030,2488" coordsize="991,267" path="m5160,2601l5030,2509,5209,2488,5193,2524,5163,2524,5150,2552,5178,2559,5160,2601xm5178,2559l5150,2552,5163,2524,5190,2530,5178,2559xm5190,2530l5163,2524,5193,2524,5190,2530xm6010,2754l5178,2559,5190,2530,6020,2725,6010,2754xe" filled="true" fillcolor="#000000" stroked="false">
              <v:path arrowok="t"/>
              <v:fill type="solid"/>
            </v:shape>
            <v:shape style="position:absolute;left:5029;top:2487;width:991;height:267" coordorigin="5030,2488" coordsize="991,267" path="m6010,2754l5150,2552,5163,2524,6020,2725,6010,2754xm5160,2601l5030,2509,5209,2488,5160,2601xe" filled="false" stroked="true" strokeweight=".375pt" strokecolor="#000000">
              <v:path arrowok="t"/>
              <v:stroke dashstyle="solid"/>
            </v:shape>
            <v:shape style="position:absolute;left:5084;top:2216;width:1082;height:334" coordorigin="5085,2216" coordsize="1082,334" path="m6006,2259l5984,2216,6166,2231,6139,2252,6030,2252,6006,2259xm6020,2286l6006,2259,6030,2252,6046,2279,6020,2286xm6043,2329l6020,2286,6046,2279,6030,2252,6139,2252,6043,2329xm5101,2550l5085,2524,6006,2259,6020,2286,5101,2550xe" filled="true" fillcolor="#000000" stroked="false">
              <v:path arrowok="t"/>
              <v:fill type="solid"/>
            </v:shape>
            <v:shape style="position:absolute;left:5084;top:2216;width:1082;height:334" coordorigin="5085,2216" coordsize="1082,334" path="m5085,2524l6030,2252,6046,2279,5101,2550,5085,2524xm5984,2216l6166,2231,6043,2329,5984,2216xe" filled="false" stroked="true" strokeweight=".375pt" strokecolor="#000000">
              <v:path arrowok="t"/>
              <v:stroke dashstyle="solid"/>
            </v:shape>
            <v:shape style="position:absolute;left:4322;top:206;width:2636;height:538" coordorigin="4323,206" coordsize="2636,538" path="m5772,744l5505,744,5310,737,5248,732,5186,730,5127,725,5069,718,5010,713,4955,706,4850,691,4802,684,4753,674,4707,667,4622,648,4583,638,4547,626,4512,617,4450,593,4362,545,4349,530,4336,518,4323,490,4323,463,4362,410,4423,372,4479,348,4583,317,4622,305,4707,285,4753,278,4802,269,4850,261,4955,247,5010,240,5069,235,5127,228,5186,223,5248,221,5310,216,5505,209,5639,209,5639,206,5707,209,5772,209,5841,211,6030,218,6150,228,6209,235,6267,240,6323,247,6427,261,6476,269,6525,278,6570,285,6655,305,6694,317,6766,336,6828,360,6896,396,6955,463,6955,470,6958,478,6955,482,6955,490,6942,518,6929,530,6916,545,6876,569,6798,605,6730,626,6694,638,6655,648,6570,667,6525,674,6476,684,6427,691,6323,706,6267,713,6209,718,6150,725,6092,730,6030,732,5968,737,5772,744xe" filled="true" fillcolor="#ff99cc" stroked="false">
              <v:path arrowok="t"/>
              <v:fill type="solid"/>
            </v:shape>
            <v:shape style="position:absolute;left:4322;top:206;width:2636;height:538" coordorigin="4323,206" coordsize="2636,538" path="m5639,209l5570,209,5505,209,5437,211,5375,213,5310,216,5248,221,5186,223,5127,228,5069,235,5010,240,4955,247,4902,254,4850,261,4802,269,4753,278,4707,285,4665,295,4622,305,4583,317,4547,326,4479,348,4423,372,4362,410,4349,422,4336,434,4332,442,4329,449,4326,456,4323,463,4323,470,4323,478,4323,482,4323,490,4326,497,4329,504,4332,511,4336,518,4349,530,4362,545,4381,557,4450,593,4512,617,4547,626,4583,638,4622,648,4665,658,4707,667,4753,674,4802,684,4850,691,4902,698,4955,706,5010,713,5069,718,5127,725,5186,730,5248,732,5310,737,5372,739,5437,742,5505,744,5570,744,5639,744,5707,744,5772,744,5841,742,5906,739,5968,737,6030,732,6092,730,6150,725,6209,718,6267,713,6375,698,6476,684,6525,674,6570,667,6613,658,6655,648,6694,638,6730,626,6766,617,6798,605,6854,581,6916,545,6929,530,6942,518,6945,511,6948,504,6951,497,6955,490,6955,482,6958,478,6955,470,6955,463,6951,456,6948,449,6945,442,6942,434,6929,422,6916,410,6896,396,6828,360,6766,336,6694,317,6655,305,6613,295,6570,285,6525,278,6427,261,6323,247,6209,235,6150,228,6092,223,6030,218,5968,216,5903,213,5841,211,5772,209,5707,209,5639,206e" filled="false" stroked="true" strokeweight=".97725pt" strokecolor="#000000">
              <v:path arrowok="t"/>
              <v:stroke dashstyle="solid"/>
            </v:shape>
            <v:rect style="position:absolute;left:4579;top:338;width:2036;height:245" filled="true" fillcolor="#ff99cc" stroked="false">
              <v:fill type="solid"/>
            </v:rect>
            <v:rect style="position:absolute;left:6016;top:7324;width:1714;height:248" filled="false" stroked="true" strokeweight=".97725pt" strokecolor="#000000">
              <v:stroke dashstyle="solid"/>
            </v:rect>
            <v:shape style="position:absolute;left:5853;top:7206;width:1284;height:184" coordorigin="5854,7206" coordsize="1284,184" path="m7138,7206l5854,7206,5854,7326,5854,7390,6017,7390,6017,7326,7138,7326,7138,7206xe" filled="true" fillcolor="#808080" stroked="false">
              <v:path arrowok="t"/>
              <v:fill opacity="32768f" type="solid"/>
            </v:shape>
            <v:rect style="position:absolute;left:6016;top:7324;width:1714;height:248" filled="false" stroked="true" strokeweight=".97725pt" strokecolor="#000000">
              <v:stroke dashstyle="solid"/>
            </v:rect>
            <v:shape style="position:absolute;left:6180;top:6462;width:1714;height:250" coordorigin="6180,6462" coordsize="1714,250" path="m7894,6462l6180,6462,6180,6584,7730,6584,7730,6712,7894,6712,7894,6584,7894,6462xe" filled="true" fillcolor="#808080" stroked="false">
              <v:path arrowok="t"/>
              <v:fill opacity="32768f" type="solid"/>
            </v:shape>
            <v:rect style="position:absolute;left:6016;top:6582;width:1714;height:248" filled="false" stroked="true" strokeweight=".97725pt" strokecolor="#000000">
              <v:stroke dashstyle="solid"/>
            </v:rect>
            <v:shape style="position:absolute;left:6180;top:8442;width:1714;height:248" coordorigin="6180,8442" coordsize="1714,248" path="m7894,8442l6180,8442,6180,8562,7730,8562,7730,8690,7894,8690,7894,8562,7894,8442xe" filled="true" fillcolor="#808080" stroked="false">
              <v:path arrowok="t"/>
              <v:fill opacity="32768f" type="solid"/>
            </v:shape>
            <v:rect style="position:absolute;left:6016;top:8561;width:1714;height:248" filled="false" stroked="true" strokeweight=".97725pt" strokecolor="#000000">
              <v:stroke dashstyle="solid"/>
            </v:rect>
            <v:shape style="position:absolute;left:6180;top:9184;width:1714;height:262" coordorigin="6180,9184" coordsize="1714,262" path="m7894,9184l6180,9184,6180,9304,7730,9304,7730,9446,7894,9446,7894,9304,7894,9184xe" filled="true" fillcolor="#808080" stroked="false">
              <v:path arrowok="t"/>
              <v:fill opacity="32768f" type="solid"/>
            </v:shape>
            <v:rect style="position:absolute;left:6016;top:9303;width:1714;height:262" filled="false" stroked="true" strokeweight=".97725pt" strokecolor="#000000">
              <v:stroke dashstyle="solid"/>
            </v:rect>
            <v:shape style="position:absolute;left:6180;top:5226;width:1714;height:248" coordorigin="6180,5226" coordsize="1714,248" path="m7894,5226l6180,5226,6180,5346,7730,5346,7730,5474,7894,5474,7894,5346,7894,5226xe" filled="true" fillcolor="#808080" stroked="false">
              <v:path arrowok="t"/>
              <v:fill opacity="32768f" type="solid"/>
            </v:shape>
            <v:rect style="position:absolute;left:6016;top:5345;width:1714;height:248" filled="false" stroked="true" strokeweight=".97725pt" strokecolor="#000000">
              <v:stroke dashstyle="solid"/>
            </v:rect>
            <v:shape style="position:absolute;left:6180;top:4732;width:1714;height:246" coordorigin="6180,4732" coordsize="1714,246" path="m7894,4732l6180,4732,6180,4852,7730,4852,7730,4978,7894,4978,7894,4852,7894,4732xe" filled="true" fillcolor="#808080" stroked="false">
              <v:path arrowok="t"/>
              <v:fill opacity="32768f" type="solid"/>
            </v:shape>
            <v:rect style="position:absolute;left:6016;top:4850;width:1714;height:248" filled="false" stroked="true" strokeweight=".97725pt" strokecolor="#000000">
              <v:stroke dashstyle="solid"/>
            </v:rect>
            <v:shape style="position:absolute;left:6180;top:3990;width:1714;height:248" coordorigin="6180,3990" coordsize="1714,248" path="m7894,3990l6180,3990,6180,4110,7730,4110,7730,4238,7894,4238,7894,4110,7894,3990xe" filled="true" fillcolor="#808080" stroked="false">
              <v:path arrowok="t"/>
              <v:fill opacity="32768f" type="solid"/>
            </v:shape>
            <v:rect style="position:absolute;left:6016;top:4108;width:1714;height:248" filled="false" stroked="true" strokeweight=".97725pt" strokecolor="#000000">
              <v:stroke dashstyle="solid"/>
            </v:rect>
            <v:shape style="position:absolute;left:6180;top:2504;width:1714;height:248" coordorigin="6180,2504" coordsize="1714,248" path="m7894,2504l6180,2504,6180,2624,7730,2624,7730,2752,7894,2752,7894,2624,7894,2504xe" filled="true" fillcolor="#808080" stroked="false">
              <v:path arrowok="t"/>
              <v:fill opacity="32768f" type="solid"/>
            </v:shape>
            <v:rect style="position:absolute;left:6016;top:2624;width:1714;height:248" filled="false" stroked="true" strokeweight=".97725pt" strokecolor="#000000">
              <v:stroke dashstyle="solid"/>
            </v:rect>
            <v:shape style="position:absolute;left:3285;top:2258;width:1714;height:246" coordorigin="3286,2258" coordsize="1714,246" path="m4999,2258l3286,2258,3286,2378,3286,2504,3446,2504,3446,2378,4999,2378,4999,2258xe" filled="true" fillcolor="#808080" stroked="false">
              <v:path arrowok="t"/>
              <v:fill opacity="32768f" type="solid"/>
            </v:shape>
            <v:rect style="position:absolute;left:3446;top:2377;width:1714;height:248" filled="false" stroked="true" strokeweight=".97725pt" strokecolor="#000000">
              <v:stroke dashstyle="solid"/>
            </v:rect>
            <v:shape style="position:absolute;left:3285;top:3002;width:1714;height:246" coordorigin="3286,3002" coordsize="1714,246" path="m4999,3002l3286,3002,3286,3122,3286,3248,3446,3248,3446,3122,4999,3122,4999,3002xe" filled="true" fillcolor="#808080" stroked="false">
              <v:path arrowok="t"/>
              <v:fill opacity="32768f" type="solid"/>
            </v:shape>
            <v:rect style="position:absolute;left:3446;top:3119;width:1714;height:248" filled="false" stroked="true" strokeweight=".97725pt" strokecolor="#000000">
              <v:stroke dashstyle="solid"/>
            </v:rect>
            <v:shape style="position:absolute;left:3285;top:4238;width:1714;height:246" coordorigin="3286,4238" coordsize="1714,246" path="m4999,4238l3286,4238,3286,4358,3286,4484,3446,4484,3446,4358,4999,4358,4999,4238xe" filled="true" fillcolor="#808080" stroked="false">
              <v:path arrowok="t"/>
              <v:fill opacity="32768f" type="solid"/>
            </v:shape>
            <v:rect style="position:absolute;left:3446;top:4356;width:1714;height:248" filled="false" stroked="true" strokeweight=".97725pt" strokecolor="#000000">
              <v:stroke dashstyle="solid"/>
            </v:rect>
            <v:shape style="position:absolute;left:3285;top:4978;width:1714;height:248" coordorigin="3286,4978" coordsize="1714,248" path="m4999,4978l3286,4978,3286,5098,3286,5226,3446,5226,3446,5098,4999,5098,4999,4978xe" filled="true" fillcolor="#808080" stroked="false">
              <v:path arrowok="t"/>
              <v:fill opacity="32768f" type="solid"/>
            </v:shape>
            <v:rect style="position:absolute;left:3446;top:5098;width:1714;height:248" filled="false" stroked="true" strokeweight=".97725pt" strokecolor="#000000">
              <v:stroke dashstyle="solid"/>
            </v:rect>
            <v:shape style="position:absolute;left:3285;top:6462;width:1714;height:250" coordorigin="3286,6462" coordsize="1714,250" path="m4999,6462l3286,6462,3286,6584,3286,6712,3446,6712,3446,6584,4999,6584,4999,6462xe" filled="true" fillcolor="#808080" stroked="false">
              <v:path arrowok="t"/>
              <v:fill opacity="32768f" type="solid"/>
            </v:shape>
            <v:rect style="position:absolute;left:3446;top:6582;width:1714;height:248" filled="false" stroked="true" strokeweight=".97725pt" strokecolor="#000000">
              <v:stroke dashstyle="solid"/>
            </v:rect>
            <v:rect style="position:absolute;left:1732;top:6215;width:1553;height:120" filled="true" fillcolor="#808080" stroked="false">
              <v:fill opacity="32768f" type="solid"/>
            </v:rect>
            <v:rect style="position:absolute;left:1729;top:6335;width:1717;height:248" filled="false" stroked="true" strokeweight=".97725pt" strokecolor="#000000">
              <v:stroke dashstyle="solid"/>
            </v:rect>
            <v:shape style="position:absolute;left:3285;top:7700;width:1714;height:248" coordorigin="3286,7700" coordsize="1714,248" path="m4999,7700l3286,7700,3286,7820,3286,7948,3446,7948,3446,7820,4999,7820,4999,7700xe" filled="true" fillcolor="#808080" stroked="false">
              <v:path arrowok="t"/>
              <v:fill opacity="32768f" type="solid"/>
            </v:shape>
            <v:rect style="position:absolute;left:3446;top:7819;width:1714;height:248" filled="false" stroked="true" strokeweight=".97725pt" strokecolor="#000000">
              <v:stroke dashstyle="solid"/>
            </v:rect>
            <v:shape style="position:absolute;left:3285;top:8442;width:1714;height:248" coordorigin="3286,8442" coordsize="1714,248" path="m4999,8442l3286,8442,3286,8562,3286,8690,3446,8690,3446,8562,4999,8562,4999,8442xe" filled="true" fillcolor="#808080" stroked="false">
              <v:path arrowok="t"/>
              <v:fill opacity="32768f" type="solid"/>
            </v:shape>
            <v:shape style="position:absolute;left:3446;top:7324;width:4284;height:1485" coordorigin="3446,7325" coordsize="4284,1485" path="m3446,8561l3446,8809,5160,8809,5160,8561,3446,8561xm6017,7325l6017,7572,7730,7572,7730,7325,6017,7325xe" filled="false" stroked="true" strokeweight=".97725pt" strokecolor="#000000">
              <v:path arrowok="t"/>
              <v:stroke dashstyle="solid"/>
            </v:shape>
            <v:shape style="position:absolute;left:6180;top:7206;width:1714;height:248" coordorigin="6180,7206" coordsize="1714,248" path="m7894,7206l6180,7206,6180,7326,7730,7326,7730,7454,7894,7454,7894,7326,7894,7206xe" filled="true" fillcolor="#808080" stroked="false">
              <v:path arrowok="t"/>
              <v:fill opacity="32768f" type="solid"/>
            </v:shape>
            <v:rect style="position:absolute;left:6016;top:7324;width:1714;height:248" filled="false" stroked="true" strokeweight=".97725pt" strokecolor="#000000">
              <v:stroke dashstyle="solid"/>
            </v:rect>
            <v:shape style="position:absolute;left:6254;top:7414;width:1285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N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F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-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R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M</w:t>
                    </w:r>
                    <w:r>
                      <w:rPr>
                        <w:spacing w:val="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R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IA</w:t>
                    </w:r>
                    <w:r>
                      <w:rPr>
                        <w:spacing w:val="40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1</w:t>
                    </w:r>
                    <w:r>
                      <w:rPr>
                        <w:spacing w:val="-8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885;top:8652;width:83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F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R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M</w:t>
                    </w:r>
                    <w:r>
                      <w:rPr>
                        <w:spacing w:val="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C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IA</w:t>
                    </w:r>
                  </w:p>
                </w:txbxContent>
              </v:textbox>
              <w10:wrap type="none"/>
            </v:shape>
            <v:shape style="position:absolute;left:6247;top:8652;width:1299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O P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T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</w:t>
                    </w:r>
                    <w:r>
                      <w:rPr>
                        <w:spacing w:val="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M</w:t>
                    </w:r>
                    <w:r>
                      <w:rPr>
                        <w:spacing w:val="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-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T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R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IA</w:t>
                    </w:r>
                    <w:r>
                      <w:rPr>
                        <w:spacing w:val="4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0</w:t>
                    </w:r>
                    <w:r>
                      <w:rPr>
                        <w:spacing w:val="-8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6046;top:9304;width:1674;height:252" type="#_x0000_t202" filled="false" stroked="false">
              <v:textbox inset="0,0,0,0">
                <w:txbxContent>
                  <w:p>
                    <w:pPr>
                      <w:spacing w:before="100"/>
                      <w:ind w:left="481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R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C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H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IV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3466;top:7884;width:1687;height:173" type="#_x0000_t202" filled="false" stroked="false">
              <v:textbox inset="0,0,0,0">
                <w:txbxContent>
                  <w:p>
                    <w:pPr>
                      <w:spacing w:before="20"/>
                      <w:ind w:left="19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C</w:t>
                    </w:r>
                    <w:r>
                      <w:rPr>
                        <w:spacing w:val="1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O</w:t>
                    </w:r>
                    <w:r>
                      <w:rPr>
                        <w:spacing w:val="6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N</w:t>
                    </w:r>
                    <w:r>
                      <w:rPr>
                        <w:spacing w:val="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S U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L</w:t>
                    </w:r>
                    <w:r>
                      <w:rPr>
                        <w:spacing w:val="-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T O</w:t>
                    </w:r>
                    <w:r>
                      <w:rPr>
                        <w:spacing w:val="6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R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IO</w:t>
                    </w:r>
                    <w:r>
                      <w:rPr>
                        <w:spacing w:val="29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046;top:6627;width:1677;height:193" type="#_x0000_t202" filled="false" stroked="false">
              <v:textbox inset="0,0,0,0">
                <w:txbxContent>
                  <w:p>
                    <w:pPr>
                      <w:spacing w:before="41"/>
                      <w:ind w:left="13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B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Ñ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</w:t>
                    </w:r>
                    <w:r>
                      <w:rPr>
                        <w:spacing w:val="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U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B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L</w:t>
                    </w:r>
                    <w:r>
                      <w:rPr>
                        <w:spacing w:val="-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IC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3463;top:6630;width:1690;height:190" type="#_x0000_t202" filled="false" stroked="false">
              <v:textbox inset="0,0,0,0">
                <w:txbxContent>
                  <w:p>
                    <w:pPr>
                      <w:spacing w:before="38"/>
                      <w:ind w:left="357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D M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IS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IO</w:t>
                    </w:r>
                    <w:r>
                      <w:rPr>
                        <w:spacing w:val="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N E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1744;top:6344;width:1699;height:202" type="#_x0000_t202" filled="false" stroked="false">
              <v:textbox inset="0,0,0,0">
                <w:txbxContent>
                  <w:p>
                    <w:pPr>
                      <w:spacing w:line="125" w:lineRule="exact" w:before="77"/>
                      <w:ind w:left="28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</w:t>
                    </w:r>
                    <w:r>
                      <w:rPr>
                        <w:spacing w:val="-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B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R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T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R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IO</w:t>
                    </w:r>
                  </w:p>
                </w:txbxContent>
              </v:textbox>
              <w10:wrap type="none"/>
            </v:shape>
            <v:shape style="position:absolute;left:6046;top:5365;width:1674;height:218" type="#_x0000_t202" filled="false" stroked="false">
              <v:textbox inset="0,0,0,0">
                <w:txbxContent>
                  <w:p>
                    <w:pPr>
                      <w:spacing w:before="67"/>
                      <w:ind w:left="13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C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O</w:t>
                    </w:r>
                    <w:r>
                      <w:rPr>
                        <w:spacing w:val="7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N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S U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L</w:t>
                    </w:r>
                    <w:r>
                      <w:rPr>
                        <w:spacing w:val="-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T O</w:t>
                    </w:r>
                    <w:r>
                      <w:rPr>
                        <w:spacing w:val="6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R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IO</w:t>
                    </w:r>
                    <w:r>
                      <w:rPr>
                        <w:spacing w:val="28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0</w:t>
                    </w:r>
                    <w:r>
                      <w:rPr>
                        <w:spacing w:val="-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3468;top:5132;width:1685;height:203" type="#_x0000_t202" filled="false" stroked="false">
              <v:textbox inset="0,0,0,0">
                <w:txbxContent>
                  <w:p>
                    <w:pPr>
                      <w:spacing w:before="53"/>
                      <w:ind w:left="15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S</w:t>
                    </w:r>
                    <w:r>
                      <w:rPr>
                        <w:spacing w:val="-2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A</w:t>
                    </w:r>
                    <w:r>
                      <w:rPr>
                        <w:spacing w:val="-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L</w:t>
                    </w:r>
                    <w:r>
                      <w:rPr>
                        <w:spacing w:val="-5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O</w:t>
                    </w:r>
                    <w:r>
                      <w:rPr>
                        <w:spacing w:val="5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N</w:t>
                    </w:r>
                    <w:r>
                      <w:rPr>
                        <w:spacing w:val="21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D</w:t>
                    </w:r>
                    <w:r>
                      <w:rPr>
                        <w:spacing w:val="2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E</w:t>
                    </w:r>
                    <w:r>
                      <w:rPr>
                        <w:spacing w:val="4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P</w:t>
                    </w:r>
                    <w:r>
                      <w:rPr>
                        <w:spacing w:val="-1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Y</w:t>
                    </w:r>
                    <w:r>
                      <w:rPr>
                        <w:spacing w:val="-2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P</w:t>
                    </w:r>
                    <w:r>
                      <w:rPr>
                        <w:spacing w:val="44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1</w:t>
                    </w:r>
                    <w:r>
                      <w:rPr>
                        <w:spacing w:val="-5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046;top:4915;width:1677;height:206" type="#_x0000_t202" filled="false" stroked="false">
              <v:textbox inset="0,0,0,0">
                <w:txbxContent>
                  <w:p>
                    <w:pPr>
                      <w:spacing w:before="23"/>
                      <w:ind w:left="13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C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O</w:t>
                    </w:r>
                    <w:r>
                      <w:rPr>
                        <w:spacing w:val="7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N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S U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L</w:t>
                    </w:r>
                    <w:r>
                      <w:rPr>
                        <w:spacing w:val="-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T O</w:t>
                    </w:r>
                    <w:r>
                      <w:rPr>
                        <w:spacing w:val="6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R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IO</w:t>
                    </w:r>
                    <w:r>
                      <w:rPr>
                        <w:spacing w:val="28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1</w:t>
                    </w:r>
                    <w:r>
                      <w:rPr>
                        <w:spacing w:val="-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468;top:4390;width:1685;height:203" type="#_x0000_t202" filled="false" stroked="false">
              <v:textbox inset="0,0,0,0">
                <w:txbxContent>
                  <w:p>
                    <w:pPr>
                      <w:spacing w:before="51"/>
                      <w:ind w:left="205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V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C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U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N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C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IO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N</w:t>
                    </w:r>
                    <w:r>
                      <w:rPr>
                        <w:spacing w:val="1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1</w:t>
                    </w:r>
                    <w:r>
                      <w:rPr>
                        <w:spacing w:val="-8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6046;top:4174;width:1677;height:206" type="#_x0000_t202" filled="false" stroked="false">
              <v:textbox inset="0,0,0,0">
                <w:txbxContent>
                  <w:p>
                    <w:pPr>
                      <w:spacing w:before="20"/>
                      <w:ind w:left="13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C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O</w:t>
                    </w:r>
                    <w:r>
                      <w:rPr>
                        <w:spacing w:val="7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N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S U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L</w:t>
                    </w:r>
                    <w:r>
                      <w:rPr>
                        <w:spacing w:val="-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T O</w:t>
                    </w:r>
                    <w:r>
                      <w:rPr>
                        <w:spacing w:val="6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R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IO</w:t>
                    </w:r>
                    <w:r>
                      <w:rPr>
                        <w:spacing w:val="28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1</w:t>
                    </w:r>
                    <w:r>
                      <w:rPr>
                        <w:spacing w:val="-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466;top:3185;width:1687;height:172" type="#_x0000_t202" filled="false" stroked="false">
              <v:textbox inset="0,0,0,0">
                <w:txbxContent>
                  <w:p>
                    <w:pPr>
                      <w:spacing w:before="20"/>
                      <w:ind w:left="13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O D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N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T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L</w:t>
                    </w:r>
                    <w:r>
                      <w:rPr>
                        <w:spacing w:val="-8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 G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IA</w:t>
                    </w:r>
                    <w:r>
                      <w:rPr>
                        <w:spacing w:val="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1</w:t>
                    </w:r>
                    <w:r>
                      <w:rPr>
                        <w:spacing w:val="-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046;top:2643;width:1674;height:219" type="#_x0000_t202" filled="false" stroked="false">
              <v:textbox inset="0,0,0,0">
                <w:txbxContent>
                  <w:p>
                    <w:pPr>
                      <w:spacing w:before="67"/>
                      <w:ind w:left="13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B</w:t>
                    </w:r>
                    <w:r>
                      <w:rPr>
                        <w:spacing w:val="-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Ñ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</w:t>
                    </w:r>
                    <w:r>
                      <w:rPr>
                        <w:spacing w:val="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U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B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L</w:t>
                    </w:r>
                    <w:r>
                      <w:rPr>
                        <w:spacing w:val="-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IC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O</w:t>
                    </w:r>
                    <w:r>
                      <w:rPr>
                        <w:spacing w:val="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3468;top:2411;width:1685;height:204" type="#_x0000_t202" filled="false" stroked="false">
              <v:textbox inset="0,0,0,0">
                <w:txbxContent>
                  <w:p>
                    <w:pPr>
                      <w:spacing w:before="52"/>
                      <w:ind w:left="18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F</w:t>
                    </w:r>
                    <w:r>
                      <w:rPr>
                        <w:spacing w:val="-4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IS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IO</w:t>
                    </w:r>
                    <w:r>
                      <w:rPr>
                        <w:spacing w:val="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T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E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R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A</w:t>
                    </w:r>
                    <w:r>
                      <w:rPr>
                        <w:spacing w:val="-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IA</w:t>
                    </w:r>
                    <w:r>
                      <w:rPr>
                        <w:spacing w:val="15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1</w:t>
                    </w:r>
                    <w:r>
                      <w:rPr>
                        <w:spacing w:val="-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046;top:2194;width:1677;height:206" type="#_x0000_t202" filled="false" stroked="false">
              <v:textbox inset="0,0,0,0">
                <w:txbxContent>
                  <w:p>
                    <w:pPr>
                      <w:spacing w:before="22"/>
                      <w:ind w:left="13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95"/>
                        <w:sz w:val="12"/>
                      </w:rPr>
                      <w:t>C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O</w:t>
                    </w:r>
                    <w:r>
                      <w:rPr>
                        <w:spacing w:val="7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N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S U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L</w:t>
                    </w:r>
                    <w:r>
                      <w:rPr>
                        <w:spacing w:val="-4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T O</w:t>
                    </w:r>
                    <w:r>
                      <w:rPr>
                        <w:spacing w:val="6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R</w:t>
                    </w:r>
                    <w:r>
                      <w:rPr>
                        <w:spacing w:val="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IO</w:t>
                    </w:r>
                    <w:r>
                      <w:rPr>
                        <w:spacing w:val="28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1</w:t>
                    </w:r>
                    <w:r>
                      <w:rPr>
                        <w:spacing w:val="-3"/>
                        <w:w w:val="95"/>
                        <w:sz w:val="12"/>
                      </w:rPr>
                      <w:t> </w:t>
                    </w:r>
                    <w:r>
                      <w:rPr>
                        <w:w w:val="95"/>
                        <w:sz w:val="12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743;top:663;width:270;height:473" type="#_x0000_t202" filled="false" stroked="false">
              <v:textbox inset="0,0,0,0">
                <w:txbxContent>
                  <w:p>
                    <w:pPr>
                      <w:spacing w:before="110"/>
                      <w:ind w:left="5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5443;top:663;width:270;height:473" type="#_x0000_t202" filled="false" stroked="false">
              <v:textbox inset="0,0,0,0">
                <w:txbxContent>
                  <w:p>
                    <w:pPr>
                      <w:spacing w:before="110"/>
                      <w:ind w:left="4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5186;top:663;width:227;height:473" type="#_x0000_t202" filled="false" stroked="false">
              <v:textbox inset="0,0,0,0">
                <w:txbxContent>
                  <w:p>
                    <w:pPr>
                      <w:spacing w:before="112"/>
                      <w:ind w:left="38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4579;top:338;width:2036;height:245" type="#_x0000_t202" filled="false" stroked="true" strokeweight=".97725pt" strokecolor="#000000">
              <v:textbox inset="0,0,0,0">
                <w:txbxContent>
                  <w:p>
                    <w:pPr>
                      <w:spacing w:line="114" w:lineRule="exact" w:before="0"/>
                      <w:ind w:left="20" w:right="0" w:firstLine="0"/>
                      <w:jc w:val="left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sz w:val="10"/>
                      </w:rPr>
                      <w:t>C</w:t>
                    </w:r>
                    <w:r>
                      <w:rPr>
                        <w:rFonts w:ascii="Arial"/>
                        <w:b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E</w:t>
                    </w:r>
                    <w:r>
                      <w:rPr>
                        <w:rFonts w:ascii="Arial"/>
                        <w:b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N</w:t>
                    </w:r>
                    <w:r>
                      <w:rPr>
                        <w:rFonts w:ascii="Arial"/>
                        <w:b/>
                        <w:spacing w:val="-2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T</w:t>
                    </w:r>
                    <w:r>
                      <w:rPr>
                        <w:rFonts w:ascii="Arial"/>
                        <w:b/>
                        <w:spacing w:val="-1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R</w:t>
                    </w:r>
                    <w:r>
                      <w:rPr>
                        <w:rFonts w:ascii="Arial"/>
                        <w:b/>
                        <w:spacing w:val="-4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O</w:t>
                    </w:r>
                    <w:r>
                      <w:rPr>
                        <w:rFonts w:ascii="Arial"/>
                        <w:b/>
                        <w:spacing w:val="14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D</w:t>
                    </w:r>
                    <w:r>
                      <w:rPr>
                        <w:rFonts w:ascii="Arial"/>
                        <w:b/>
                        <w:spacing w:val="-2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E</w:t>
                    </w:r>
                    <w:r>
                      <w:rPr>
                        <w:rFonts w:ascii="Arial"/>
                        <w:b/>
                        <w:spacing w:val="3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A</w:t>
                    </w:r>
                    <w:r>
                      <w:rPr>
                        <w:rFonts w:ascii="Arial"/>
                        <w:b/>
                        <w:spacing w:val="-3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C</w:t>
                    </w:r>
                    <w:r>
                      <w:rPr>
                        <w:rFonts w:ascii="Arial"/>
                        <w:b/>
                        <w:spacing w:val="-3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O P</w:t>
                    </w:r>
                    <w:r>
                      <w:rPr>
                        <w:rFonts w:ascii="Arial"/>
                        <w:b/>
                        <w:spacing w:val="-5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I</w:t>
                    </w:r>
                    <w:r>
                      <w:rPr>
                        <w:rFonts w:ascii="Arial"/>
                        <w:b/>
                        <w:spacing w:val="-14"/>
                        <w:sz w:val="10"/>
                      </w:rPr>
                      <w:t> </w:t>
                    </w:r>
                    <w:r>
                      <w:rPr>
                        <w:rFonts w:ascii="Arial"/>
                        <w:b/>
                        <w:sz w:val="10"/>
                      </w:rPr>
                      <w:t>O</w:t>
                    </w:r>
                  </w:p>
                </w:txbxContent>
              </v:textbox>
              <v:stroke dashstyle="solid"/>
              <w10:wrap type="none"/>
            </v:shape>
            <v:shape style="position:absolute;left:5400;top:559;width:678;height:1706" coordorigin="5401,559" coordsize="678,1706" path="m5401,689l5440,559,5552,650,5492,650,5453,658,5460,677,5401,689xm5460,677l5453,658,5492,650,5499,670,5460,677xm5499,670l5492,650,5552,650,5560,658,5499,670xm6039,2264l5460,677,5499,670,6078,2257,6039,2264xe" filled="true" fillcolor="#000000" stroked="false">
              <v:path arrowok="t"/>
              <v:fill type="solid"/>
            </v:shape>
            <v:shape style="position:absolute;left:5400;top:559;width:678;height:1706" coordorigin="5401,559" coordsize="678,1706" path="m6039,2264l5453,658,5492,650,6078,2257,6039,2264xm5401,689l5440,559,5560,658,5401,689xe" filled="false" stroked="true" strokeweight=".375pt" strokecolor="#000000">
              <v:path arrowok="t"/>
              <v:stroke dashstyle="solid"/>
            </v:shape>
            <v:shape style="position:absolute;left:6180;top:2010;width:1714;height:248" coordorigin="6180,2010" coordsize="1714,248" path="m7894,2010l6180,2010,6180,2130,7730,2130,7730,2258,7894,2258,7894,2130,7894,2010xe" filled="true" fillcolor="#808080" stroked="false">
              <v:path arrowok="t"/>
              <v:fill opacity="32768f" type="solid"/>
            </v:shape>
            <v:rect style="position:absolute;left:6016;top:2129;width:1714;height:248" filled="false" stroked="true" strokeweight=".97725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6"/>
        <w:rPr>
          <w:rFonts w:ascii="Arial"/>
          <w:b/>
          <w:sz w:val="11"/>
        </w:rPr>
      </w:pPr>
    </w:p>
    <w:p>
      <w:pPr>
        <w:pStyle w:val="BodyText"/>
        <w:spacing w:before="93"/>
        <w:ind w:left="221"/>
      </w:pPr>
      <w:r>
        <w:rPr/>
        <w:t>Figura</w:t>
      </w:r>
      <w:r>
        <w:rPr>
          <w:spacing w:val="-2"/>
        </w:rPr>
        <w:t> </w:t>
      </w:r>
      <w:r>
        <w:rPr/>
        <w:t>4:</w:t>
      </w:r>
      <w:r>
        <w:rPr>
          <w:spacing w:val="-2"/>
        </w:rPr>
        <w:t> </w:t>
      </w:r>
      <w:r>
        <w:rPr/>
        <w:t>Ruta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transporte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residuos sede</w:t>
      </w:r>
      <w:r>
        <w:rPr>
          <w:spacing w:val="-2"/>
        </w:rPr>
        <w:t> </w:t>
      </w:r>
      <w:r>
        <w:rPr/>
        <w:t>CASA</w:t>
      </w:r>
    </w:p>
    <w:p>
      <w:pPr>
        <w:spacing w:after="0"/>
        <w:sectPr>
          <w:headerReference w:type="default" r:id="rId106"/>
          <w:footerReference w:type="default" r:id="rId107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3"/>
        <w:rPr>
          <w:sz w:val="29"/>
        </w:rPr>
      </w:pPr>
    </w:p>
    <w:p>
      <w:pPr>
        <w:pStyle w:val="Heading4"/>
        <w:spacing w:before="92"/>
        <w:ind w:left="2328"/>
      </w:pPr>
      <w:r>
        <w:rPr>
          <w:spacing w:val="-1"/>
          <w:w w:val="120"/>
        </w:rPr>
        <w:t>RUTA</w:t>
      </w:r>
      <w:r>
        <w:rPr>
          <w:spacing w:val="-16"/>
          <w:w w:val="120"/>
        </w:rPr>
        <w:t> </w:t>
      </w:r>
      <w:r>
        <w:rPr>
          <w:spacing w:val="-1"/>
          <w:w w:val="120"/>
        </w:rPr>
        <w:t>TRANSPORTE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RESIDUOS</w:t>
      </w:r>
      <w:r>
        <w:rPr>
          <w:spacing w:val="-10"/>
          <w:w w:val="120"/>
        </w:rPr>
        <w:t> </w:t>
      </w:r>
      <w:r>
        <w:rPr>
          <w:w w:val="120"/>
        </w:rPr>
        <w:t>SEDE</w:t>
      </w:r>
      <w:r>
        <w:rPr>
          <w:spacing w:val="-10"/>
          <w:w w:val="120"/>
        </w:rPr>
        <w:t> </w:t>
      </w:r>
      <w:r>
        <w:rPr>
          <w:w w:val="120"/>
        </w:rPr>
        <w:t>GUAMURU</w:t>
      </w:r>
    </w:p>
    <w:p>
      <w:pPr>
        <w:pStyle w:val="BodyText"/>
        <w:spacing w:before="8"/>
        <w:rPr>
          <w:rFonts w:ascii="Arial"/>
          <w:b/>
          <w:sz w:val="14"/>
        </w:rPr>
      </w:pPr>
      <w:r>
        <w:rPr/>
        <w:pict>
          <v:group style="position:absolute;margin-left:87.239998pt;margin-top:10.457394pt;width:297.7pt;height:480.2pt;mso-position-horizontal-relative:page;mso-position-vertical-relative:paragraph;z-index:-15685120;mso-wrap-distance-left:0;mso-wrap-distance-right:0" coordorigin="1745,209" coordsize="5954,9604">
            <v:rect style="position:absolute;left:6326;top:925;width:207;height:497" filled="true" fillcolor="#008000" stroked="false">
              <v:fill type="solid"/>
            </v:rect>
            <v:rect style="position:absolute;left:4440;top:1419;width:1889;height:250" filled="true" fillcolor="#bfbfbf" stroked="false">
              <v:fill type="solid"/>
            </v:rect>
            <v:rect style="position:absolute;left:6326;top:1419;width:207;height:250" filled="true" fillcolor="#008000" stroked="false">
              <v:fill type="solid"/>
            </v:rect>
            <v:rect style="position:absolute;left:4440;top:1667;width:399;height:1728" filled="true" fillcolor="#bfbfbf" stroked="false">
              <v:fill type="solid"/>
            </v:rect>
            <v:rect style="position:absolute;left:3177;top:3392;width:1265;height:250" filled="true" fillcolor="#99ccff" stroked="false">
              <v:fill type="solid"/>
            </v:rect>
            <v:shape style="position:absolute;left:4440;top:3392;width:399;height:497" coordorigin="4440,3393" coordsize="399,497" path="m4838,3640l4838,3393,4440,3393,4440,3640,4440,3642,4440,3890,4838,3890,4838,3640xe" filled="true" fillcolor="#bfbfbf" stroked="false">
              <v:path arrowok="t"/>
              <v:fill type="solid"/>
            </v:shape>
            <v:rect style="position:absolute;left:3177;top:3887;width:1265;height:250" filled="true" fillcolor="#99ccff" stroked="false">
              <v:fill type="solid"/>
            </v:rect>
            <v:shape style="position:absolute;left:4440;top:3887;width:399;height:497" coordorigin="4440,3887" coordsize="399,497" path="m4838,4134l4838,3887,4440,3887,4440,4134,4440,4137,4440,4384,4838,4384,4838,4134xe" filled="true" fillcolor="#bfbfbf" stroked="false">
              <v:path arrowok="t"/>
              <v:fill type="solid"/>
            </v:shape>
            <v:rect style="position:absolute;left:3177;top:4381;width:1265;height:250" filled="true" fillcolor="#99ccff" stroked="false">
              <v:fill type="solid"/>
            </v:rect>
            <v:shape style="position:absolute;left:4440;top:4381;width:399;height:742" coordorigin="4440,4382" coordsize="399,742" path="m4838,4629l4838,4382,4440,4382,4440,5123,4838,5123,4838,4876,4838,4874,4838,4629xe" filled="true" fillcolor="#bfbfbf" stroked="false">
              <v:path arrowok="t"/>
              <v:fill type="solid"/>
            </v:shape>
            <v:rect style="position:absolute;left:3177;top:5120;width:1265;height:250" filled="true" fillcolor="#99ccff" stroked="false">
              <v:fill type="solid"/>
            </v:rect>
            <v:rect style="position:absolute;left:4440;top:5120;width:399;height:250" filled="true" fillcolor="#bfbfbf" stroked="false">
              <v:fill type="solid"/>
            </v:rect>
            <v:rect style="position:absolute;left:4836;top:5120;width:1493;height:250" filled="true" fillcolor="#99ccff" stroked="false">
              <v:fill type="solid"/>
            </v:rect>
            <v:rect style="position:absolute;left:4440;top:5367;width:399;height:250" filled="true" fillcolor="#bfbfbf" stroked="false">
              <v:fill type="solid"/>
            </v:rect>
            <v:rect style="position:absolute;left:3177;top:5615;width:1265;height:250" filled="true" fillcolor="#99ccff" stroked="false">
              <v:fill type="solid"/>
            </v:rect>
            <v:shape style="position:absolute;left:4440;top:5615;width:399;height:497" coordorigin="4440,5615" coordsize="399,497" path="m4838,5615l4440,5615,4440,5862,4440,5865,4440,6112,4838,6112,4838,5865,4838,5615xe" filled="true" fillcolor="#bfbfbf" stroked="false">
              <v:path arrowok="t"/>
              <v:fill type="solid"/>
            </v:shape>
            <v:rect style="position:absolute;left:3177;top:6109;width:1265;height:248" filled="true" fillcolor="#99ccff" stroked="false">
              <v:fill type="solid"/>
            </v:rect>
            <v:shape style="position:absolute;left:4440;top:6109;width:399;height:495" coordorigin="4440,6110" coordsize="399,495" path="m4838,6110l4440,6110,4440,6354,4440,6357,4440,6604,4838,6604,4838,6357,4838,6354,4838,6110xe" filled="true" fillcolor="#bfbfbf" stroked="false">
              <v:path arrowok="t"/>
              <v:fill type="solid"/>
            </v:shape>
            <v:rect style="position:absolute;left:3177;top:6601;width:1265;height:250" filled="true" fillcolor="#99ccff" stroked="false">
              <v:fill type="solid"/>
            </v:rect>
            <v:rect style="position:absolute;left:4440;top:6601;width:399;height:250" filled="true" fillcolor="#bfbfbf" stroked="false">
              <v:fill type="solid"/>
            </v:rect>
            <v:rect style="position:absolute;left:4836;top:6601;width:1493;height:250" filled="true" fillcolor="#99ccff" stroked="false">
              <v:fill type="solid"/>
            </v:rect>
            <v:shape style="position:absolute;left:4440;top:6848;width:399;height:989" coordorigin="4440,6849" coordsize="399,989" path="m4838,6849l4440,6849,4440,7096,4440,7098,4440,7838,4838,7838,4838,7096,4838,6849xe" filled="true" fillcolor="#bfbfbf" stroked="false">
              <v:path arrowok="t"/>
              <v:fill type="solid"/>
            </v:shape>
            <v:shape style="position:absolute;left:1744;top:7590;width:4584;height:495" coordorigin="1745,7590" coordsize="4584,495" path="m3180,7835l1745,7835,1745,8085,3180,8085,3180,7835xm6329,7590l4836,7590,4836,7838,6329,7838,6329,7590xe" filled="true" fillcolor="#99ccff" stroked="false">
              <v:path arrowok="t"/>
              <v:fill type="solid"/>
            </v:shape>
            <v:shape style="position:absolute;left:4440;top:7835;width:399;height:497" coordorigin="4440,7835" coordsize="399,497" path="m4838,7835l4440,7835,4440,8082,4440,8085,4440,8332,4838,8332,4838,8085,4838,7835xe" filled="true" fillcolor="#bfbfbf" stroked="false">
              <v:path arrowok="t"/>
              <v:fill type="solid"/>
            </v:shape>
            <v:rect style="position:absolute;left:3177;top:8329;width:1265;height:250" filled="true" fillcolor="#99ccff" stroked="false">
              <v:fill type="solid"/>
            </v:rect>
            <v:rect style="position:absolute;left:4440;top:8329;width:399;height:250" filled="true" fillcolor="#bfbfbf" stroked="false">
              <v:fill type="solid"/>
            </v:rect>
            <v:rect style="position:absolute;left:4836;top:8329;width:1493;height:250" filled="true" fillcolor="#99ccff" stroked="false">
              <v:fill type="solid"/>
            </v:rect>
            <v:shape style="position:absolute;left:4440;top:8576;width:399;height:497" coordorigin="4440,8577" coordsize="399,497" path="m4838,8577l4440,8577,4440,8824,4440,8826,4440,9074,4838,9074,4838,8826,4838,8824,4838,8577xe" filled="true" fillcolor="#bfbfbf" stroked="false">
              <v:path arrowok="t"/>
              <v:fill type="solid"/>
            </v:shape>
            <v:rect style="position:absolute;left:4836;top:8823;width:1493;height:250" filled="true" fillcolor="#99ccff" stroked="false">
              <v:fill type="solid"/>
            </v:rect>
            <v:shape style="position:absolute;left:4440;top:9071;width:399;height:742" coordorigin="4440,9071" coordsize="399,742" path="m4838,9071l4440,9071,4440,9316,4440,9318,4440,9563,4440,9566,4440,9813,4838,9813,4838,9566,4838,9318,4838,9316,4838,9071xe" filled="true" fillcolor="#bfbfbf" stroked="false">
              <v:path arrowok="t"/>
              <v:fill type="solid"/>
            </v:shape>
            <v:rect style="position:absolute;left:4836;top:9563;width:1493;height:250" filled="true" fillcolor="#99ccff" stroked="false">
              <v:fill type="solid"/>
            </v:rect>
            <v:shape style="position:absolute;left:5613;top:217;width:2076;height:740" coordorigin="5614,218" coordsize="2076,740" path="m6653,957l6547,955,6443,949,6344,940,6248,928,6158,912,6072,894,5992,872,5918,848,5851,822,5791,794,5739,763,5660,697,5619,625,5614,587,5619,549,5660,477,5739,411,5791,381,5851,352,5918,326,5992,302,6072,281,6158,262,6248,247,6344,234,6443,225,6547,219,6653,218,6759,219,6862,225,6961,234,7057,247,7147,262,7233,281,7313,302,7386,326,7453,352,7513,381,7565,411,7643,477,7684,549,7690,587,7684,625,7643,697,7565,763,7513,794,7453,822,7386,848,7313,872,7233,894,7147,912,7057,928,6961,940,6862,949,6759,955,6653,957xe" filled="true" fillcolor="#ff99cc" stroked="false">
              <v:path arrowok="t"/>
              <v:fill type="solid"/>
            </v:shape>
            <v:shape style="position:absolute;left:5613;top:217;width:2076;height:740" coordorigin="5614,218" coordsize="2076,740" path="m6653,218l6547,219,6443,225,6344,234,6248,247,6158,262,6072,281,5992,302,5918,326,5851,352,5791,381,5739,411,5660,477,5619,549,5614,587,5619,625,5660,697,5739,763,5791,794,5851,822,5918,848,5992,872,6072,894,6158,912,6248,928,6344,940,6443,949,6547,955,6653,957,6759,955,6862,949,6961,940,7057,928,7147,912,7233,894,7313,872,7386,848,7453,822,7513,794,7565,763,7643,697,7684,625,7690,587,7684,549,7643,477,7565,411,7513,381,7453,352,7386,326,7313,302,7233,281,7147,262,7057,247,6961,234,6862,225,6759,219,6653,218e" filled="false" stroked="true" strokeweight=".84pt" strokecolor="#000000">
              <v:path arrowok="t"/>
              <v:stroke dashstyle="solid"/>
            </v:shape>
            <v:rect style="position:absolute;left:5817;top:397;width:1604;height:336" filled="true" fillcolor="#ff99cc" stroked="false">
              <v:fill type="solid"/>
            </v:rect>
            <v:shape style="position:absolute;left:4830;top:8270;width:1474;height:286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13"/>
                      </w:rPr>
                    </w:pPr>
                  </w:p>
                  <w:p>
                    <w:pPr>
                      <w:spacing w:before="0"/>
                      <w:ind w:left="94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20"/>
                        <w:sz w:val="10"/>
                      </w:rPr>
                      <w:t>CONSULTORIO</w:t>
                    </w:r>
                    <w:r>
                      <w:rPr>
                        <w:spacing w:val="1"/>
                        <w:w w:val="120"/>
                        <w:sz w:val="10"/>
                      </w:rPr>
                      <w:t> </w:t>
                    </w:r>
                    <w:r>
                      <w:rPr>
                        <w:w w:val="120"/>
                        <w:sz w:val="10"/>
                      </w:rPr>
                      <w:t>TRIAJE</w:t>
                    </w:r>
                  </w:p>
                </w:txbxContent>
              </v:textbox>
              <w10:wrap type="none"/>
            </v:shape>
            <v:shape style="position:absolute;left:3171;top:8381;width:1246;height:175" type="#_x0000_t202" filled="false" stroked="false">
              <v:textbox inset="0,0,0,0">
                <w:txbxContent>
                  <w:p>
                    <w:pPr>
                      <w:spacing w:before="25"/>
                      <w:ind w:left="221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URGENCIAS</w:t>
                    </w:r>
                  </w:p>
                </w:txbxContent>
              </v:textbox>
              <w10:wrap type="none"/>
            </v:shape>
            <v:shape style="position:absolute;left:6722;top:925;width:228;height:744" type="#_x0000_t202" filled="true" fillcolor="#ff0000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Arial"/>
                        <w:b/>
                        <w:sz w:val="21"/>
                      </w:rPr>
                    </w:pPr>
                  </w:p>
                  <w:p>
                    <w:pPr>
                      <w:spacing w:before="1"/>
                      <w:ind w:left="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8"/>
                        <w:sz w:val="20"/>
                      </w:rPr>
                      <w:t>R</w:t>
                    </w:r>
                  </w:p>
                </w:txbxContent>
              </v:textbox>
              <v:fill type="solid"/>
              <w10:wrap type="none"/>
            </v:shape>
            <v:shape style="position:absolute;left:6532;top:925;width:190;height:744" type="#_x0000_t202" filled="true" fillcolor="#959595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rFonts w:ascii="Arial"/>
                        <w:b/>
                        <w:sz w:val="21"/>
                      </w:rPr>
                    </w:pPr>
                  </w:p>
                  <w:p>
                    <w:pPr>
                      <w:spacing w:before="1"/>
                      <w:ind w:left="9" w:right="-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8"/>
                        <w:sz w:val="20"/>
                      </w:rPr>
                      <w:t>G</w:t>
                    </w:r>
                  </w:p>
                </w:txbxContent>
              </v:textbox>
              <v:fill type="solid"/>
              <w10:wrap type="none"/>
            </v:shape>
            <v:shape style="position:absolute;left:4830;top:9503;width:1474;height:287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22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BAÑO</w:t>
                    </w:r>
                    <w:r>
                      <w:rPr>
                        <w:spacing w:val="-7"/>
                        <w:w w:val="120"/>
                        <w:sz w:val="12"/>
                      </w:rPr>
                      <w:t> </w:t>
                    </w:r>
                    <w:r>
                      <w:rPr>
                        <w:w w:val="120"/>
                        <w:sz w:val="12"/>
                      </w:rPr>
                      <w:t>PUBLICO</w:t>
                    </w:r>
                  </w:p>
                </w:txbxContent>
              </v:textbox>
              <w10:wrap type="none"/>
            </v:shape>
            <v:shape style="position:absolute;left:4830;top:8764;width:1474;height:286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24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FACTURACION</w:t>
                    </w:r>
                  </w:p>
                </w:txbxContent>
              </v:textbox>
              <w10:wrap type="none"/>
            </v:shape>
            <v:shape style="position:absolute;left:1744;top:7833;width:1410;height:228" type="#_x0000_t202" filled="false" stroked="false">
              <v:textbox inset="0,0,0,0">
                <w:txbxContent>
                  <w:p>
                    <w:pPr>
                      <w:spacing w:before="78"/>
                      <w:ind w:left="11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SALA</w:t>
                    </w:r>
                    <w:r>
                      <w:rPr>
                        <w:spacing w:val="-5"/>
                        <w:w w:val="120"/>
                        <w:sz w:val="12"/>
                      </w:rPr>
                      <w:t> </w:t>
                    </w:r>
                    <w:r>
                      <w:rPr>
                        <w:w w:val="120"/>
                        <w:sz w:val="12"/>
                      </w:rPr>
                      <w:t>DE</w:t>
                    </w:r>
                    <w:r>
                      <w:rPr>
                        <w:spacing w:val="-4"/>
                        <w:w w:val="120"/>
                        <w:sz w:val="12"/>
                      </w:rPr>
                      <w:t> </w:t>
                    </w:r>
                    <w:r>
                      <w:rPr>
                        <w:w w:val="120"/>
                        <w:sz w:val="12"/>
                      </w:rPr>
                      <w:t>PARTOS</w:t>
                    </w:r>
                  </w:p>
                </w:txbxContent>
              </v:textbox>
              <w10:wrap type="none"/>
            </v:shape>
            <v:shape style="position:absolute;left:4830;top:7530;width:1474;height:287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1"/>
                      <w:ind w:left="22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BAÑO</w:t>
                    </w:r>
                    <w:r>
                      <w:rPr>
                        <w:spacing w:val="-7"/>
                        <w:w w:val="120"/>
                        <w:sz w:val="12"/>
                      </w:rPr>
                      <w:t> </w:t>
                    </w:r>
                    <w:r>
                      <w:rPr>
                        <w:w w:val="120"/>
                        <w:sz w:val="12"/>
                      </w:rPr>
                      <w:t>PUBLICO</w:t>
                    </w:r>
                  </w:p>
                </w:txbxContent>
              </v:textbox>
              <w10:wrap type="none"/>
            </v:shape>
            <v:shape style="position:absolute;left:4830;top:6543;width:1474;height:285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22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BAÑO</w:t>
                    </w:r>
                    <w:r>
                      <w:rPr>
                        <w:spacing w:val="-8"/>
                        <w:w w:val="120"/>
                        <w:sz w:val="12"/>
                      </w:rPr>
                      <w:t> </w:t>
                    </w:r>
                    <w:r>
                      <w:rPr>
                        <w:w w:val="120"/>
                        <w:sz w:val="12"/>
                      </w:rPr>
                      <w:t>PUBLICO</w:t>
                    </w:r>
                  </w:p>
                </w:txbxContent>
              </v:textbox>
              <w10:wrap type="none"/>
            </v:shape>
            <v:shape style="position:absolute;left:3171;top:6543;width:1246;height:285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11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BAÑO</w:t>
                    </w:r>
                    <w:r>
                      <w:rPr>
                        <w:spacing w:val="-3"/>
                        <w:w w:val="120"/>
                        <w:sz w:val="12"/>
                      </w:rPr>
                      <w:t> </w:t>
                    </w:r>
                    <w:r>
                      <w:rPr>
                        <w:w w:val="120"/>
                        <w:sz w:val="12"/>
                      </w:rPr>
                      <w:t>DE</w:t>
                    </w:r>
                    <w:r>
                      <w:rPr>
                        <w:spacing w:val="-6"/>
                        <w:w w:val="120"/>
                        <w:sz w:val="12"/>
                      </w:rPr>
                      <w:t> </w:t>
                    </w:r>
                    <w:r>
                      <w:rPr>
                        <w:w w:val="120"/>
                        <w:sz w:val="12"/>
                      </w:rPr>
                      <w:t>PNAL</w:t>
                    </w:r>
                  </w:p>
                </w:txbxContent>
              </v:textbox>
              <w10:wrap type="none"/>
            </v:shape>
            <v:shape style="position:absolute;left:3171;top:5555;width:1246;height:287" type="#_x0000_t202" filled="false" stroked="false">
              <v:textbox inset="0,0,0,0">
                <w:txbxContent>
                  <w:p>
                    <w:pPr>
                      <w:spacing w:before="118"/>
                      <w:ind w:left="20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20"/>
                        <w:sz w:val="14"/>
                      </w:rPr>
                      <w:t>PEDIATRIA</w:t>
                    </w:r>
                  </w:p>
                </w:txbxContent>
              </v:textbox>
              <w10:wrap type="none"/>
            </v:shape>
            <v:shape style="position:absolute;left:3171;top:5062;width:1246;height:286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rFonts w:ascii="Arial"/>
                        <w:b/>
                        <w:sz w:val="11"/>
                      </w:rPr>
                    </w:pPr>
                  </w:p>
                  <w:p>
                    <w:pPr>
                      <w:spacing w:before="0"/>
                      <w:ind w:left="173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MATERNIDAD</w:t>
                    </w:r>
                  </w:p>
                </w:txbxContent>
              </v:textbox>
              <w10:wrap type="none"/>
            </v:shape>
            <v:shape style="position:absolute;left:3171;top:4322;width:1246;height:286" type="#_x0000_t202" filled="false" stroked="false">
              <v:textbox inset="0,0,0,0">
                <w:txbxContent>
                  <w:p>
                    <w:pPr>
                      <w:spacing w:before="117"/>
                      <w:ind w:left="118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20"/>
                        <w:sz w:val="14"/>
                      </w:rPr>
                      <w:t>H.</w:t>
                    </w:r>
                    <w:r>
                      <w:rPr>
                        <w:spacing w:val="-9"/>
                        <w:w w:val="120"/>
                        <w:sz w:val="14"/>
                      </w:rPr>
                      <w:t> </w:t>
                    </w:r>
                    <w:r>
                      <w:rPr>
                        <w:w w:val="120"/>
                        <w:sz w:val="14"/>
                      </w:rPr>
                      <w:t>HOMBRES</w:t>
                    </w:r>
                  </w:p>
                </w:txbxContent>
              </v:textbox>
              <w10:wrap type="none"/>
            </v:shape>
            <v:shape style="position:absolute;left:3171;top:3827;width:1246;height:287" type="#_x0000_t202" filled="false" stroked="false">
              <v:textbox inset="0,0,0,0">
                <w:txbxContent>
                  <w:p>
                    <w:pPr>
                      <w:spacing w:before="118"/>
                      <w:ind w:left="14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20"/>
                        <w:sz w:val="14"/>
                      </w:rPr>
                      <w:t>H.</w:t>
                    </w:r>
                    <w:r>
                      <w:rPr>
                        <w:spacing w:val="-10"/>
                        <w:w w:val="120"/>
                        <w:sz w:val="14"/>
                      </w:rPr>
                      <w:t> </w:t>
                    </w:r>
                    <w:r>
                      <w:rPr>
                        <w:w w:val="120"/>
                        <w:sz w:val="14"/>
                      </w:rPr>
                      <w:t>MUJERES</w:t>
                    </w:r>
                  </w:p>
                </w:txbxContent>
              </v:textbox>
              <w10:wrap type="none"/>
            </v:shape>
            <v:shape style="position:absolute;left:5817;top:397;width:1604;height:336" type="#_x0000_t202" filled="false" stroked="true" strokeweight=".84pt" strokecolor="#000000">
              <v:textbox inset="0,0,0,0">
                <w:txbxContent>
                  <w:p>
                    <w:pPr>
                      <w:spacing w:before="4"/>
                      <w:ind w:left="7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2"/>
                      </w:rPr>
                      <w:t>CENTRO</w:t>
                    </w:r>
                    <w:r>
                      <w:rPr>
                        <w:rFonts w:ascii="Arial"/>
                        <w:b/>
                        <w:spacing w:val="-4"/>
                        <w:w w:val="120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sz w:val="12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6"/>
                        <w:w w:val="120"/>
                        <w:sz w:val="12"/>
                      </w:rPr>
                      <w:t> </w:t>
                    </w:r>
                    <w:r>
                      <w:rPr>
                        <w:rFonts w:ascii="Arial"/>
                        <w:b/>
                        <w:w w:val="120"/>
                        <w:sz w:val="12"/>
                      </w:rPr>
                      <w:t>ACOPIO</w:t>
                    </w:r>
                  </w:p>
                </w:txbxContent>
              </v:textbox>
              <v:stroke dashstyle="solid"/>
              <w10:wrap type="none"/>
            </v:shape>
            <v:shape style="position:absolute;left:6360;top:1177;width:179;height:223" type="#_x0000_t202" filled="false" stroked="false">
              <v:textbox inset="0,0,0,0">
                <w:txbxContent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18"/>
                        <w:sz w:val="20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3331;top:3456;width:996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20"/>
                        <w:sz w:val="14"/>
                      </w:rPr>
                      <w:t>P.</w:t>
                    </w:r>
                    <w:r>
                      <w:rPr>
                        <w:spacing w:val="-12"/>
                        <w:w w:val="120"/>
                        <w:sz w:val="14"/>
                      </w:rPr>
                      <w:t> </w:t>
                    </w:r>
                    <w:r>
                      <w:rPr>
                        <w:w w:val="120"/>
                        <w:sz w:val="14"/>
                      </w:rPr>
                      <w:t>MEDICOS</w:t>
                    </w:r>
                  </w:p>
                </w:txbxContent>
              </v:textbox>
              <w10:wrap type="none"/>
            </v:shape>
            <v:shape style="position:absolute;left:4915;top:5201;width:1372;height:134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P.</w:t>
                    </w:r>
                    <w:r>
                      <w:rPr>
                        <w:spacing w:val="-6"/>
                        <w:w w:val="120"/>
                        <w:sz w:val="12"/>
                      </w:rPr>
                      <w:t> </w:t>
                    </w:r>
                    <w:r>
                      <w:rPr>
                        <w:w w:val="120"/>
                        <w:sz w:val="12"/>
                      </w:rPr>
                      <w:t>DE</w:t>
                    </w:r>
                    <w:r>
                      <w:rPr>
                        <w:spacing w:val="-6"/>
                        <w:w w:val="120"/>
                        <w:sz w:val="12"/>
                      </w:rPr>
                      <w:t> </w:t>
                    </w:r>
                    <w:r>
                      <w:rPr>
                        <w:w w:val="120"/>
                        <w:sz w:val="12"/>
                      </w:rPr>
                      <w:t>ENFERMERIA</w:t>
                    </w:r>
                  </w:p>
                </w:txbxContent>
              </v:textbox>
              <w10:wrap type="none"/>
            </v:shape>
            <v:shape style="position:absolute;left:3300;top:6190;width:1057;height:134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LABORATORIO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Arial"/>
          <w:b/>
          <w:sz w:val="29"/>
        </w:rPr>
      </w:pPr>
    </w:p>
    <w:p>
      <w:pPr>
        <w:pStyle w:val="BodyText"/>
        <w:spacing w:before="92"/>
        <w:ind w:left="221"/>
      </w:pPr>
      <w:r>
        <w:rPr/>
        <w:pict>
          <v:group style="position:absolute;margin-left:347.220001pt;margin-top:-352.280121pt;width:161.6pt;height:333.65pt;mso-position-horizontal-relative:page;mso-position-vertical-relative:paragraph;z-index:15772672" coordorigin="6944,-7046" coordsize="3232,6673">
            <v:rect style="position:absolute;left:8210;top:-7038;width:456;height:248" filled="true" fillcolor="#bfbfbf" stroked="false">
              <v:fill type="solid"/>
            </v:rect>
            <v:shape style="position:absolute;left:6948;top:-7038;width:3228;height:495" coordorigin="6948,-7038" coordsize="3228,495" path="m8213,-6793l6948,-6793,6948,-6544,8213,-6544,8213,-6793xm10176,-7038l8664,-7038,8664,-6791,10176,-6791,10176,-7038xe" filled="true" fillcolor="#99ccff" stroked="false">
              <v:path arrowok="t"/>
              <v:fill type="solid"/>
            </v:shape>
            <v:shape style="position:absolute;left:8210;top:-6794;width:457;height:497" coordorigin="8210,-6793" coordsize="457,497" path="m8666,-6793l8210,-6793,8210,-6546,8210,-6296,8666,-6296,8666,-6544,8666,-6546,8666,-6793xe" filled="true" fillcolor="#bfbfbf" stroked="false">
              <v:path arrowok="t"/>
              <v:fill type="solid"/>
            </v:shape>
            <v:rect style="position:absolute;left:6948;top:-6299;width:1265;height:250" filled="true" fillcolor="#99ccff" stroked="false">
              <v:fill type="solid"/>
            </v:rect>
            <v:shape style="position:absolute;left:8210;top:-6299;width:457;height:497" coordorigin="8210,-6299" coordsize="457,497" path="m8666,-6299l8210,-6299,8210,-6052,8210,-5802,8666,-5802,8666,-6049,8666,-6052,8666,-6299xe" filled="true" fillcolor="#bfbfbf" stroked="false">
              <v:path arrowok="t"/>
              <v:fill type="solid"/>
            </v:shape>
            <v:rect style="position:absolute;left:6948;top:-5805;width:1265;height:250" filled="true" fillcolor="#99ccff" stroked="false">
              <v:fill type="solid"/>
            </v:rect>
            <v:shape style="position:absolute;left:8210;top:-5805;width:457;height:1484" coordorigin="8210,-5804" coordsize="457,1484" path="m8666,-5804l8210,-5804,8210,-5557,8210,-5555,8210,-5312,8210,-5063,8210,-4818,8210,-4568,8210,-4321,8666,-4321,8666,-5557,8666,-5804xe" filled="true" fillcolor="#bfbfbf" stroked="false">
              <v:path arrowok="t"/>
              <v:fill type="solid"/>
            </v:shape>
            <v:rect style="position:absolute;left:6948;top:-4324;width:1265;height:250" filled="true" fillcolor="#99ccff" stroked="false">
              <v:fill type="solid"/>
            </v:rect>
            <v:shape style="position:absolute;left:8210;top:-4324;width:457;height:1236" coordorigin="8210,-4324" coordsize="457,1236" path="m8666,-4324l8210,-4324,8210,-4074,8210,-3832,8210,-3088,8666,-3088,8666,-4076,8666,-4324xe" filled="true" fillcolor="#bfbfbf" stroked="false">
              <v:path arrowok="t"/>
              <v:fill type="solid"/>
            </v:shape>
            <v:rect style="position:absolute;left:6948;top:-3090;width:1265;height:250" filled="true" fillcolor="#99ccff" stroked="false">
              <v:fill type="solid"/>
            </v:rect>
            <v:shape style="position:absolute;left:8210;top:-3090;width:457;height:989" coordorigin="8210,-3090" coordsize="457,989" path="m8666,-3090l8210,-3090,8210,-2843,8210,-2840,8210,-2596,8210,-2348,8210,-2101,8666,-2101,8666,-2843,8666,-3090xe" filled="true" fillcolor="#bfbfbf" stroked="false">
              <v:path arrowok="t"/>
              <v:fill type="solid"/>
            </v:shape>
            <v:rect style="position:absolute;left:6948;top:-2104;width:1265;height:250" filled="true" fillcolor="#99ccff" stroked="false">
              <v:fill type="solid"/>
            </v:rect>
            <v:shape style="position:absolute;left:8210;top:-2104;width:457;height:1236" coordorigin="8210,-2104" coordsize="457,1236" path="m8666,-2104l8210,-2104,8210,-1854,8210,-1609,8210,-1607,8210,-1362,8210,-1360,8210,-1115,8210,-868,8666,-868,8666,-1112,8666,-1115,8666,-1856,8666,-2104xe" filled="true" fillcolor="#bfbfbf" stroked="false">
              <v:path arrowok="t"/>
              <v:fill type="solid"/>
            </v:shape>
            <v:rect style="position:absolute;left:8664;top:-1115;width:1512;height:248" filled="true" fillcolor="#99ccff" stroked="false">
              <v:fill type="solid"/>
            </v:rect>
            <v:shape style="position:absolute;left:8210;top:-870;width:457;height:497" coordorigin="8210,-870" coordsize="457,497" path="m8666,-870l8210,-870,8210,-623,8210,-373,8666,-373,8666,-620,8666,-623,8666,-870xe" filled="true" fillcolor="#bfbfbf" stroked="false">
              <v:path arrowok="t"/>
              <v:fill type="solid"/>
            </v:shape>
            <v:shape style="position:absolute;left:8734;top:-7046;width:1410;height:235" type="#_x0000_t202" filled="false" stroked="false">
              <v:textbox inset="0,0,0,0">
                <w:txbxContent>
                  <w:p>
                    <w:pPr>
                      <w:spacing w:before="66"/>
                      <w:ind w:left="2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20"/>
                        <w:sz w:val="14"/>
                      </w:rPr>
                      <w:t>GERENCIA</w:t>
                    </w:r>
                  </w:p>
                </w:txbxContent>
              </v:textbox>
              <w10:wrap type="none"/>
            </v:shape>
            <v:shape style="position:absolute;left:8660;top:-1119;width:1484;height:231" type="#_x0000_t202" filled="false" stroked="false">
              <v:textbox inset="0,0,0,0">
                <w:txbxContent>
                  <w:p>
                    <w:pPr>
                      <w:spacing w:before="62"/>
                      <w:ind w:left="19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20"/>
                        <w:sz w:val="14"/>
                      </w:rPr>
                      <w:t>GINECOLOGIA</w:t>
                    </w:r>
                  </w:p>
                </w:txbxContent>
              </v:textbox>
              <w10:wrap type="none"/>
            </v:shape>
            <v:shape style="position:absolute;left:6944;top:-2163;width:1246;height:287" type="#_x0000_t202" filled="false" stroked="false">
              <v:textbox inset="0,0,0,0">
                <w:txbxContent>
                  <w:p>
                    <w:pPr>
                      <w:spacing w:before="117"/>
                      <w:ind w:left="20" w:right="-2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"/>
                        <w:w w:val="120"/>
                        <w:sz w:val="14"/>
                      </w:rPr>
                      <w:t>BAÑO</w:t>
                    </w:r>
                    <w:r>
                      <w:rPr>
                        <w:spacing w:val="-8"/>
                        <w:w w:val="120"/>
                        <w:sz w:val="14"/>
                      </w:rPr>
                      <w:t> </w:t>
                    </w:r>
                    <w:r>
                      <w:rPr>
                        <w:spacing w:val="-1"/>
                        <w:w w:val="120"/>
                        <w:sz w:val="14"/>
                      </w:rPr>
                      <w:t>PUBLICO</w:t>
                    </w:r>
                  </w:p>
                </w:txbxContent>
              </v:textbox>
              <w10:wrap type="none"/>
            </v:shape>
            <v:shape style="position:absolute;left:6944;top:-3150;width:1269;height:286" type="#_x0000_t202" filled="false" stroked="false">
              <v:textbox inset="0,0,0,0">
                <w:txbxContent>
                  <w:p>
                    <w:pPr>
                      <w:spacing w:before="117"/>
                      <w:ind w:left="20" w:right="-1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20"/>
                        <w:sz w:val="14"/>
                      </w:rPr>
                      <w:t>BAÑO</w:t>
                    </w:r>
                    <w:r>
                      <w:rPr>
                        <w:spacing w:val="-11"/>
                        <w:w w:val="120"/>
                        <w:sz w:val="14"/>
                      </w:rPr>
                      <w:t> </w:t>
                    </w:r>
                    <w:r>
                      <w:rPr>
                        <w:w w:val="120"/>
                        <w:sz w:val="14"/>
                      </w:rPr>
                      <w:t>PUBLICO</w:t>
                    </w:r>
                  </w:p>
                </w:txbxContent>
              </v:textbox>
              <w10:wrap type="none"/>
            </v:shape>
            <v:shape style="position:absolute;left:6944;top:-4383;width:1246;height:287" type="#_x0000_t202" filled="false" stroked="false">
              <v:textbox inset="0,0,0,0">
                <w:txbxContent>
                  <w:p>
                    <w:pPr>
                      <w:spacing w:before="117"/>
                      <w:ind w:left="24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20"/>
                        <w:sz w:val="14"/>
                      </w:rPr>
                      <w:t>ALMACEN</w:t>
                    </w:r>
                  </w:p>
                </w:txbxContent>
              </v:textbox>
              <w10:wrap type="none"/>
            </v:shape>
            <v:shape style="position:absolute;left:6944;top:-5864;width:1269;height:309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32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20"/>
                        <w:sz w:val="12"/>
                      </w:rPr>
                      <w:t>O.</w:t>
                    </w:r>
                    <w:r>
                      <w:rPr>
                        <w:spacing w:val="-7"/>
                        <w:w w:val="120"/>
                        <w:sz w:val="12"/>
                      </w:rPr>
                      <w:t> </w:t>
                    </w:r>
                    <w:r>
                      <w:rPr>
                        <w:w w:val="120"/>
                        <w:sz w:val="12"/>
                      </w:rPr>
                      <w:t>FACTURACION</w:t>
                    </w:r>
                  </w:p>
                </w:txbxContent>
              </v:textbox>
              <w10:wrap type="none"/>
            </v:shape>
            <v:shape style="position:absolute;left:6944;top:-6359;width:1246;height:287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32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w w:val="120"/>
                        <w:sz w:val="10"/>
                      </w:rPr>
                      <w:t>O.</w:t>
                    </w:r>
                    <w:r>
                      <w:rPr>
                        <w:spacing w:val="1"/>
                        <w:w w:val="120"/>
                        <w:sz w:val="10"/>
                      </w:rPr>
                      <w:t> </w:t>
                    </w:r>
                    <w:r>
                      <w:rPr>
                        <w:w w:val="120"/>
                        <w:sz w:val="10"/>
                      </w:rPr>
                      <w:t>ADMINISTRADOR</w:t>
                    </w:r>
                  </w:p>
                </w:txbxContent>
              </v:textbox>
              <w10:wrap type="none"/>
            </v:shape>
            <v:shape style="position:absolute;left:7055;top:-6730;width:1089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20"/>
                        <w:sz w:val="14"/>
                      </w:rPr>
                      <w:t>SECRETARIA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6.099998pt;margin-top:-467.820129pt;width:423.3pt;height:448.9pt;mso-position-horizontal-relative:page;mso-position-vertical-relative:paragraph;z-index:15773184" coordorigin="1722,-9356" coordsize="8466,8978">
            <v:rect style="position:absolute;left:6936;top:-6803;width:1263;height:248" filled="false" stroked="true" strokeweight=".84pt" strokecolor="#000000">
              <v:stroke dashstyle="solid"/>
            </v:rect>
            <v:shape style="position:absolute;left:6792;top:-6924;width:1263;height:248" coordorigin="6792,-6924" coordsize="1263,248" path="m8054,-6924l6792,-6924,6792,-6804,6792,-6676,6936,-6676,6936,-6804,8054,-6804,8054,-6924xe" filled="true" fillcolor="#808080" stroked="false">
              <v:path arrowok="t"/>
              <v:fill opacity="32768f" type="solid"/>
            </v:shape>
            <v:rect style="position:absolute;left:6936;top:-6803;width:1263;height:248" filled="false" stroked="true" strokeweight=".84pt" strokecolor="#000000">
              <v:stroke dashstyle="solid"/>
            </v:rect>
            <v:shape style="position:absolute;left:6792;top:-5936;width:1263;height:246" coordorigin="6792,-5936" coordsize="1263,246" path="m8054,-5936l6792,-5936,6792,-5816,6792,-5690,6936,-5690,6936,-5816,8054,-5816,8054,-5936xe" filled="true" fillcolor="#808080" stroked="false">
              <v:path arrowok="t"/>
              <v:fill opacity="32768f" type="solid"/>
            </v:shape>
            <v:rect style="position:absolute;left:6936;top:-5817;width:1263;height:248" filled="false" stroked="true" strokeweight=".84pt" strokecolor="#000000">
              <v:stroke dashstyle="solid"/>
            </v:rect>
            <v:shape style="position:absolute;left:4965;top:-756;width:1491;height:248" coordorigin="4966,-756" coordsize="1491,248" path="m6456,-756l4966,-756,4966,-636,6312,-636,6312,-508,6456,-508,6456,-636,6456,-756xe" filled="true" fillcolor="#808080" stroked="false">
              <v:path arrowok="t"/>
              <v:fill opacity="32768f" type="solid"/>
            </v:shape>
            <v:rect style="position:absolute;left:4821;top:-635;width:1491;height:248" filled="false" stroked="true" strokeweight=".84pt" strokecolor="#000000">
              <v:stroke dashstyle="solid"/>
            </v:rect>
            <v:shape style="position:absolute;left:4965;top:-1494;width:1491;height:246" coordorigin="4966,-1494" coordsize="1491,246" path="m6456,-1494l4966,-1494,4966,-1374,6312,-1374,6312,-1248,6456,-1248,6456,-1374,6456,-1494xe" filled="true" fillcolor="#808080" stroked="false">
              <v:path arrowok="t"/>
              <v:fill opacity="32768f" type="solid"/>
            </v:shape>
            <v:rect style="position:absolute;left:4821;top:-1374;width:1491;height:248" filled="false" stroked="true" strokeweight=".84pt" strokecolor="#000000">
              <v:stroke dashstyle="solid"/>
            </v:rect>
            <v:shape style="position:absolute;left:4807;top:-1274;width:144;height:800" coordorigin="4807,-1273" coordsize="144,800" path="m4862,-1153l4807,-1153,4879,-1273,4938,-1175,4862,-1175,4862,-1153xm4862,-591l4862,-1175,4898,-1175,4898,-594,4879,-594,4862,-591xm4951,-1153l4898,-1153,4898,-1175,4938,-1175,4951,-1153xm4898,-534l4862,-534,4862,-591,4879,-594,4898,-591,4898,-534xm4898,-591l4879,-594,4898,-594,4898,-591xm4879,-474l4852,-479,4829,-491,4813,-510,4807,-534,4813,-558,4829,-577,4852,-589,4862,-591,4862,-534,4951,-534,4946,-510,4931,-491,4908,-479,4879,-474xm4951,-534l4898,-534,4898,-591,4908,-589,4931,-577,4946,-558,4951,-534xe" filled="true" fillcolor="#000000" stroked="false">
              <v:path arrowok="t"/>
              <v:fill type="solid"/>
            </v:shape>
            <v:shape style="position:absolute;left:4965;top:-1988;width:1491;height:246" coordorigin="4966,-1988" coordsize="1491,246" path="m6456,-1988l4966,-1988,4966,-1868,6312,-1868,6312,-1742,6456,-1742,6456,-1868,6456,-1988xe" filled="true" fillcolor="#808080" stroked="false">
              <v:path arrowok="t"/>
              <v:fill opacity="32768f" type="solid"/>
            </v:shape>
            <v:rect style="position:absolute;left:4821;top:-1869;width:1491;height:248" filled="false" stroked="true" strokeweight=".84pt" strokecolor="#000000">
              <v:stroke dashstyle="solid"/>
            </v:rect>
            <v:shape style="position:absolute;left:4824;top:-1768;width:144;height:584" coordorigin="4824,-1768" coordsize="144,584" path="m4879,-1648l4824,-1648,4896,-1768,4956,-1667,4879,-1667,4879,-1648xm4915,-1184l4879,-1184,4879,-1667,4915,-1667,4915,-1184xm4968,-1648l4915,-1648,4915,-1667,4956,-1667,4968,-1648xe" filled="true" fillcolor="#000000" stroked="false">
              <v:path arrowok="t"/>
              <v:fill type="solid"/>
            </v:shape>
            <v:shape style="position:absolute;left:3019;top:-1988;width:1263;height:246" coordorigin="3019,-1988" coordsize="1263,246" path="m4282,-1988l3019,-1988,3019,-1868,3019,-1742,3163,-1742,3163,-1868,4282,-1868,4282,-1988xe" filled="true" fillcolor="#808080" stroked="false">
              <v:path arrowok="t"/>
              <v:fill opacity="32768f" type="solid"/>
            </v:shape>
            <v:rect style="position:absolute;left:3163;top:-1869;width:1263;height:248" filled="false" stroked="true" strokeweight=".84pt" strokecolor="#000000">
              <v:stroke dashstyle="solid"/>
            </v:rect>
            <v:shape style="position:absolute;left:4276;top:-1782;width:658;height:120" coordorigin="4277,-1782" coordsize="658,120" path="m4421,-1662l4277,-1722,4421,-1782,4421,-1736,4397,-1736,4397,-1708,4421,-1708,4421,-1662xm4421,-1708l4397,-1708,4397,-1736,4421,-1736,4421,-1708xm4934,-1708l4421,-1708,4421,-1736,4934,-1736,4934,-1708xe" filled="true" fillcolor="#000000" stroked="false">
              <v:path arrowok="t"/>
              <v:fill type="solid"/>
            </v:shape>
            <v:rect style="position:absolute;left:1732;top:-2481;width:1287;height:120" filled="true" fillcolor="#808080" stroked="false">
              <v:fill opacity="32768f" type="solid"/>
            </v:rect>
            <v:rect style="position:absolute;left:1730;top:-2361;width:1433;height:245" filled="false" stroked="true" strokeweight=".84pt" strokecolor="#000000">
              <v:stroke dashstyle="solid"/>
            </v:rect>
            <v:shape style="position:absolute;left:3088;top:-2250;width:1344;height:528" coordorigin="3089,-2250" coordsize="1344,528" path="m3190,-2142l3089,-2248,3250,-2250,3232,-2219,3204,-2219,3190,-2192,3213,-2184,3190,-2142xm3213,-2184l3190,-2192,3204,-2219,3227,-2210,3213,-2184xm3227,-2210l3204,-2219,3232,-2219,3227,-2210xm4418,-1722l3213,-2184,3227,-2210,4433,-1751,4418,-1722xe" filled="true" fillcolor="#000000" stroked="false">
              <v:path arrowok="t"/>
              <v:fill type="solid"/>
            </v:shape>
            <v:shape style="position:absolute;left:4965;top:-2728;width:1491;height:248" coordorigin="4966,-2728" coordsize="1491,248" path="m6456,-2728l4966,-2728,4966,-2608,6312,-2608,6312,-2480,6456,-2480,6456,-2608,6456,-2728xe" filled="true" fillcolor="#808080" stroked="false">
              <v:path arrowok="t"/>
              <v:fill opacity="32768f" type="solid"/>
            </v:shape>
            <v:rect style="position:absolute;left:4821;top:-2608;width:1491;height:248" filled="false" stroked="true" strokeweight=".84pt" strokecolor="#000000">
              <v:stroke dashstyle="solid"/>
            </v:rect>
            <v:shape style="position:absolute;left:3160;top:-2534;width:1757;height:303" coordorigin="3161,-2533" coordsize="1757,303" path="m4773,-2489l4764,-2533,4918,-2492,4795,-2492,4773,-2489xm4779,-2458l4773,-2489,4795,-2492,4802,-2461,4779,-2458xm4788,-2413l4779,-2458,4802,-2461,4795,-2492,4918,-2492,4788,-2413xm3166,-2231l3161,-2262,4773,-2489,4779,-2458,3166,-2231xe" filled="true" fillcolor="#000000" stroked="false">
              <v:path arrowok="t"/>
              <v:fill type="solid"/>
            </v:shape>
            <v:shape style="position:absolute;left:4965;top:-3714;width:1491;height:244" coordorigin="4966,-3714" coordsize="1491,244" path="m6456,-3714l4966,-3714,4966,-3596,6312,-3596,6312,-3470,6456,-3470,6456,-3596,6456,-3714xe" filled="true" fillcolor="#808080" stroked="false">
              <v:path arrowok="t"/>
              <v:fill opacity="32768f" type="solid"/>
            </v:shape>
            <v:rect style="position:absolute;left:4821;top:-3597;width:1491;height:248" filled="false" stroked="true" strokeweight=".84pt" strokecolor="#000000">
              <v:stroke dashstyle="solid"/>
            </v:rect>
            <v:shape style="position:absolute;left:4824;top:-3482;width:156;height:1006" coordorigin="4824,-3481" coordsize="156,1006" path="m4890,-3361l4836,-3364,4918,-3481,4967,-3383,4891,-3383,4890,-3361xm4926,-3359l4890,-3361,4891,-3383,4927,-3380,4926,-3359xm4980,-3356l4926,-3359,4927,-3380,4891,-3383,4967,-3383,4980,-3356xm4860,-2476l4824,-2478,4890,-3361,4926,-3359,4860,-2476xe" filled="true" fillcolor="#000000" stroked="false">
              <v:path arrowok="t"/>
              <v:fill type="solid"/>
            </v:shape>
            <v:shape style="position:absolute;left:3019;top:-3714;width:1263;height:244" coordorigin="3019,-3714" coordsize="1263,244" path="m4282,-3714l3019,-3714,3019,-3596,3019,-3470,3163,-3470,3163,-3596,4282,-3596,4282,-3714xe" filled="true" fillcolor="#808080" stroked="false">
              <v:path arrowok="t"/>
              <v:fill opacity="32768f" type="solid"/>
            </v:shape>
            <v:rect style="position:absolute;left:3163;top:-3597;width:1263;height:248" filled="false" stroked="true" strokeweight=".84pt" strokecolor="#000000">
              <v:stroke dashstyle="solid"/>
            </v:rect>
            <v:shape style="position:absolute;left:4293;top:-3496;width:603;height:120" coordorigin="4294,-3496" coordsize="603,120" path="m4438,-3376l4294,-3436,4438,-3496,4438,-3450,4414,-3450,4414,-3419,4438,-3419,4438,-3376xm4438,-3419l4414,-3419,4414,-3450,4438,-3450,4438,-3419xm4896,-3419l4438,-3419,4438,-3450,4896,-3450,4896,-3419xe" filled="true" fillcolor="#000000" stroked="false">
              <v:path arrowok="t"/>
              <v:fill type="solid"/>
            </v:shape>
            <v:shape style="position:absolute;left:3019;top:-4208;width:1263;height:246" coordorigin="3019,-4208" coordsize="1263,246" path="m4282,-4208l3019,-4208,3019,-4088,3019,-3962,3163,-3962,3163,-4088,4282,-4088,4282,-4208xe" filled="true" fillcolor="#808080" stroked="false">
              <v:path arrowok="t"/>
              <v:fill opacity="32768f" type="solid"/>
            </v:shape>
            <v:rect style="position:absolute;left:3163;top:-4089;width:1263;height:248" filled="false" stroked="true" strokeweight=".84pt" strokecolor="#000000">
              <v:stroke dashstyle="solid"/>
            </v:rect>
            <v:shape style="position:absolute;left:4296;top:-4002;width:149;height:555" coordorigin="4296,-4002" coordsize="149,555" path="m4296,-3877l4351,-4002,4427,-3906,4382,-3906,4346,-3901,4349,-3882,4296,-3877xm4349,-3882l4346,-3901,4382,-3906,4385,-3885,4349,-3882xm4385,-3885l4382,-3906,4427,-3906,4440,-3889,4385,-3885xm4409,-3448l4349,-3882,4385,-3885,4445,-3450,4409,-3448xe" filled="true" fillcolor="#000000" stroked="false">
              <v:path arrowok="t"/>
              <v:fill type="solid"/>
            </v:shape>
            <v:shape style="position:absolute;left:3019;top:-4704;width:1263;height:248" coordorigin="3019,-4704" coordsize="1263,248" path="m4282,-4704l3019,-4704,3019,-4584,3019,-4456,3163,-4456,3163,-4584,4282,-4584,4282,-4704xe" filled="true" fillcolor="#808080" stroked="false">
              <v:path arrowok="t"/>
              <v:fill opacity="32768f" type="solid"/>
            </v:shape>
            <v:rect style="position:absolute;left:3163;top:-4583;width:1263;height:248" filled="false" stroked="true" strokeweight=".84pt" strokecolor="#000000">
              <v:stroke dashstyle="solid"/>
            </v:rect>
            <v:shape style="position:absolute;left:4286;top:-4497;width:144;height:641" coordorigin="4286,-4496" coordsize="144,641" path="m4286,-4374l4351,-4496,4417,-4398,4375,-4398,4339,-4396,4340,-4376,4286,-4374xm4340,-4376l4339,-4396,4375,-4398,4376,-4377,4340,-4376xm4376,-4377l4375,-4398,4417,-4398,4430,-4379,4376,-4377xm4370,-3856l4340,-4376,4376,-4377,4406,-3858,4370,-3856xe" filled="true" fillcolor="#000000" stroked="false">
              <v:path arrowok="t"/>
              <v:fill type="solid"/>
            </v:shape>
            <v:shape style="position:absolute;left:3019;top:-5196;width:1263;height:246" coordorigin="3019,-5196" coordsize="1263,246" path="m4282,-5196l3019,-5196,3019,-5078,3019,-4950,3163,-4950,3163,-5078,4282,-5078,4282,-5196xe" filled="true" fillcolor="#808080" stroked="false">
              <v:path arrowok="t"/>
              <v:fill opacity="32768f" type="solid"/>
            </v:shape>
            <v:rect style="position:absolute;left:3163;top:-5078;width:1263;height:248" filled="false" stroked="true" strokeweight=".84pt" strokecolor="#000000">
              <v:stroke dashstyle="solid"/>
            </v:rect>
            <v:shape style="position:absolute;left:4284;top:-4946;width:144;height:639" coordorigin="4284,-4945" coordsize="144,639" path="m4284,-4823l4351,-4945,4416,-4844,4337,-4844,4337,-4824,4284,-4823xm4337,-4824l4337,-4844,4373,-4844,4373,-4824,4337,-4824xm4373,-4824l4373,-4844,4416,-4844,4428,-4825,4373,-4824xm4390,-4307l4354,-4307,4337,-4824,4373,-4824,4390,-4307xe" filled="true" fillcolor="#000000" stroked="false">
              <v:path arrowok="t"/>
              <v:fill type="solid"/>
            </v:shape>
            <v:shape style="position:absolute;left:4965;top:-5196;width:1491;height:246" coordorigin="4966,-5196" coordsize="1491,246" path="m6456,-5196l4966,-5196,4966,-5078,6312,-5078,6312,-4950,6456,-4950,6456,-5078,6456,-5196xe" filled="true" fillcolor="#808080" stroked="false">
              <v:path arrowok="t"/>
              <v:fill opacity="32768f" type="solid"/>
            </v:shape>
            <v:rect style="position:absolute;left:4821;top:-5078;width:1491;height:248" filled="false" stroked="true" strokeweight=".84pt" strokecolor="#000000">
              <v:stroke dashstyle="solid"/>
            </v:rect>
            <v:shape style="position:absolute;left:4389;top:-4934;width:490;height:120" coordorigin="4390,-4933" coordsize="490,120" path="m4735,-4813l4735,-4933,4845,-4888,4759,-4888,4759,-4856,4839,-4856,4735,-4813xm4735,-4856l4390,-4856,4390,-4888,4735,-4888,4735,-4856xm4839,-4856l4759,-4856,4759,-4888,4845,-4888,4879,-4873,4839,-4856xe" filled="true" fillcolor="#000000" stroked="false">
              <v:path arrowok="t"/>
              <v:fill type="solid"/>
            </v:shape>
            <v:line style="position:absolute" from="6312,-4991" to="9444,-4991" stroked="true" strokeweight="1.8pt" strokecolor="#000000">
              <v:stroke dashstyle="solid"/>
            </v:line>
            <v:shape style="position:absolute;left:6792;top:-4456;width:1263;height:248" coordorigin="6792,-4456" coordsize="1263,248" path="m8054,-4456l6792,-4456,6792,-4336,6792,-4208,6936,-4208,6936,-4336,8054,-4336,8054,-4456xe" filled="true" fillcolor="#808080" stroked="false">
              <v:path arrowok="t"/>
              <v:fill opacity="32768f" type="solid"/>
            </v:shape>
            <v:rect style="position:absolute;left:6936;top:-4336;width:1263;height:248" filled="false" stroked="true" strokeweight=".84pt" strokecolor="#000000">
              <v:stroke dashstyle="solid"/>
            </v:rect>
            <v:shape style="position:absolute;left:6792;top:-3222;width:1263;height:246" coordorigin="6792,-3222" coordsize="1263,246" path="m8054,-3222l6792,-3222,6792,-3102,6792,-2976,6936,-2976,6936,-3102,8054,-3102,8054,-3222xe" filled="true" fillcolor="#808080" stroked="false">
              <v:path arrowok="t"/>
              <v:fill opacity="32768f" type="solid"/>
            </v:shape>
            <v:rect style="position:absolute;left:6936;top:-3102;width:1263;height:248" filled="false" stroked="true" strokeweight=".84pt" strokecolor="#000000">
              <v:stroke dashstyle="solid"/>
            </v:rect>
            <v:shape style="position:absolute;left:6792;top:-2236;width:1263;height:248" coordorigin="6792,-2236" coordsize="1263,248" path="m8054,-2236l6792,-2236,6792,-2116,6792,-1988,6936,-1988,6936,-2116,8054,-2116,8054,-2236xe" filled="true" fillcolor="#808080" stroked="false">
              <v:path arrowok="t"/>
              <v:fill opacity="32768f" type="solid"/>
            </v:shape>
            <v:rect style="position:absolute;left:6936;top:-2116;width:1263;height:248" filled="false" stroked="true" strokeweight=".84pt" strokecolor="#000000">
              <v:stroke dashstyle="solid"/>
            </v:rect>
            <v:shape style="position:absolute;left:8796;top:-1248;width:1392;height:248" coordorigin="8796,-1248" coordsize="1392,248" path="m10188,-1248l8796,-1248,8796,-1128,10162,-1128,10162,-1000,10188,-1000,10188,-1128,10188,-1248xe" filled="true" fillcolor="#808080" stroked="false">
              <v:path arrowok="t"/>
              <v:fill opacity="32768f" type="solid"/>
            </v:shape>
            <v:rect style="position:absolute;left:8652;top:-1127;width:1510;height:248" filled="false" stroked="true" strokeweight=".84pt" strokecolor="#000000">
              <v:stroke dashstyle="solid"/>
            </v:rect>
            <v:shape style="position:absolute;left:8126;top:-5642;width:1332;height:4587" coordorigin="8126,-5641" coordsize="1332,4587" path="m9458,-1175l9403,-1175,9403,-4976,9367,-4976,9367,-1175,9316,-1175,8315,-1957,8331,-1972,8352,-1991,8215,-2025,8215,-2807,8270,-2807,8259,-2826,8215,-2899,8215,-4144,8270,-4144,8259,-4163,8215,-4236,8215,-5521,8270,-5521,8257,-5543,8198,-5641,8126,-5521,8179,-5521,8179,-4232,8126,-4144,8179,-4144,8179,-2895,8126,-2807,8179,-2807,8179,-1969,8215,-1969,8215,-1990,8254,-1902,8291,-1936,9358,-1102,9386,-1055,9403,-1082,9418,-1096,9413,-1099,9447,-1156,9458,-1175xe" filled="true" fillcolor="#000000" stroked="false">
              <v:path arrowok="t"/>
              <v:fill type="solid"/>
            </v:shape>
            <v:shape style="position:absolute;left:3019;top:-5936;width:1263;height:246" coordorigin="3019,-5936" coordsize="1263,246" path="m4282,-5936l3019,-5936,3019,-5816,3019,-5690,3163,-5690,3163,-5816,4282,-5816,4282,-5936xe" filled="true" fillcolor="#808080" stroked="false">
              <v:path arrowok="t"/>
              <v:fill opacity="32768f" type="solid"/>
            </v:shape>
            <v:shape style="position:absolute;left:3163;top:-6311;width:5036;height:742" coordorigin="3163,-6311" coordsize="5036,742" path="m3163,-5816l3163,-5569,4426,-5569,4426,-5816,3163,-5816xm6936,-6311l6936,-6064,8198,-6064,8198,-6311,6936,-6311xe" filled="false" stroked="true" strokeweight=".84pt" strokecolor="#000000">
              <v:path arrowok="t"/>
              <v:stroke dashstyle="solid"/>
            </v:shape>
            <v:shape style="position:absolute;left:6792;top:-6432;width:1263;height:248" coordorigin="6792,-6432" coordsize="1263,248" path="m8054,-6432l6792,-6432,6792,-6312,6792,-6184,6936,-6184,6936,-6312,8054,-6312,8054,-6432xe" filled="true" fillcolor="#808080" stroked="false">
              <v:path arrowok="t"/>
              <v:fill opacity="32768f" type="solid"/>
            </v:shape>
            <v:rect style="position:absolute;left:6936;top:-6311;width:1263;height:248" filled="false" stroked="true" strokeweight=".84pt" strokecolor="#000000">
              <v:stroke dashstyle="solid"/>
            </v:rect>
            <v:shape style="position:absolute;left:8126;top:-6225;width:144;height:670" coordorigin="8126,-6224" coordsize="144,670" path="m8179,-6104l8126,-6104,8198,-6224,8259,-6124,8179,-6124,8179,-6104xm8215,-5555l8179,-5555,8179,-6124,8215,-6124,8215,-5555xm8270,-6104l8215,-6104,8215,-6124,8259,-6124,8270,-6104xe" filled="true" fillcolor="#000000" stroked="false">
              <v:path arrowok="t"/>
              <v:fill type="solid"/>
            </v:shape>
            <v:shape style="position:absolute;left:3019;top:-6432;width:1263;height:248" coordorigin="3019,-6432" coordsize="1263,248" path="m4282,-6432l3019,-6432,3019,-6312,3019,-6184,3163,-6184,3163,-6312,4282,-6312,4282,-6432xe" filled="true" fillcolor="#808080" stroked="false">
              <v:path arrowok="t"/>
              <v:fill opacity="32768f" type="solid"/>
            </v:shape>
            <v:rect style="position:absolute;left:3163;top:-6311;width:1263;height:248" filled="false" stroked="true" strokeweight=".84pt" strokecolor="#000000">
              <v:stroke dashstyle="solid"/>
            </v:rect>
            <v:shape style="position:absolute;left:8126;top:-6671;width:144;height:521" coordorigin="8126,-6671" coordsize="144,521" path="m8179,-6551l8126,-6551,8198,-6671,8257,-6572,8179,-6572,8179,-6551xm8215,-6150l8179,-6150,8179,-6572,8215,-6572,8215,-6150xm8270,-6551l8215,-6551,8215,-6572,8257,-6572,8270,-6551xe" filled="true" fillcolor="#000000" stroked="false">
              <v:path arrowok="t"/>
              <v:fill type="solid"/>
            </v:shape>
            <v:shape style="position:absolute;left:8796;top:-7170;width:1392;height:246" coordorigin="8796,-7170" coordsize="1392,246" path="m10188,-7170l8796,-7170,8796,-7050,10162,-7050,10162,-6924,10188,-6924,10188,-7050,10188,-7170xe" filled="true" fillcolor="#808080" stroked="false">
              <v:path arrowok="t"/>
              <v:fill opacity="32768f" type="solid"/>
            </v:shape>
            <v:rect style="position:absolute;left:8652;top:-7050;width:1510;height:248" filled="false" stroked="true" strokeweight=".84pt" strokecolor="#000000">
              <v:stroke dashstyle="solid"/>
            </v:rect>
            <v:shape style="position:absolute;left:3019;top:-6924;width:1263;height:248" coordorigin="3019,-6924" coordsize="1263,248" path="m4282,-6924l3019,-6924,3019,-6804,3019,-6676,3163,-6676,3163,-6804,4282,-6804,4282,-6924xe" filled="true" fillcolor="#808080" stroked="false">
              <v:path arrowok="t"/>
              <v:fill opacity="32768f" type="solid"/>
            </v:shape>
            <v:rect style="position:absolute;left:3163;top:-6803;width:1263;height:248" filled="false" stroked="true" strokeweight=".84pt" strokecolor="#000000">
              <v:stroke dashstyle="solid"/>
            </v:rect>
            <v:shape style="position:absolute;left:8188;top:-6904;width:596;height:332" coordorigin="8189,-6904" coordsize="596,332" path="m8653,-6851l8623,-6889,8784,-6904,8755,-6863,8674,-6863,8653,-6851xm8673,-6826l8653,-6851,8674,-6863,8693,-6836,8673,-6826xm8702,-6788l8673,-6826,8693,-6836,8674,-6863,8755,-6863,8702,-6788xm8208,-6572l8189,-6599,8653,-6851,8673,-6826,8208,-6572xe" filled="true" fillcolor="#000000" stroked="false">
              <v:path arrowok="t"/>
              <v:fill type="solid"/>
            </v:shape>
            <v:line style="position:absolute" from="8726,-6846" to="8726,-5176" stroked="true" strokeweight="1.8pt" strokecolor="#000000">
              <v:stroke dashstyle="solid"/>
            </v:line>
            <v:shape style="position:absolute;left:4283;top:-9357;width:4465;height:4150" coordorigin="4284,-9356" coordsize="4465,4150" path="m8748,-5238l4495,-5715,4496,-5718,4502,-5759,4438,-5741,4388,-6033,4442,-6040,4432,-6052,4389,-6105,4374,-6523,4428,-6524,4415,-6544,4409,-6554,6512,-9248,6557,-9224,6565,-9282,6576,-9356,6437,-9289,6483,-9264,4388,-6585,4351,-6642,4284,-6522,4338,-6523,4351,-6150,4301,-6023,4354,-6029,4404,-5731,4351,-5716,4483,-5641,4490,-5684,8743,-5207,8748,-523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Figura</w:t>
      </w:r>
      <w:r>
        <w:rPr>
          <w:spacing w:val="-2"/>
        </w:rPr>
        <w:t> </w:t>
      </w:r>
      <w:r>
        <w:rPr/>
        <w:t>3:</w:t>
      </w:r>
      <w:r>
        <w:rPr>
          <w:spacing w:val="-3"/>
        </w:rPr>
        <w:t> </w:t>
      </w:r>
      <w:r>
        <w:rPr/>
        <w:t>Ruta</w:t>
      </w:r>
      <w:r>
        <w:rPr>
          <w:spacing w:val="-3"/>
        </w:rPr>
        <w:t> </w:t>
      </w:r>
      <w:r>
        <w:rPr/>
        <w:t>transporte de</w:t>
      </w:r>
      <w:r>
        <w:rPr>
          <w:spacing w:val="-3"/>
        </w:rPr>
        <w:t> </w:t>
      </w:r>
      <w:r>
        <w:rPr/>
        <w:t>residuos</w:t>
      </w:r>
      <w:r>
        <w:rPr>
          <w:spacing w:val="-2"/>
        </w:rPr>
        <w:t> </w:t>
      </w:r>
      <w:r>
        <w:rPr/>
        <w:t>sede Guamuru</w:t>
      </w:r>
    </w:p>
    <w:p>
      <w:pPr>
        <w:spacing w:after="0"/>
        <w:sectPr>
          <w:headerReference w:type="default" r:id="rId109"/>
          <w:footerReference w:type="default" r:id="rId110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Heading4"/>
        <w:spacing w:before="93"/>
        <w:ind w:left="1066"/>
      </w:pPr>
      <w:r>
        <w:rPr/>
        <w:t>RUTA</w:t>
      </w:r>
      <w:r>
        <w:rPr>
          <w:spacing w:val="-7"/>
        </w:rPr>
        <w:t> </w:t>
      </w:r>
      <w:r>
        <w:rPr/>
        <w:t>TRANSPORTE</w:t>
      </w:r>
      <w:r>
        <w:rPr>
          <w:spacing w:val="-4"/>
        </w:rPr>
        <w:t> </w:t>
      </w:r>
      <w:r>
        <w:rPr/>
        <w:t>RESIDUOS</w:t>
      </w:r>
      <w:r>
        <w:rPr>
          <w:spacing w:val="1"/>
        </w:rPr>
        <w:t> </w:t>
      </w:r>
      <w:r>
        <w:rPr/>
        <w:t>SEDE</w:t>
      </w:r>
      <w:r>
        <w:rPr>
          <w:spacing w:val="-2"/>
        </w:rPr>
        <w:t> </w:t>
      </w:r>
      <w:r>
        <w:rPr/>
        <w:t>PUESTO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SALUD DE</w:t>
      </w:r>
      <w:r>
        <w:rPr>
          <w:spacing w:val="-4"/>
        </w:rPr>
        <w:t> </w:t>
      </w:r>
      <w:r>
        <w:rPr/>
        <w:t>OVEJAS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14"/>
        </w:rPr>
      </w:pPr>
      <w:r>
        <w:rPr/>
        <w:pict>
          <v:group style="position:absolute;margin-left:85.199997pt;margin-top:10.220768pt;width:384.4pt;height:480.2pt;mso-position-horizontal-relative:page;mso-position-vertical-relative:paragraph;z-index:-15683072;mso-wrap-distance-left:0;mso-wrap-distance-right:0" coordorigin="1704,204" coordsize="7688,9604">
            <v:shape style="position:absolute;left:3256;top:2012;width:4611;height:3464" coordorigin="3257,2013" coordsize="4611,3464" path="m4970,4982l3257,4982,3257,5111,3257,5229,4970,5229,4970,5111,4970,4982xm4970,2260l3257,2260,3257,2390,3257,2507,4970,2507,4970,2390,4970,2260xm7867,5229l6154,5229,6154,5359,6154,5476,7867,5476,7867,5359,7867,5229xm7867,4735l6154,4735,6154,4864,6154,4982,7867,4982,7867,4864,7867,4735xm7867,3993l6154,3993,6154,4123,6154,4240,7867,4240,7867,4123,7867,3993xm7867,2507l6154,2507,6154,2637,6154,2755,7867,2755,7867,2637,7867,2507xm7867,2013l6154,2013,6154,2143,6154,2260,7867,2260,7867,2143,7867,2013xe" filled="true" fillcolor="#808080" stroked="false">
              <v:path arrowok="t"/>
              <v:fill type="solid"/>
            </v:shape>
            <v:rect style="position:absolute;left:5145;top:659;width:257;height:497" filled="true" fillcolor="#339966" stroked="false">
              <v:fill type="solid"/>
            </v:rect>
            <v:rect style="position:absolute;left:5402;top:659;width:300;height:497" filled="true" fillcolor="#bfbfbf" stroked="false">
              <v:fill type="solid"/>
            </v:rect>
            <v:rect style="position:absolute;left:5702;top:659;width:305;height:497" filled="true" fillcolor="#ff0000" stroked="false">
              <v:fill type="solid"/>
            </v:rect>
            <v:rect style="position:absolute;left:5145;top:1153;width:862;height:1239" filled="true" fillcolor="#bfbfbf" stroked="false">
              <v:fill type="solid"/>
            </v:rect>
            <v:shape style="position:absolute;left:3432;top:2142;width:4287;height:497" coordorigin="3432,2143" coordsize="4287,497" path="m5148,2390l3432,2390,3432,2639,5148,2639,5148,2390xm7718,2143l6002,2143,6002,2392,7718,2392,7718,2143xe" filled="true" fillcolor="#99ccff" stroked="false">
              <v:path arrowok="t"/>
              <v:fill type="solid"/>
            </v:shape>
            <v:rect style="position:absolute;left:5145;top:2389;width:862;height:497" filled="true" fillcolor="#bfbfbf" stroked="false">
              <v:fill type="solid"/>
            </v:rect>
            <v:rect style="position:absolute;left:6002;top:2636;width:1716;height:250" filled="true" fillcolor="#99ccff" stroked="false">
              <v:fill type="solid"/>
            </v:rect>
            <v:rect style="position:absolute;left:5145;top:2886;width:862;height:1486" filled="true" fillcolor="#bfbfbf" stroked="false">
              <v:fill type="solid"/>
            </v:rect>
            <v:rect style="position:absolute;left:6002;top:4122;width:1716;height:250" filled="true" fillcolor="#99ccff" stroked="false">
              <v:fill type="solid"/>
            </v:rect>
            <v:shape style="position:absolute;left:5145;top:4369;width:862;height:744" coordorigin="5146,4370" coordsize="862,744" path="m6007,4370l5146,4370,5146,4864,5146,4867,5146,5114,6007,5114,6007,4867,6007,4864,6007,4370xe" filled="true" fillcolor="#bfbfbf" stroked="false">
              <v:path arrowok="t"/>
              <v:fill type="solid"/>
            </v:shape>
            <v:shape style="position:absolute;left:3432;top:4864;width:4287;height:497" coordorigin="3432,4864" coordsize="4287,497" path="m5148,5111l3432,5111,3432,5361,5148,5361,5148,5111xm7718,4864l6002,4864,6002,5114,7718,5114,7718,4864xe" filled="true" fillcolor="#99ccff" stroked="false">
              <v:path arrowok="t"/>
              <v:fill type="solid"/>
            </v:shape>
            <v:rect style="position:absolute;left:5145;top:5111;width:862;height:497" filled="true" fillcolor="#bfbfbf" stroked="false">
              <v:fill type="solid"/>
            </v:rect>
            <v:rect style="position:absolute;left:6002;top:5358;width:1716;height:250" filled="true" fillcolor="#99ccff" stroked="false">
              <v:fill type="solid"/>
            </v:rect>
            <v:rect style="position:absolute;left:5145;top:5605;width:862;height:250" filled="true" fillcolor="#bfbfbf" stroked="false">
              <v:fill type="solid"/>
            </v:rect>
            <v:line style="position:absolute" from="3444,2380" to="5158,2380" stroked="true" strokeweight=".375pt" strokecolor="#000000">
              <v:stroke dashstyle="solid"/>
            </v:line>
            <v:rect style="position:absolute;left:3446;top:2380;width:1714;height:20" filled="true" fillcolor="#000000" stroked="false">
              <v:fill type="solid"/>
            </v:rect>
            <v:line style="position:absolute" from="3444,2627" to="5158,2627" stroked="true" strokeweight=".375pt" strokecolor="#000000">
              <v:stroke dashstyle="solid"/>
            </v:line>
            <v:rect style="position:absolute;left:3446;top:2627;width:1714;height:20" filled="true" fillcolor="#000000" stroked="false">
              <v:fill type="solid"/>
            </v:rect>
            <v:line style="position:absolute" from="7702,2152" to="7702,2399" stroked="true" strokeweight=".375pt" strokecolor="#000000">
              <v:stroke dashstyle="solid"/>
            </v:line>
            <v:rect style="position:absolute;left:7704;top:2152;width:24;height:248" filled="true" fillcolor="#000000" stroked="false">
              <v:fill type="solid"/>
            </v:rect>
            <v:line style="position:absolute" from="3418,2380" to="3418,2647" stroked="true" strokeweight=".375pt" strokecolor="#000000">
              <v:stroke dashstyle="solid"/>
            </v:line>
            <v:rect style="position:absolute;left:3420;top:2380;width:27;height:267" filled="true" fillcolor="#000000" stroked="false">
              <v:fill type="solid"/>
            </v:rect>
            <v:line style="position:absolute" from="7702,2647" to="7702,2894" stroked="true" strokeweight=".375pt" strokecolor="#000000">
              <v:stroke dashstyle="solid"/>
            </v:line>
            <v:rect style="position:absolute;left:7704;top:2646;width:24;height:248" filled="true" fillcolor="#000000" stroked="false">
              <v:fill type="solid"/>
            </v:rect>
            <v:line style="position:absolute" from="3417,3122" to="3417,3388" stroked="true" strokeweight=".307503pt" strokecolor="#000000">
              <v:stroke dashstyle="solid"/>
            </v:line>
            <v:rect style="position:absolute;left:5085;top:4360;width:75;height:20" filled="true" fillcolor="#000000" stroked="false">
              <v:fill type="solid"/>
            </v:rect>
            <v:line style="position:absolute" from="7702,4130" to="7702,4379" stroked="true" strokeweight=".375pt" strokecolor="#000000">
              <v:stroke dashstyle="solid"/>
            </v:line>
            <v:rect style="position:absolute;left:7704;top:4132;width:24;height:248" filled="true" fillcolor="#000000" stroked="false">
              <v:fill type="solid"/>
            </v:rect>
            <v:line style="position:absolute" from="3444,5102" to="5158,5102" stroked="true" strokeweight=".375pt" strokecolor="#000000">
              <v:stroke dashstyle="solid"/>
            </v:line>
            <v:rect style="position:absolute;left:3446;top:5101;width:1714;height:20" filled="true" fillcolor="#000000" stroked="false">
              <v:fill type="solid"/>
            </v:rect>
            <v:line style="position:absolute" from="3444,5349" to="5158,5349" stroked="true" strokeweight=".375pt" strokecolor="#000000">
              <v:stroke dashstyle="solid"/>
            </v:line>
            <v:rect style="position:absolute;left:3446;top:5348;width:1714;height:20" filled="true" fillcolor="#000000" stroked="false">
              <v:fill type="solid"/>
            </v:rect>
            <v:line style="position:absolute" from="7702,4871" to="7702,5121" stroked="true" strokeweight=".375pt" strokecolor="#000000">
              <v:stroke dashstyle="solid"/>
            </v:line>
            <v:rect style="position:absolute;left:7704;top:4873;width:24;height:248" filled="true" fillcolor="#000000" stroked="false">
              <v:fill type="solid"/>
            </v:rect>
            <v:line style="position:absolute" from="7702,5368" to="7702,5615" stroked="true" strokeweight=".375pt" strokecolor="#000000">
              <v:stroke dashstyle="solid"/>
            </v:line>
            <v:rect style="position:absolute;left:7704;top:5368;width:24;height:248" filled="true" fillcolor="#000000" stroked="false">
              <v:fill type="solid"/>
            </v:rect>
            <v:line style="position:absolute" from="3418,5102" to="3418,5368" stroked="true" strokeweight=".375pt" strokecolor="#000000">
              <v:stroke dashstyle="solid"/>
            </v:line>
            <v:rect style="position:absolute;left:3420;top:5101;width:27;height:267" filled="true" fillcolor="#000000" stroked="false">
              <v:fill type="solid"/>
            </v:rect>
            <v:line style="position:absolute" from="5131,647" to="5131,5853" stroked="true" strokeweight=".375pt" strokecolor="#000000">
              <v:stroke dashstyle="solid"/>
            </v:line>
            <v:rect style="position:absolute;left:5133;top:649;width:27;height:5204" filled="true" fillcolor="#000000" stroked="false">
              <v:fill type="solid"/>
            </v:rect>
            <v:line style="position:absolute" from="5388,667" to="5388,1163" stroked="true" strokeweight=".375pt" strokecolor="#000000">
              <v:stroke dashstyle="solid"/>
            </v:line>
            <v:rect style="position:absolute;left:5390;top:668;width:27;height:495" filled="true" fillcolor="#000000" stroked="false">
              <v:fill type="solid"/>
            </v:rect>
            <v:line style="position:absolute" from="5688,667" to="5688,1163" stroked="true" strokeweight=".375pt" strokecolor="#000000">
              <v:stroke dashstyle="solid"/>
            </v:line>
            <v:rect style="position:absolute;left:5690;top:668;width:27;height:495" filled="true" fillcolor="#000000" stroked="false">
              <v:fill type="solid"/>
            </v:rect>
            <v:line style="position:absolute" from="5988,667" to="5988,5853" stroked="true" strokeweight=".375pt" strokecolor="#000000">
              <v:stroke dashstyle="solid"/>
            </v:line>
            <v:rect style="position:absolute;left:5990;top:668;width:27;height:5184" filled="true" fillcolor="#000000" stroked="false">
              <v:fill type="solid"/>
            </v:rect>
            <v:line style="position:absolute" from="5158,647" to="6014,647" stroked="true" strokeweight=".375pt" strokecolor="#000000">
              <v:stroke dashstyle="solid"/>
            </v:line>
            <v:rect style="position:absolute;left:5160;top:649;width:857;height:20" filled="true" fillcolor="#000000" stroked="false">
              <v:fill type="solid"/>
            </v:rect>
            <v:line style="position:absolute" from="5158,1144" to="6014,1144" stroked="true" strokeweight=".375pt" strokecolor="#000000">
              <v:stroke dashstyle="solid"/>
            </v:line>
            <v:rect style="position:absolute;left:5160;top:1144;width:857;height:20" filled="true" fillcolor="#000000" stroked="false">
              <v:fill type="solid"/>
            </v:rect>
            <v:line style="position:absolute" from="6014,2133" to="7728,2133" stroked="true" strokeweight=".375pt" strokecolor="#000000">
              <v:stroke dashstyle="solid"/>
            </v:line>
            <v:rect style="position:absolute;left:6016;top:2132;width:1712;height:20" filled="true" fillcolor="#000000" stroked="false">
              <v:fill type="solid"/>
            </v:rect>
            <v:line style="position:absolute" from="6014,2380" to="7728,2380" stroked="true" strokeweight=".375pt" strokecolor="#000000">
              <v:stroke dashstyle="solid"/>
            </v:line>
            <v:rect style="position:absolute;left:6016;top:2380;width:1712;height:20" filled="true" fillcolor="#000000" stroked="false">
              <v:fill type="solid"/>
            </v:rect>
            <v:line style="position:absolute" from="6014,2627" to="7728,2627" stroked="true" strokeweight=".375pt" strokecolor="#000000">
              <v:stroke dashstyle="solid"/>
            </v:line>
            <v:rect style="position:absolute;left:6016;top:2627;width:1712;height:20" filled="true" fillcolor="#000000" stroked="false">
              <v:fill type="solid"/>
            </v:rect>
            <v:line style="position:absolute" from="6014,2875" to="7728,2875" stroked="true" strokeweight=".375pt" strokecolor="#000000">
              <v:stroke dashstyle="solid"/>
            </v:line>
            <v:shape style="position:absolute;left:5092;top:2874;width:2636;height:269" coordorigin="5093,2875" coordsize="2636,269" path="m5160,3124l5093,3124,5093,3143,5160,3143,5160,3124xm7728,2875l6017,2875,6017,2894,7728,2894,7728,2875xe" filled="true" fillcolor="#000000" stroked="false">
              <v:path arrowok="t"/>
              <v:fill type="solid"/>
            </v:shape>
            <v:line style="position:absolute" from="5093,3369" to="5158,3369" stroked="true" strokeweight=".375pt" strokecolor="#000000">
              <v:stroke dashstyle="solid"/>
            </v:line>
            <v:rect style="position:absolute;left:5092;top:3371;width:68;height:20" filled="true" fillcolor="#000000" stroked="false">
              <v:fill type="solid"/>
            </v:rect>
            <v:line style="position:absolute" from="6014,4111" to="7728,4111" stroked="true" strokeweight=".375pt" strokecolor="#000000">
              <v:stroke dashstyle="solid"/>
            </v:line>
            <v:rect style="position:absolute;left:6016;top:4112;width:1712;height:20" filled="true" fillcolor="#000000" stroked="false">
              <v:fill type="solid"/>
            </v:rect>
            <v:line style="position:absolute" from="6014,4358" to="7728,4358" stroked="true" strokeweight=".375pt" strokecolor="#000000">
              <v:stroke dashstyle="solid"/>
            </v:line>
            <v:rect style="position:absolute;left:6016;top:4360;width:1712;height:20" filled="true" fillcolor="#000000" stroked="false">
              <v:fill type="solid"/>
            </v:rect>
            <v:line style="position:absolute" from="5086,4607" to="5158,4607" stroked="true" strokeweight=".375pt" strokecolor="#000000">
              <v:stroke dashstyle="solid"/>
            </v:line>
            <v:rect style="position:absolute;left:5085;top:4607;width:75;height:20" filled="true" fillcolor="#000000" stroked="false">
              <v:fill type="solid"/>
            </v:rect>
            <v:line style="position:absolute" from="6014,4852" to="7728,4852" stroked="true" strokeweight=".375pt" strokecolor="#000000">
              <v:stroke dashstyle="solid"/>
            </v:line>
            <v:rect style="position:absolute;left:6016;top:4854;width:1712;height:20" filled="true" fillcolor="#000000" stroked="false">
              <v:fill type="solid"/>
            </v:rect>
            <v:line style="position:absolute" from="6014,5102" to="7728,5102" stroked="true" strokeweight=".375pt" strokecolor="#000000">
              <v:stroke dashstyle="solid"/>
            </v:line>
            <v:rect style="position:absolute;left:6016;top:5101;width:1712;height:20" filled="true" fillcolor="#000000" stroked="false">
              <v:fill type="solid"/>
            </v:rect>
            <v:line style="position:absolute" from="6014,5349" to="7728,5349" stroked="true" strokeweight=".375pt" strokecolor="#000000">
              <v:stroke dashstyle="solid"/>
            </v:line>
            <v:rect style="position:absolute;left:6016;top:5348;width:1712;height:20" filled="true" fillcolor="#000000" stroked="false">
              <v:fill type="solid"/>
            </v:rect>
            <v:line style="position:absolute" from="6014,5596" to="7728,5596" stroked="true" strokeweight=".375pt" strokecolor="#000000">
              <v:stroke dashstyle="solid"/>
            </v:line>
            <v:shape style="position:absolute;left:5025;top:5224;width:2703;height:392" coordorigin="5026,5224" coordsize="2703,392" path="m5206,5224l5026,5248,5155,5339,5175,5295,5148,5289,5160,5260,5187,5266,5190,5260,5206,5224xm6017,5450l5187,5266,5175,5295,6005,5479,6017,5450xm7728,5596l6017,5596,6017,5615,7728,5615,7728,5596xe" filled="true" fillcolor="#000000" stroked="false">
              <v:path arrowok="t"/>
              <v:fill type="solid"/>
            </v:shape>
            <v:shape style="position:absolute;left:5025;top:5224;width:992;height:255" coordorigin="5026,5224" coordsize="992,255" path="m6005,5479l5148,5289,5160,5260,6017,5450,6005,5479xm5155,5339l5026,5248,5206,5224,5155,5339e" filled="false" stroked="true" strokeweight=".375pt" strokecolor="#000000">
              <v:path arrowok="t"/>
              <v:stroke dashstyle="solid"/>
            </v:shape>
            <v:shape style="position:absolute;left:5100;top:4936;width:956;height:339" coordorigin="5100,4936" coordsize="956,339" path="m5897,4975l5873,4936,6055,4941,6026,4967,5921,4967,5897,4975xm5940,5044l5915,5004,5938,4996,5921,4967,6026,4967,5940,5044xm5117,5275l5100,5248,5897,4975,5915,5004,5117,5275xe" filled="true" fillcolor="#000000" stroked="false">
              <v:path arrowok="t"/>
              <v:fill type="solid"/>
            </v:shape>
            <v:shape style="position:absolute;left:5100;top:4936;width:956;height:339" coordorigin="5100,4936" coordsize="956,339" path="m5100,5248l5921,4967,5938,4996,5117,5275,5100,5248xm5873,4936l6055,4941,5940,5044,5873,4936e" filled="false" stroked="true" strokeweight=".375pt" strokecolor="#000000">
              <v:path arrowok="t"/>
              <v:stroke dashstyle="solid"/>
            </v:shape>
            <v:shape style="position:absolute;left:5928;top:4276;width:77;height:593" coordorigin="5928,4276" coordsize="77,593" path="m5928,4377l5964,4276,6000,4351,5976,4351,5957,4355,5957,4371,5928,4377xm5977,4366l5976,4351,6000,4351,6005,4360,5977,4366xm5974,4869l5957,4371,5977,4366,5993,4864,5974,4869xe" filled="true" fillcolor="#000000" stroked="false">
              <v:path arrowok="t"/>
              <v:fill type="solid"/>
            </v:shape>
            <v:shape style="position:absolute;left:5928;top:4276;width:77;height:593" coordorigin="5928,4276" coordsize="77,593" path="m5974,4869l5957,4355,5976,4351,5993,4864,5974,4869xm5928,4377l5964,4276,6005,4360,5928,4377e" filled="false" stroked="true" strokeweight=".375pt" strokecolor="#000000">
              <v:path arrowok="t"/>
              <v:stroke dashstyle="solid"/>
            </v:shape>
            <v:shape style="position:absolute;left:5928;top:2826;width:144;height:1349" coordorigin="5928,2827" coordsize="144,1349" path="m5981,2956l5928,2942,5998,2827,6050,2935,5981,2935,5981,2956xm6072,2980l6017,2966,6017,2944,5981,2935,6050,2935,6072,2980xm6038,4175l6002,4166,5981,2956,6017,2966,6038,4175xe" filled="true" fillcolor="#000000" stroked="false">
              <v:path arrowok="t"/>
              <v:fill type="solid"/>
            </v:shape>
            <v:shape style="position:absolute;left:5928;top:2826;width:144;height:1349" coordorigin="5928,2827" coordsize="144,1349" path="m6002,4166l5981,2935,6017,2944,6038,4175,6002,4166xm5928,2942l5998,2827,6072,2980,5928,2942e" filled="false" stroked="true" strokeweight=".375pt" strokecolor="#000000">
              <v:path arrowok="t"/>
              <v:stroke dashstyle="solid"/>
            </v:shape>
            <v:shape style="position:absolute;left:5004;top:2490;width:989;height:269" coordorigin="5004,2491" coordsize="989,269" path="m5134,2603l5004,2512,5182,2491,5166,2527,5136,2527,5124,2555,5151,2562,5134,2603xm5164,2533l5136,2527,5166,2527,5164,2533xm5983,2759l5151,2562,5164,2533,5993,2728,5983,2759xe" filled="true" fillcolor="#000000" stroked="false">
              <v:path arrowok="t"/>
              <v:fill type="solid"/>
            </v:shape>
            <v:shape style="position:absolute;left:5004;top:2490;width:989;height:269" coordorigin="5004,2491" coordsize="989,269" path="m5983,2759l5124,2555,5136,2527,5993,2728,5983,2759xm5134,2603l5004,2512,5182,2491,5134,2603e" filled="false" stroked="true" strokeweight=".375pt" strokecolor="#000000">
              <v:path arrowok="t"/>
              <v:stroke dashstyle="solid"/>
            </v:shape>
            <v:shape style="position:absolute;left:5056;top:2219;width:1083;height:334" coordorigin="5057,2219" coordsize="1083,334" path="m5979,2262l5957,2219,6139,2234,6112,2255,6002,2255,5979,2262xm6017,2332l5994,2289,6019,2282,6002,2255,6112,2255,6017,2332xm5074,2553l5057,2527,5979,2262,5994,2289,5074,2553xe" filled="true" fillcolor="#000000" stroked="false">
              <v:path arrowok="t"/>
              <v:fill type="solid"/>
            </v:shape>
            <v:shape style="position:absolute;left:5056;top:2219;width:1083;height:334" coordorigin="5057,2219" coordsize="1083,334" path="m5057,2527l6002,2255,6019,2282,5074,2553,5057,2527xm5957,2219l6139,2234,6017,2332,5957,2219e" filled="false" stroked="true" strokeweight=".375pt" strokecolor="#000000">
              <v:path arrowok="t"/>
              <v:stroke dashstyle="solid"/>
            </v:shape>
            <v:shape style="position:absolute;left:4296;top:208;width:2636;height:540" coordorigin="4296,208" coordsize="2636,540" path="m5746,748l5477,748,5282,741,5220,736,5160,734,5100,729,5042,722,4982,717,4927,710,4877,703,4824,695,4776,688,4726,679,4680,671,4637,662,4555,643,4522,631,4486,621,4423,597,4334,549,4322,535,4308,523,4306,515,4301,508,4296,494,4296,467,4301,453,4306,446,4308,439,4373,388,4452,352,4522,328,4555,321,4596,309,4637,299,4680,290,4726,280,4776,273,4824,266,4877,256,4927,251,4982,244,5042,239,5100,232,5160,227,5220,225,5282,220,5477,213,5611,213,5611,208,5681,213,5746,213,5940,220,6002,220,6065,227,6122,232,6182,239,6240,244,6295,251,6348,256,6401,266,6497,280,6545,290,6586,299,6629,309,6667,321,6739,340,6802,364,6888,412,6917,446,6922,453,6924,460,6929,467,6929,475,6931,482,6929,487,6929,494,6924,501,6922,508,6917,515,6850,573,6773,609,6703,631,6667,643,6629,652,6586,662,6545,671,6497,679,6449,688,6401,695,6295,710,6240,717,6182,722,6122,729,6065,734,6002,736,5940,741,5880,743,5746,748xe" filled="true" fillcolor="#ff99cc" stroked="false">
              <v:path arrowok="t"/>
              <v:fill type="solid"/>
            </v:shape>
            <v:shape style="position:absolute;left:4296;top:208;width:2636;height:540" coordorigin="4296,208" coordsize="2636,540" path="m5611,213l5544,213,5477,213,5410,215,5347,218,5282,220,5220,225,5160,227,5100,232,5042,239,4982,244,4927,251,4877,256,4824,266,4776,273,4726,280,4680,290,4637,299,4596,309,4555,321,4522,328,4452,352,4397,376,4354,400,4334,412,4322,424,4308,439,4306,446,4301,453,4298,460,4296,467,4296,475,4296,482,4296,487,4296,494,4298,501,4301,508,4306,515,4308,523,4322,535,4334,549,4354,561,4423,597,4486,621,4522,631,4555,643,4596,652,4637,662,4680,671,4726,679,4776,688,4824,695,4877,703,4927,710,4982,717,5042,722,5100,729,5160,734,5220,736,5282,741,5345,743,5410,746,5477,748,5544,748,5611,748,5681,748,5746,748,5813,746,5880,743,5940,741,6002,736,6065,734,6122,729,6182,722,6240,717,6295,710,6348,703,6401,695,6449,688,6497,679,6545,671,6586,662,6629,652,6667,643,6703,631,6739,621,6773,609,6802,597,6828,585,6850,573,6869,561,6888,549,6902,535,6914,523,6917,515,6922,508,6924,501,6929,494,6929,487,6931,482,6929,475,6929,467,6924,460,6922,453,6917,446,6914,439,6902,424,6888,412,6869,400,6850,388,6773,352,6703,328,6667,321,6629,309,6586,299,6545,290,6497,280,6449,273,6401,266,6348,256,6295,251,6240,244,6182,239,6122,232,6065,227,6002,220,5940,220,5875,218,5813,215,5746,213,5681,213,5611,208e" filled="false" stroked="true" strokeweight=".375pt" strokecolor="#000000">
              <v:path arrowok="t"/>
              <v:stroke dashstyle="solid"/>
            </v:shape>
            <v:rect style="position:absolute;left:4492;top:342;width:2036;height:245" filled="true" fillcolor="#ff99cc" stroked="false">
              <v:fill type="solid"/>
            </v:rect>
            <v:shape style="position:absolute;left:3417;top:2380;width:4284;height:3216" coordorigin="3418,2380" coordsize="4284,3216" path="m5988,5349l5988,5596,7702,5596,7702,5349,5988,5349xm5988,4852l5988,5102,7702,5102,7702,4852,5988,4852xm5988,4111l5988,4358,7702,4358,7702,4111,5988,4111xm5988,2627l5988,2875,7702,2875,7702,2627,5988,2627xm3418,2380l3418,2627,5131,2627,5131,2380,3418,2380xm3418,5102l3418,5349,5131,5349,5131,5102,3418,5102xe" filled="false" stroked="true" strokeweight=".375pt" strokecolor="#000000">
              <v:path arrowok="t"/>
              <v:stroke dashstyle="solid"/>
            </v:shape>
            <v:rect style="position:absolute;left:1704;top:5852;width:7688;height:3956" filled="true" fillcolor="#ffffff" stroked="false">
              <v:fill type="solid"/>
            </v:rect>
            <v:shape style="position:absolute;left:5128;top:5194;width:59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016;top:5368;width:1682;height:225" type="#_x0000_t202" filled="false" stroked="false">
              <v:textbox inset="0,0,0,0">
                <w:txbxContent>
                  <w:p>
                    <w:pPr>
                      <w:spacing w:line="156" w:lineRule="exact" w:before="68"/>
                      <w:ind w:left="14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ADMISIONESS</w:t>
                    </w:r>
                  </w:p>
                </w:txbxContent>
              </v:textbox>
              <w10:wrap type="none"/>
            </v:shape>
            <v:shape style="position:absolute;left:3442;top:5120;width:1686;height:225" type="#_x0000_t202" filled="false" stroked="false">
              <v:textbox inset="0,0,0,0">
                <w:txbxContent>
                  <w:p>
                    <w:pPr>
                      <w:spacing w:line="156" w:lineRule="exact" w:before="68"/>
                      <w:ind w:left="6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"/>
                        <w:sz w:val="14"/>
                      </w:rPr>
                      <w:t>CONSULTORIO</w:t>
                    </w:r>
                    <w:r>
                      <w:rPr>
                        <w:spacing w:val="-8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MEDICO</w:t>
                    </w:r>
                  </w:p>
                </w:txbxContent>
              </v:textbox>
              <w10:wrap type="none"/>
            </v:shape>
            <v:shape style="position:absolute;left:6016;top:4873;width:1682;height:225" type="#_x0000_t202" filled="false" stroked="false">
              <v:textbox inset="0,0,0,0">
                <w:txbxContent>
                  <w:p>
                    <w:pPr>
                      <w:spacing w:line="156" w:lineRule="exact" w:before="68"/>
                      <w:ind w:left="14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CONSULTORIO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</w:t>
                    </w:r>
                    <w:r>
                      <w:rPr>
                        <w:spacing w:val="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6016;top:4132;width:1682;height:222" type="#_x0000_t202" filled="false" stroked="false">
              <v:textbox inset="0,0,0,0">
                <w:txbxContent>
                  <w:p>
                    <w:pPr>
                      <w:spacing w:line="154" w:lineRule="exact" w:before="68"/>
                      <w:ind w:left="14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ODONTOLOGIA</w:t>
                    </w:r>
                  </w:p>
                </w:txbxContent>
              </v:textbox>
              <w10:wrap type="none"/>
            </v:shape>
            <v:shape style="position:absolute;left:6016;top:2646;width:1682;height:225" type="#_x0000_t202" filled="false" stroked="false">
              <v:textbox inset="0,0,0,0">
                <w:txbxContent>
                  <w:p>
                    <w:pPr>
                      <w:spacing w:line="156" w:lineRule="exact" w:before="68"/>
                      <w:ind w:left="13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TOMA</w:t>
                    </w:r>
                    <w:r>
                      <w:rPr>
                        <w:spacing w:val="-3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1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MUESTRAS</w:t>
                    </w:r>
                  </w:p>
                </w:txbxContent>
              </v:textbox>
              <w10:wrap type="none"/>
            </v:shape>
            <v:shape style="position:absolute;left:3442;top:2399;width:1686;height:225" type="#_x0000_t202" filled="false" stroked="false">
              <v:textbox inset="0,0,0,0">
                <w:txbxContent>
                  <w:p>
                    <w:pPr>
                      <w:spacing w:line="156" w:lineRule="exact" w:before="68"/>
                      <w:ind w:left="18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BAÑOS</w:t>
                    </w:r>
                    <w:r>
                      <w:rPr>
                        <w:spacing w:val="-4"/>
                        <w:sz w:val="14"/>
                      </w:rPr>
                      <w:t> </w:t>
                    </w:r>
                    <w:r>
                      <w:rPr>
                        <w:sz w:val="14"/>
                      </w:rPr>
                      <w:t>PÚBLICOS</w:t>
                    </w:r>
                  </w:p>
                </w:txbxContent>
              </v:textbox>
              <w10:wrap type="none"/>
            </v:shape>
            <v:shape style="position:absolute;left:6016;top:2152;width:1682;height:225" type="#_x0000_t202" filled="false" stroked="false">
              <v:textbox inset="0,0,0,0">
                <w:txbxContent>
                  <w:p>
                    <w:pPr>
                      <w:spacing w:line="156" w:lineRule="exact" w:before="68"/>
                      <w:ind w:left="14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CAFETIN</w:t>
                    </w:r>
                  </w:p>
                </w:txbxContent>
              </v:textbox>
              <w10:wrap type="none"/>
            </v:shape>
            <v:shape style="position:absolute;left:5167;top:5194;width:9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716;top:668;width:268;height:472" type="#_x0000_t202" filled="false" stroked="false">
              <v:textbox inset="0,0,0,0">
                <w:txbxContent>
                  <w:p>
                    <w:pPr>
                      <w:spacing w:before="115"/>
                      <w:ind w:left="4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5416;top:668;width:268;height:472" type="#_x0000_t202" filled="false" stroked="false">
              <v:textbox inset="0,0,0,0">
                <w:txbxContent>
                  <w:p>
                    <w:pPr>
                      <w:spacing w:before="115"/>
                      <w:ind w:left="4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5160;top:668;width:225;height:472" type="#_x0000_t202" filled="false" stroked="false">
              <v:textbox inset="0,0,0,0">
                <w:txbxContent>
                  <w:p>
                    <w:pPr>
                      <w:spacing w:before="110"/>
                      <w:ind w:left="38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t>V</w:t>
                    </w:r>
                  </w:p>
                </w:txbxContent>
              </v:textbox>
              <w10:wrap type="none"/>
            </v:shape>
            <v:shape style="position:absolute;left:4552;top:340;width:2036;height:245" type="#_x0000_t202" filled="true" fillcolor="#ff99cc" stroked="true" strokeweight=".375pt" strokecolor="#000000">
              <v:textbox inset="0,0,0,0">
                <w:txbxContent>
                  <w:p>
                    <w:pPr>
                      <w:spacing w:before="33"/>
                      <w:ind w:left="413" w:right="0" w:firstLine="0"/>
                      <w:jc w:val="lef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z w:val="14"/>
                      </w:rPr>
                      <w:t>CENTRO</w:t>
                    </w:r>
                    <w:r>
                      <w:rPr>
                        <w:rFonts w:ascii="Arial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/>
                        <w:b/>
                        <w:sz w:val="14"/>
                      </w:rPr>
                      <w:t>ACOPIO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5373;top:563;width:680;height:1704" coordorigin="5374,563" coordsize="680,1704" path="m5374,693l5412,563,5525,655,5465,655,5426,662,5434,681,5374,693xm5472,674l5465,655,5525,655,5534,662,5472,674xm6012,2267l5434,681,5472,674,6053,2260,6012,2267xe" filled="true" fillcolor="#000000" stroked="false">
              <v:path arrowok="t"/>
              <v:fill type="solid"/>
            </v:shape>
            <v:shape style="position:absolute;left:5373;top:563;width:2328;height:1817" coordorigin="5374,563" coordsize="2328,1817" path="m6012,2267l5426,662,5465,655,6053,2260,6012,2267xm5374,693l5412,563,5534,662,5374,693m5988,2133l5988,2380,7702,2380,7702,2133,5988,2133xe" filled="false" stroked="true" strokeweight=".37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pStyle w:val="BodyText"/>
        <w:spacing w:before="93"/>
        <w:ind w:left="221"/>
      </w:pPr>
      <w:r>
        <w:rPr/>
        <w:pict>
          <v:shape style="position:absolute;margin-left:180.240005pt;margin-top:-173.32196pt;width:192.15pt;height:105.6pt;mso-position-horizontal-relative:page;mso-position-vertical-relative:paragraph;z-index:-20692992" type="#_x0000_t202" filled="false" stroked="false">
            <v:textbox inset="0,0,0,0">
              <w:txbxContent>
                <w:p>
                  <w:pPr>
                    <w:tabs>
                      <w:tab w:pos="2550" w:val="left" w:leader="none"/>
                    </w:tabs>
                    <w:spacing w:line="134" w:lineRule="exact" w:before="0"/>
                    <w:ind w:left="189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ADMISIONES</w:t>
                    <w:tab/>
                    <w:t>ODONTOLOGÍA</w:t>
                  </w: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16"/>
                    </w:rPr>
                  </w:pPr>
                </w:p>
                <w:p>
                  <w:pPr>
                    <w:spacing w:before="0"/>
                    <w:ind w:left="0" w:right="0" w:firstLine="0"/>
                    <w:jc w:val="right"/>
                    <w:rPr>
                      <w:sz w:val="12"/>
                    </w:rPr>
                  </w:pPr>
                  <w:r>
                    <w:rPr>
                      <w:sz w:val="12"/>
                    </w:rPr>
                    <w:t>CONSULTORIO P Y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P</w:t>
                  </w: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spacing w:before="81"/>
                    <w:ind w:left="28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2</w:t>
                  </w: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16"/>
                    </w:rPr>
                  </w:pPr>
                </w:p>
                <w:p>
                  <w:pPr>
                    <w:tabs>
                      <w:tab w:pos="2615" w:val="left" w:leader="none"/>
                    </w:tabs>
                    <w:spacing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CONSULTORIO</w:t>
                  </w:r>
                  <w:r>
                    <w:rPr>
                      <w:spacing w:val="-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MEDICO</w:t>
                    <w:tab/>
                    <w:t>CADMISIONES</w:t>
                  </w:r>
                </w:p>
              </w:txbxContent>
            </v:textbox>
            <w10:wrap type="none"/>
          </v:shape>
        </w:pict>
      </w:r>
      <w:r>
        <w:rPr/>
        <w:t>Figura</w:t>
      </w:r>
      <w:r>
        <w:rPr>
          <w:spacing w:val="-2"/>
        </w:rPr>
        <w:t> </w:t>
      </w:r>
      <w:r>
        <w:rPr/>
        <w:t>3:</w:t>
      </w:r>
      <w:r>
        <w:rPr>
          <w:spacing w:val="-3"/>
        </w:rPr>
        <w:t> </w:t>
      </w:r>
      <w:r>
        <w:rPr/>
        <w:t>Ruta</w:t>
      </w:r>
      <w:r>
        <w:rPr>
          <w:spacing w:val="-4"/>
        </w:rPr>
        <w:t> </w:t>
      </w:r>
      <w:r>
        <w:rPr/>
        <w:t>transporte de</w:t>
      </w:r>
      <w:r>
        <w:rPr>
          <w:spacing w:val="-4"/>
        </w:rPr>
        <w:t> </w:t>
      </w:r>
      <w:r>
        <w:rPr/>
        <w:t>residuos</w:t>
      </w:r>
      <w:r>
        <w:rPr>
          <w:spacing w:val="-2"/>
        </w:rPr>
        <w:t> </w:t>
      </w:r>
      <w:r>
        <w:rPr/>
        <w:t>sede Puesto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Salud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Ovejas</w:t>
      </w:r>
    </w:p>
    <w:p>
      <w:pPr>
        <w:spacing w:after="0"/>
        <w:sectPr>
          <w:headerReference w:type="default" r:id="rId111"/>
          <w:footerReference w:type="default" r:id="rId112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2"/>
          <w:numId w:val="17"/>
        </w:numPr>
        <w:tabs>
          <w:tab w:pos="831" w:val="left" w:leader="none"/>
        </w:tabs>
        <w:spacing w:line="240" w:lineRule="auto" w:before="93" w:after="0"/>
        <w:ind w:left="830" w:right="0" w:hanging="610"/>
        <w:jc w:val="left"/>
        <w:rPr>
          <w:sz w:val="20"/>
        </w:rPr>
      </w:pPr>
      <w:r>
        <w:rPr>
          <w:sz w:val="20"/>
        </w:rPr>
        <w:t>Almacenamiento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residuos</w:t>
      </w:r>
      <w:r>
        <w:rPr>
          <w:spacing w:val="-1"/>
          <w:sz w:val="20"/>
        </w:rPr>
        <w:t> </w:t>
      </w:r>
      <w:r>
        <w:rPr>
          <w:sz w:val="20"/>
        </w:rPr>
        <w:t>hospitalarios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similares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before="1"/>
        <w:ind w:left="221" w:right="349"/>
        <w:jc w:val="both"/>
      </w:pP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Hospital</w:t>
      </w:r>
      <w:r>
        <w:rPr>
          <w:spacing w:val="1"/>
        </w:rPr>
        <w:t> </w:t>
      </w:r>
      <w:r>
        <w:rPr/>
        <w:t>Santa</w:t>
      </w:r>
      <w:r>
        <w:rPr>
          <w:spacing w:val="1"/>
        </w:rPr>
        <w:t> </w:t>
      </w:r>
      <w:r>
        <w:rPr/>
        <w:t>Isabel,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acondicionó</w:t>
      </w:r>
      <w:r>
        <w:rPr>
          <w:spacing w:val="1"/>
        </w:rPr>
        <w:t> </w:t>
      </w:r>
      <w:r>
        <w:rPr/>
        <w:t>de</w:t>
      </w:r>
      <w:r>
        <w:rPr>
          <w:spacing w:val="55"/>
        </w:rPr>
        <w:t> </w:t>
      </w:r>
      <w:r>
        <w:rPr/>
        <w:t>manera</w:t>
      </w:r>
      <w:r>
        <w:rPr>
          <w:spacing w:val="1"/>
        </w:rPr>
        <w:t> </w:t>
      </w:r>
      <w:r>
        <w:rPr/>
        <w:t>provisional en todas las sedes sitios para el almacenamiento temporal de los residuos hospitalarios y</w:t>
      </w:r>
      <w:r>
        <w:rPr>
          <w:spacing w:val="1"/>
        </w:rPr>
        <w:t> </w:t>
      </w:r>
      <w:r>
        <w:rPr/>
        <w:t>similares los cuales no permanecerán por más de 7 días en dicho lugar , buscando alternativas con el</w:t>
      </w:r>
      <w:r>
        <w:rPr>
          <w:spacing w:val="-53"/>
        </w:rPr>
        <w:t> </w:t>
      </w:r>
      <w:r>
        <w:rPr/>
        <w:t>fin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minimizar</w:t>
      </w:r>
      <w:r>
        <w:rPr>
          <w:spacing w:val="-2"/>
        </w:rPr>
        <w:t> </w:t>
      </w:r>
      <w:r>
        <w:rPr/>
        <w:t>los riesgos</w:t>
      </w:r>
      <w:r>
        <w:rPr>
          <w:spacing w:val="6"/>
        </w:rPr>
        <w:t> </w:t>
      </w:r>
      <w:r>
        <w:rPr/>
        <w:t>y</w:t>
      </w:r>
      <w:r>
        <w:rPr>
          <w:spacing w:val="-6"/>
        </w:rPr>
        <w:t> </w:t>
      </w:r>
      <w:r>
        <w:rPr/>
        <w:t>dar</w:t>
      </w:r>
      <w:r>
        <w:rPr>
          <w:spacing w:val="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a la normatividad</w:t>
      </w:r>
      <w:r>
        <w:rPr>
          <w:spacing w:val="-1"/>
        </w:rPr>
        <w:t> </w:t>
      </w:r>
      <w:r>
        <w:rPr/>
        <w:t>legal</w:t>
      </w:r>
      <w:r>
        <w:rPr>
          <w:spacing w:val="-3"/>
        </w:rPr>
        <w:t> </w:t>
      </w:r>
      <w:r>
        <w:rPr/>
        <w:t>vigente.</w:t>
      </w:r>
    </w:p>
    <w:p>
      <w:pPr>
        <w:pStyle w:val="BodyText"/>
        <w:spacing w:before="119"/>
        <w:ind w:left="221"/>
        <w:jc w:val="both"/>
      </w:pPr>
      <w:r>
        <w:rPr/>
        <w:t>Los</w:t>
      </w:r>
      <w:r>
        <w:rPr>
          <w:spacing w:val="-2"/>
        </w:rPr>
        <w:t> </w:t>
      </w:r>
      <w:r>
        <w:rPr/>
        <w:t>sitios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almacenamiento</w:t>
      </w:r>
      <w:r>
        <w:rPr>
          <w:spacing w:val="-4"/>
        </w:rPr>
        <w:t> </w:t>
      </w:r>
      <w:r>
        <w:rPr/>
        <w:t>tienen las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características.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0" w:after="0"/>
        <w:ind w:left="581" w:right="437" w:hanging="360"/>
        <w:jc w:val="both"/>
        <w:rPr>
          <w:sz w:val="20"/>
        </w:rPr>
      </w:pPr>
      <w:r>
        <w:rPr>
          <w:sz w:val="20"/>
        </w:rPr>
        <w:t>Localizado en la parte externa de la institución (Aislada del paso de personal interno y externo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Institución)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</w:tabs>
        <w:spacing w:line="240" w:lineRule="auto" w:before="120" w:after="0"/>
        <w:ind w:left="581" w:right="0" w:hanging="361"/>
        <w:jc w:val="both"/>
        <w:rPr>
          <w:sz w:val="24"/>
        </w:rPr>
      </w:pPr>
      <w:r>
        <w:rPr>
          <w:sz w:val="20"/>
        </w:rPr>
        <w:t>Cubierta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evitar</w:t>
      </w:r>
      <w:r>
        <w:rPr>
          <w:spacing w:val="-2"/>
          <w:sz w:val="20"/>
        </w:rPr>
        <w:t> </w:t>
      </w:r>
      <w:r>
        <w:rPr>
          <w:sz w:val="20"/>
        </w:rPr>
        <w:t>contacto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aguas</w:t>
      </w:r>
      <w:r>
        <w:rPr>
          <w:spacing w:val="-1"/>
          <w:sz w:val="20"/>
        </w:rPr>
        <w:t> </w:t>
      </w:r>
      <w:r>
        <w:rPr>
          <w:sz w:val="20"/>
        </w:rPr>
        <w:t>lluvias</w:t>
      </w:r>
      <w:r>
        <w:rPr>
          <w:sz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</w:tabs>
        <w:spacing w:line="240" w:lineRule="auto" w:before="120" w:after="0"/>
        <w:ind w:left="581" w:right="0" w:hanging="361"/>
        <w:jc w:val="both"/>
        <w:rPr>
          <w:sz w:val="24"/>
        </w:rPr>
      </w:pPr>
      <w:r>
        <w:rPr>
          <w:sz w:val="20"/>
        </w:rPr>
        <w:t>Iluminado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ventilación</w:t>
      </w:r>
      <w:r>
        <w:rPr>
          <w:spacing w:val="-7"/>
          <w:sz w:val="20"/>
        </w:rPr>
        <w:t> </w:t>
      </w:r>
      <w:r>
        <w:rPr>
          <w:sz w:val="20"/>
        </w:rPr>
        <w:t>adecuada</w:t>
      </w:r>
      <w:r>
        <w:rPr>
          <w:sz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1" w:after="0"/>
        <w:ind w:left="582" w:right="0" w:hanging="362"/>
        <w:jc w:val="left"/>
        <w:rPr>
          <w:sz w:val="20"/>
        </w:rPr>
      </w:pPr>
      <w:r>
        <w:rPr>
          <w:sz w:val="20"/>
        </w:rPr>
        <w:t>Maya</w:t>
      </w:r>
      <w:r>
        <w:rPr>
          <w:spacing w:val="-4"/>
          <w:sz w:val="20"/>
        </w:rPr>
        <w:t> </w:t>
      </w:r>
      <w:r>
        <w:rPr>
          <w:sz w:val="20"/>
        </w:rPr>
        <w:t>anti</w:t>
      </w:r>
      <w:r>
        <w:rPr>
          <w:spacing w:val="-4"/>
          <w:sz w:val="20"/>
        </w:rPr>
        <w:t> </w:t>
      </w:r>
      <w:r>
        <w:rPr>
          <w:sz w:val="20"/>
        </w:rPr>
        <w:t>mosquitos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anti</w:t>
      </w:r>
      <w:r>
        <w:rPr>
          <w:spacing w:val="-2"/>
          <w:sz w:val="20"/>
        </w:rPr>
        <w:t> </w:t>
      </w:r>
      <w:r>
        <w:rPr>
          <w:sz w:val="20"/>
        </w:rPr>
        <w:t>roedores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  <w:tab w:pos="582" w:val="left" w:leader="none"/>
        </w:tabs>
        <w:spacing w:line="240" w:lineRule="auto" w:before="121" w:after="0"/>
        <w:ind w:left="581" w:right="0" w:hanging="361"/>
        <w:jc w:val="left"/>
        <w:rPr>
          <w:sz w:val="22"/>
        </w:rPr>
      </w:pPr>
      <w:r>
        <w:rPr>
          <w:sz w:val="20"/>
        </w:rPr>
        <w:t>Espacio</w:t>
      </w:r>
      <w:r>
        <w:rPr>
          <w:spacing w:val="-1"/>
          <w:sz w:val="20"/>
        </w:rPr>
        <w:t> </w:t>
      </w:r>
      <w:r>
        <w:rPr>
          <w:sz w:val="20"/>
        </w:rPr>
        <w:t>dividido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celdas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tipo</w:t>
      </w:r>
      <w:r>
        <w:rPr>
          <w:spacing w:val="-4"/>
          <w:sz w:val="20"/>
        </w:rPr>
        <w:t> </w:t>
      </w:r>
      <w:r>
        <w:rPr>
          <w:sz w:val="20"/>
        </w:rPr>
        <w:t>de residuos,</w:t>
      </w:r>
      <w:r>
        <w:rPr>
          <w:spacing w:val="-5"/>
          <w:sz w:val="20"/>
        </w:rPr>
        <w:t> </w:t>
      </w:r>
      <w:r>
        <w:rPr>
          <w:sz w:val="20"/>
        </w:rPr>
        <w:t>con las</w:t>
      </w:r>
      <w:r>
        <w:rPr>
          <w:spacing w:val="-3"/>
          <w:sz w:val="20"/>
        </w:rPr>
        <w:t> </w:t>
      </w:r>
      <w:r>
        <w:rPr>
          <w:sz w:val="20"/>
        </w:rPr>
        <w:t>respectivas</w:t>
      </w:r>
      <w:r>
        <w:rPr>
          <w:spacing w:val="-1"/>
          <w:sz w:val="20"/>
        </w:rPr>
        <w:t> </w:t>
      </w:r>
      <w:r>
        <w:rPr>
          <w:sz w:val="20"/>
        </w:rPr>
        <w:t>canecas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14" w:after="0"/>
        <w:ind w:left="582" w:right="0" w:hanging="362"/>
        <w:jc w:val="left"/>
        <w:rPr>
          <w:sz w:val="20"/>
        </w:rPr>
      </w:pPr>
      <w:r>
        <w:rPr>
          <w:sz w:val="20"/>
        </w:rPr>
        <w:t>Paredes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piso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fácil</w:t>
      </w:r>
      <w:r>
        <w:rPr>
          <w:spacing w:val="-2"/>
          <w:sz w:val="20"/>
        </w:rPr>
        <w:t> </w:t>
      </w:r>
      <w:r>
        <w:rPr>
          <w:sz w:val="20"/>
        </w:rPr>
        <w:t>limpieza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desinfección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0" w:after="0"/>
        <w:ind w:left="582" w:right="0" w:hanging="362"/>
        <w:jc w:val="left"/>
        <w:rPr>
          <w:sz w:val="20"/>
        </w:rPr>
      </w:pP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sistema</w:t>
      </w:r>
      <w:r>
        <w:rPr>
          <w:spacing w:val="-4"/>
          <w:sz w:val="20"/>
        </w:rPr>
        <w:t> </w:t>
      </w:r>
      <w:r>
        <w:rPr>
          <w:sz w:val="20"/>
        </w:rPr>
        <w:t>de drenaje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pisos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pendiente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1" w:after="0"/>
        <w:ind w:left="582" w:right="0" w:hanging="362"/>
        <w:jc w:val="left"/>
        <w:rPr>
          <w:sz w:val="20"/>
        </w:rPr>
      </w:pPr>
      <w:r>
        <w:rPr>
          <w:sz w:val="20"/>
        </w:rPr>
        <w:t>Extintor</w:t>
      </w:r>
      <w:r>
        <w:rPr>
          <w:spacing w:val="-5"/>
          <w:sz w:val="20"/>
        </w:rPr>
        <w:t> </w:t>
      </w:r>
      <w:r>
        <w:rPr>
          <w:sz w:val="20"/>
        </w:rPr>
        <w:t>tipo</w:t>
      </w:r>
      <w:r>
        <w:rPr>
          <w:spacing w:val="-3"/>
          <w:sz w:val="20"/>
        </w:rPr>
        <w:t> </w:t>
      </w:r>
      <w:r>
        <w:rPr>
          <w:sz w:val="20"/>
        </w:rPr>
        <w:t>ABC</w:t>
      </w:r>
      <w:r>
        <w:rPr>
          <w:spacing w:val="-2"/>
          <w:sz w:val="20"/>
        </w:rPr>
        <w:t> </w:t>
      </w:r>
      <w:r>
        <w:rPr>
          <w:sz w:val="20"/>
        </w:rPr>
        <w:t>Multipropósito.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0" w:after="0"/>
        <w:ind w:left="582" w:right="0" w:hanging="362"/>
        <w:jc w:val="left"/>
        <w:rPr>
          <w:sz w:val="20"/>
        </w:rPr>
      </w:pPr>
      <w:r>
        <w:rPr>
          <w:sz w:val="20"/>
        </w:rPr>
        <w:t>Señalización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demarcación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zonas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almacenamiento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0" w:after="0"/>
        <w:ind w:left="582" w:right="0" w:hanging="362"/>
        <w:jc w:val="left"/>
        <w:rPr>
          <w:sz w:val="20"/>
        </w:rPr>
      </w:pPr>
      <w:r>
        <w:rPr>
          <w:sz w:val="20"/>
        </w:rPr>
        <w:t>Programas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aseo,</w:t>
      </w:r>
      <w:r>
        <w:rPr>
          <w:spacing w:val="-1"/>
          <w:sz w:val="20"/>
        </w:rPr>
        <w:t> </w:t>
      </w:r>
      <w:r>
        <w:rPr>
          <w:sz w:val="20"/>
        </w:rPr>
        <w:t>desinfección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desratización</w:t>
      </w:r>
      <w:r>
        <w:rPr>
          <w:spacing w:val="-4"/>
          <w:sz w:val="20"/>
        </w:rPr>
        <w:t> </w:t>
      </w:r>
      <w:r>
        <w:rPr>
          <w:sz w:val="20"/>
        </w:rPr>
        <w:t>periódicos.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18" w:after="0"/>
        <w:ind w:left="582" w:right="0" w:hanging="362"/>
        <w:jc w:val="left"/>
        <w:rPr>
          <w:sz w:val="20"/>
        </w:rPr>
      </w:pPr>
      <w:r>
        <w:rPr>
          <w:sz w:val="20"/>
        </w:rPr>
        <w:t>Prohibición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ingreso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autorizado.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1" w:after="0"/>
        <w:ind w:left="582" w:right="0" w:hanging="362"/>
        <w:jc w:val="left"/>
        <w:rPr>
          <w:sz w:val="20"/>
        </w:rPr>
      </w:pPr>
      <w:r>
        <w:rPr>
          <w:sz w:val="20"/>
        </w:rPr>
        <w:t>Báscula.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0" w:after="0"/>
        <w:ind w:left="581" w:right="349" w:hanging="360"/>
        <w:jc w:val="both"/>
        <w:rPr>
          <w:sz w:val="20"/>
        </w:rPr>
      </w:pPr>
      <w:r>
        <w:rPr>
          <w:sz w:val="20"/>
        </w:rPr>
        <w:t>Los residuos peligrosos anatomopatológicos se dispondrán en cava a una temperatura de 4°C o</w:t>
      </w:r>
      <w:r>
        <w:rPr>
          <w:spacing w:val="1"/>
          <w:sz w:val="20"/>
        </w:rPr>
        <w:t> </w:t>
      </w:r>
      <w:r>
        <w:rPr>
          <w:sz w:val="20"/>
        </w:rPr>
        <w:t>menos, la cual está ubicada en el punto de acopio de almacenamiento temporalantes de su</w:t>
      </w:r>
      <w:r>
        <w:rPr>
          <w:spacing w:val="1"/>
          <w:sz w:val="20"/>
        </w:rPr>
        <w:t> </w:t>
      </w:r>
      <w:r>
        <w:rPr>
          <w:sz w:val="20"/>
        </w:rPr>
        <w:t>recolección</w:t>
      </w:r>
      <w:r>
        <w:rPr>
          <w:spacing w:val="-2"/>
          <w:sz w:val="20"/>
        </w:rPr>
        <w:t> </w:t>
      </w:r>
      <w:r>
        <w:rPr>
          <w:sz w:val="20"/>
        </w:rPr>
        <w:t>directa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 la empresa</w:t>
      </w:r>
      <w:r>
        <w:rPr>
          <w:spacing w:val="-3"/>
          <w:sz w:val="20"/>
        </w:rPr>
        <w:t> </w:t>
      </w:r>
      <w:r>
        <w:rPr>
          <w:sz w:val="20"/>
        </w:rPr>
        <w:t>externa.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2" w:after="0"/>
        <w:ind w:left="581" w:right="350" w:hanging="360"/>
        <w:jc w:val="both"/>
        <w:rPr>
          <w:sz w:val="20"/>
        </w:rPr>
      </w:pPr>
      <w:r>
        <w:rPr>
          <w:sz w:val="20"/>
        </w:rPr>
        <w:t>Los residuos químicos y radioactivos se almacenan en recipientes y bolsas rojas, previamente</w:t>
      </w:r>
      <w:r>
        <w:rPr>
          <w:spacing w:val="1"/>
          <w:sz w:val="20"/>
        </w:rPr>
        <w:t> </w:t>
      </w:r>
      <w:r>
        <w:rPr>
          <w:sz w:val="20"/>
        </w:rPr>
        <w:t>identificadas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rótulo</w:t>
      </w:r>
      <w:r>
        <w:rPr>
          <w:spacing w:val="-1"/>
          <w:sz w:val="20"/>
        </w:rPr>
        <w:t> </w:t>
      </w:r>
      <w:r>
        <w:rPr>
          <w:sz w:val="20"/>
        </w:rPr>
        <w:t>definido.</w:t>
      </w: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221" w:right="353"/>
        <w:jc w:val="both"/>
      </w:pPr>
      <w:r>
        <w:rPr/>
        <w:t>El</w:t>
      </w:r>
      <w:r>
        <w:rPr>
          <w:spacing w:val="11"/>
        </w:rPr>
        <w:t> </w:t>
      </w:r>
      <w:r>
        <w:rPr/>
        <w:t>tamaño</w:t>
      </w:r>
      <w:r>
        <w:rPr>
          <w:spacing w:val="8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unidad</w:t>
      </w:r>
      <w:r>
        <w:rPr>
          <w:spacing w:val="10"/>
        </w:rPr>
        <w:t> </w:t>
      </w:r>
      <w:r>
        <w:rPr/>
        <w:t>técnica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almacenamiento</w:t>
      </w:r>
      <w:r>
        <w:rPr>
          <w:spacing w:val="8"/>
        </w:rPr>
        <w:t> </w:t>
      </w:r>
      <w:r>
        <w:rPr/>
        <w:t>central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10"/>
        </w:rPr>
        <w:t> </w:t>
      </w:r>
      <w:r>
        <w:rPr/>
        <w:t>E.S.E.está</w:t>
      </w:r>
      <w:r>
        <w:rPr>
          <w:spacing w:val="10"/>
        </w:rPr>
        <w:t> </w:t>
      </w:r>
      <w:r>
        <w:rPr/>
        <w:t>diseñado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obedecer</w:t>
      </w:r>
      <w:r>
        <w:rPr>
          <w:spacing w:val="-54"/>
        </w:rPr>
        <w:t> </w:t>
      </w:r>
      <w:r>
        <w:rPr/>
        <w:t>al diagnóstico de las cantidades generadas de residuos en nuestra</w:t>
      </w:r>
      <w:r>
        <w:rPr>
          <w:spacing w:val="1"/>
        </w:rPr>
        <w:t> </w:t>
      </w:r>
      <w:r>
        <w:rPr/>
        <w:t>institución; este</w:t>
      </w:r>
      <w:r>
        <w:rPr>
          <w:spacing w:val="55"/>
        </w:rPr>
        <w:t> </w:t>
      </w:r>
      <w:r>
        <w:rPr/>
        <w:t>está diseñado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almacenar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equivalente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15días, los residuos hospitalarios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similares.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221"/>
      </w:pPr>
      <w:r>
        <w:rPr/>
        <w:t>Limpieza</w:t>
      </w:r>
      <w:r>
        <w:rPr>
          <w:spacing w:val="4"/>
        </w:rPr>
        <w:t> </w:t>
      </w:r>
      <w:r>
        <w:rPr/>
        <w:t>y</w:t>
      </w:r>
      <w:r>
        <w:rPr>
          <w:spacing w:val="3"/>
        </w:rPr>
        <w:t> </w:t>
      </w:r>
      <w:r>
        <w:rPr/>
        <w:t>desinfección</w:t>
      </w:r>
      <w:r>
        <w:rPr>
          <w:spacing w:val="5"/>
        </w:rPr>
        <w:t> </w:t>
      </w:r>
      <w:r>
        <w:rPr/>
        <w:t>del depósito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almacenamiento</w:t>
      </w:r>
      <w:r>
        <w:rPr>
          <w:spacing w:val="1"/>
        </w:rPr>
        <w:t> </w:t>
      </w:r>
      <w:r>
        <w:rPr/>
        <w:t>temporal</w:t>
      </w:r>
      <w:r>
        <w:rPr>
          <w:spacing w:val="5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5"/>
        </w:rPr>
        <w:t> </w:t>
      </w:r>
      <w:r>
        <w:rPr/>
        <w:t>recipientes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/>
        <w:t>recolección</w:t>
      </w:r>
      <w:r>
        <w:rPr>
          <w:spacing w:val="5"/>
        </w:rPr>
        <w:t> </w:t>
      </w:r>
      <w:r>
        <w:rPr/>
        <w:t>de</w:t>
      </w:r>
      <w:r>
        <w:rPr>
          <w:spacing w:val="-52"/>
        </w:rPr>
        <w:t> </w:t>
      </w:r>
      <w:r>
        <w:rPr/>
        <w:t>residuos.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578" w:val="left" w:leader="none"/>
          <w:tab w:pos="579" w:val="left" w:leader="none"/>
        </w:tabs>
        <w:spacing w:line="240" w:lineRule="auto" w:before="0" w:after="0"/>
        <w:ind w:left="579" w:right="353" w:hanging="358"/>
        <w:jc w:val="left"/>
        <w:rPr>
          <w:sz w:val="20"/>
        </w:rPr>
      </w:pPr>
      <w:r>
        <w:rPr>
          <w:sz w:val="20"/>
        </w:rPr>
        <w:t>Almacenamiento</w:t>
      </w:r>
      <w:r>
        <w:rPr>
          <w:spacing w:val="30"/>
          <w:sz w:val="20"/>
        </w:rPr>
        <w:t> </w:t>
      </w:r>
      <w:r>
        <w:rPr>
          <w:sz w:val="20"/>
        </w:rPr>
        <w:t>temporal.El</w:t>
      </w:r>
      <w:r>
        <w:rPr>
          <w:spacing w:val="29"/>
          <w:sz w:val="20"/>
        </w:rPr>
        <w:t> </w:t>
      </w:r>
      <w:r>
        <w:rPr>
          <w:sz w:val="20"/>
        </w:rPr>
        <w:t>siguiente</w:t>
      </w:r>
      <w:r>
        <w:rPr>
          <w:spacing w:val="31"/>
          <w:sz w:val="20"/>
        </w:rPr>
        <w:t> </w:t>
      </w:r>
      <w:r>
        <w:rPr>
          <w:sz w:val="20"/>
        </w:rPr>
        <w:t>es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procedimiento</w:t>
      </w:r>
      <w:r>
        <w:rPr>
          <w:spacing w:val="31"/>
          <w:sz w:val="20"/>
        </w:rPr>
        <w:t> </w:t>
      </w:r>
      <w:r>
        <w:rPr>
          <w:sz w:val="20"/>
        </w:rPr>
        <w:t>para</w:t>
      </w:r>
      <w:r>
        <w:rPr>
          <w:spacing w:val="31"/>
          <w:sz w:val="20"/>
        </w:rPr>
        <w:t> </w:t>
      </w:r>
      <w:r>
        <w:rPr>
          <w:sz w:val="20"/>
        </w:rPr>
        <w:t>limpiar</w:t>
      </w:r>
      <w:r>
        <w:rPr>
          <w:spacing w:val="34"/>
          <w:sz w:val="20"/>
        </w:rPr>
        <w:t> </w:t>
      </w:r>
      <w:r>
        <w:rPr>
          <w:sz w:val="20"/>
        </w:rPr>
        <w:t>y</w:t>
      </w:r>
      <w:r>
        <w:rPr>
          <w:spacing w:val="25"/>
          <w:sz w:val="20"/>
        </w:rPr>
        <w:t> </w:t>
      </w:r>
      <w:r>
        <w:rPr>
          <w:sz w:val="20"/>
        </w:rPr>
        <w:t>desinfectar</w:t>
      </w:r>
      <w:r>
        <w:rPr>
          <w:spacing w:val="30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acopio</w:t>
      </w:r>
      <w:r>
        <w:rPr>
          <w:spacing w:val="-52"/>
          <w:sz w:val="20"/>
        </w:rPr>
        <w:t> </w:t>
      </w:r>
      <w:r>
        <w:rPr>
          <w:sz w:val="20"/>
        </w:rPr>
        <w:t>temporal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residuos</w:t>
      </w:r>
      <w:r>
        <w:rPr>
          <w:spacing w:val="1"/>
          <w:sz w:val="20"/>
        </w:rPr>
        <w:t> </w:t>
      </w:r>
      <w:r>
        <w:rPr>
          <w:sz w:val="20"/>
        </w:rPr>
        <w:t>hospitalarios.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" w:after="0"/>
        <w:ind w:left="582" w:right="0" w:hanging="362"/>
        <w:jc w:val="left"/>
        <w:rPr>
          <w:sz w:val="20"/>
        </w:rPr>
      </w:pPr>
      <w:r>
        <w:rPr>
          <w:sz w:val="20"/>
        </w:rPr>
        <w:t>Desocupar el</w:t>
      </w:r>
      <w:r>
        <w:rPr>
          <w:spacing w:val="-4"/>
          <w:sz w:val="20"/>
        </w:rPr>
        <w:t> </w:t>
      </w:r>
      <w:r>
        <w:rPr>
          <w:sz w:val="20"/>
        </w:rPr>
        <w:t>cuarto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0" w:after="0"/>
        <w:ind w:left="582" w:right="0" w:hanging="362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debe barrer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solo sentido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1" w:after="0"/>
        <w:ind w:left="581" w:right="354" w:hanging="360"/>
        <w:jc w:val="both"/>
        <w:rPr>
          <w:sz w:val="20"/>
        </w:rPr>
      </w:pP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debe</w:t>
      </w:r>
      <w:r>
        <w:rPr>
          <w:spacing w:val="13"/>
          <w:sz w:val="20"/>
        </w:rPr>
        <w:t> </w:t>
      </w:r>
      <w:r>
        <w:rPr>
          <w:sz w:val="20"/>
        </w:rPr>
        <w:t>limpiar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polvo:</w:t>
      </w:r>
      <w:r>
        <w:rPr>
          <w:spacing w:val="13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una</w:t>
      </w:r>
      <w:r>
        <w:rPr>
          <w:spacing w:val="13"/>
          <w:sz w:val="20"/>
        </w:rPr>
        <w:t> </w:t>
      </w:r>
      <w:r>
        <w:rPr>
          <w:sz w:val="20"/>
        </w:rPr>
        <w:t>bayetilla</w:t>
      </w:r>
      <w:r>
        <w:rPr>
          <w:spacing w:val="14"/>
          <w:sz w:val="20"/>
        </w:rPr>
        <w:t> </w:t>
      </w:r>
      <w:r>
        <w:rPr>
          <w:sz w:val="20"/>
        </w:rPr>
        <w:t>impregnada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solución</w:t>
      </w:r>
      <w:r>
        <w:rPr>
          <w:spacing w:val="12"/>
          <w:sz w:val="20"/>
        </w:rPr>
        <w:t> </w:t>
      </w:r>
      <w:r>
        <w:rPr>
          <w:sz w:val="20"/>
        </w:rPr>
        <w:t>desinfectantese</w:t>
      </w:r>
      <w:r>
        <w:rPr>
          <w:spacing w:val="9"/>
          <w:sz w:val="20"/>
        </w:rPr>
        <w:t> </w:t>
      </w:r>
      <w:r>
        <w:rPr>
          <w:sz w:val="20"/>
        </w:rPr>
        <w:t>debe</w:t>
      </w:r>
      <w:r>
        <w:rPr>
          <w:spacing w:val="13"/>
          <w:sz w:val="20"/>
        </w:rPr>
        <w:t> </w:t>
      </w:r>
      <w:r>
        <w:rPr>
          <w:sz w:val="20"/>
        </w:rPr>
        <w:t>utilizar</w:t>
      </w:r>
      <w:r>
        <w:rPr>
          <w:spacing w:val="-53"/>
          <w:sz w:val="20"/>
        </w:rPr>
        <w:t> </w:t>
      </w:r>
      <w:r>
        <w:rPr>
          <w:sz w:val="20"/>
        </w:rPr>
        <w:t>la técnica de arrastre (siempre de arriba hacia abajo, evitando repetir el paso de la bayetilla varias</w:t>
      </w:r>
      <w:r>
        <w:rPr>
          <w:spacing w:val="-53"/>
          <w:sz w:val="20"/>
        </w:rPr>
        <w:t> </w:t>
      </w:r>
      <w:r>
        <w:rPr>
          <w:sz w:val="20"/>
        </w:rPr>
        <w:t>veces 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sitio)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19" w:after="0"/>
        <w:ind w:left="581" w:right="353" w:hanging="360"/>
        <w:jc w:val="both"/>
        <w:rPr>
          <w:sz w:val="20"/>
        </w:rPr>
      </w:pPr>
      <w:r>
        <w:rPr>
          <w:sz w:val="20"/>
        </w:rPr>
        <w:t>Se debe limpiar las paredes: utilizar la técnica de arrastre, evitando repetir el paso de la toalla</w:t>
      </w:r>
      <w:r>
        <w:rPr>
          <w:spacing w:val="1"/>
          <w:sz w:val="20"/>
        </w:rPr>
        <w:t> </w:t>
      </w:r>
      <w:r>
        <w:rPr>
          <w:sz w:val="20"/>
        </w:rPr>
        <w:t>varias veces 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sitio.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limpia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toalla</w:t>
      </w:r>
      <w:r>
        <w:rPr>
          <w:spacing w:val="1"/>
          <w:sz w:val="20"/>
        </w:rPr>
        <w:t> </w:t>
      </w:r>
      <w:r>
        <w:rPr>
          <w:sz w:val="20"/>
        </w:rPr>
        <w:t>impregnada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desinfectante.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113"/>
          <w:footerReference w:type="default" r:id="rId114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93" w:after="0"/>
        <w:ind w:left="581" w:right="353" w:hanging="360"/>
        <w:jc w:val="both"/>
        <w:rPr>
          <w:sz w:val="20"/>
        </w:rPr>
      </w:pPr>
      <w:r>
        <w:rPr>
          <w:sz w:val="20"/>
        </w:rPr>
        <w:t>Aplicar jabón al piso, posteriormente restregar en un solo sentido, lavar y retirar los restos del</w:t>
      </w:r>
      <w:r>
        <w:rPr>
          <w:spacing w:val="1"/>
          <w:sz w:val="20"/>
        </w:rPr>
        <w:t> </w:t>
      </w:r>
      <w:r>
        <w:rPr>
          <w:sz w:val="20"/>
        </w:rPr>
        <w:t>producto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abundante</w:t>
      </w:r>
      <w:r>
        <w:rPr>
          <w:spacing w:val="-2"/>
          <w:sz w:val="20"/>
        </w:rPr>
        <w:t> </w:t>
      </w:r>
      <w:r>
        <w:rPr>
          <w:sz w:val="20"/>
        </w:rPr>
        <w:t>agua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1" w:after="0"/>
        <w:ind w:left="582" w:right="0" w:hanging="362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debe secar el piso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trapero</w:t>
      </w:r>
      <w:r>
        <w:rPr>
          <w:spacing w:val="-3"/>
          <w:sz w:val="20"/>
        </w:rPr>
        <w:t> </w:t>
      </w:r>
      <w:r>
        <w:rPr>
          <w:sz w:val="20"/>
        </w:rPr>
        <w:t>(utilizar la</w:t>
      </w:r>
      <w:r>
        <w:rPr>
          <w:spacing w:val="-3"/>
          <w:sz w:val="20"/>
        </w:rPr>
        <w:t> </w:t>
      </w:r>
      <w:r>
        <w:rPr>
          <w:sz w:val="20"/>
        </w:rPr>
        <w:t>técnica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ocho)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0" w:after="0"/>
        <w:ind w:left="581" w:right="352" w:hanging="360"/>
        <w:jc w:val="both"/>
        <w:rPr>
          <w:sz w:val="20"/>
        </w:rPr>
      </w:pPr>
      <w:r>
        <w:rPr>
          <w:sz w:val="20"/>
        </w:rPr>
        <w:t>Aplicar desinfectante con una toalla a las paredes (utilizar técnica de arrastre), para pisos aplicar</w:t>
      </w:r>
      <w:r>
        <w:rPr>
          <w:spacing w:val="1"/>
          <w:sz w:val="20"/>
        </w:rPr>
        <w:t> </w:t>
      </w:r>
      <w:r>
        <w:rPr>
          <w:sz w:val="20"/>
        </w:rPr>
        <w:t>con trapero (utilizar técnica del ocho)la</w:t>
      </w:r>
      <w:r>
        <w:rPr>
          <w:spacing w:val="55"/>
          <w:sz w:val="20"/>
        </w:rPr>
        <w:t> </w:t>
      </w:r>
      <w:r>
        <w:rPr>
          <w:sz w:val="20"/>
        </w:rPr>
        <w:t>solución desinfectante utilizada será amonio cuaternario</w:t>
      </w:r>
      <w:r>
        <w:rPr>
          <w:spacing w:val="1"/>
          <w:sz w:val="20"/>
        </w:rPr>
        <w:t> </w:t>
      </w:r>
      <w:r>
        <w:rPr>
          <w:sz w:val="20"/>
        </w:rPr>
        <w:t>de amplio espectro de quinta generación más alcohol isopropilico en la concentración descrita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ficha</w:t>
      </w:r>
      <w:r>
        <w:rPr>
          <w:spacing w:val="2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 utilización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producto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residuos hospitalarios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19" w:after="0"/>
        <w:ind w:left="581" w:right="353" w:hanging="360"/>
        <w:jc w:val="both"/>
        <w:rPr>
          <w:sz w:val="20"/>
        </w:rPr>
      </w:pPr>
      <w:r>
        <w:rPr>
          <w:sz w:val="20"/>
        </w:rPr>
        <w:t>Limpiar la pesa (se debe limpiar con toalla impregnada con jabón, posteriormente se debe pasar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toalla húmeda</w:t>
      </w:r>
      <w:r>
        <w:rPr>
          <w:spacing w:val="-2"/>
          <w:sz w:val="20"/>
        </w:rPr>
        <w:t> </w:t>
      </w:r>
      <w:r>
        <w:rPr>
          <w:sz w:val="20"/>
        </w:rPr>
        <w:t>limpia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retirar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jabón)</w:t>
      </w:r>
      <w:r>
        <w:rPr>
          <w:spacing w:val="3"/>
          <w:sz w:val="20"/>
        </w:rPr>
        <w:t> </w:t>
      </w:r>
      <w:r>
        <w:rPr>
          <w:sz w:val="20"/>
        </w:rPr>
        <w:t>utilizar técnica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arrastre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1" w:after="0"/>
        <w:ind w:left="582" w:right="0" w:hanging="362"/>
        <w:jc w:val="left"/>
        <w:rPr>
          <w:sz w:val="20"/>
        </w:rPr>
      </w:pPr>
      <w:r>
        <w:rPr>
          <w:sz w:val="20"/>
        </w:rPr>
        <w:t>Lavar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entrada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cuarto</w:t>
      </w:r>
      <w:r>
        <w:rPr>
          <w:spacing w:val="2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abundante</w:t>
      </w:r>
      <w:r>
        <w:rPr>
          <w:spacing w:val="-3"/>
          <w:sz w:val="20"/>
        </w:rPr>
        <w:t> </w:t>
      </w:r>
      <w:r>
        <w:rPr>
          <w:sz w:val="20"/>
        </w:rPr>
        <w:t>agua, posteriormente</w:t>
      </w:r>
      <w:r>
        <w:rPr>
          <w:spacing w:val="-5"/>
          <w:sz w:val="20"/>
        </w:rPr>
        <w:t> </w:t>
      </w:r>
      <w:r>
        <w:rPr>
          <w:sz w:val="20"/>
        </w:rPr>
        <w:t>aplicar</w:t>
      </w:r>
      <w:r>
        <w:rPr>
          <w:spacing w:val="-1"/>
          <w:sz w:val="20"/>
        </w:rPr>
        <w:t> </w:t>
      </w:r>
      <w:r>
        <w:rPr>
          <w:sz w:val="20"/>
        </w:rPr>
        <w:t>desinfectante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1" w:after="0"/>
        <w:ind w:left="582" w:right="0" w:hanging="362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debe</w:t>
      </w:r>
      <w:r>
        <w:rPr>
          <w:spacing w:val="-1"/>
          <w:sz w:val="20"/>
        </w:rPr>
        <w:t> </w:t>
      </w:r>
      <w:r>
        <w:rPr>
          <w:sz w:val="20"/>
        </w:rPr>
        <w:t>recoger los</w:t>
      </w:r>
      <w:r>
        <w:rPr>
          <w:spacing w:val="-4"/>
          <w:sz w:val="20"/>
        </w:rPr>
        <w:t> </w:t>
      </w:r>
      <w:r>
        <w:rPr>
          <w:sz w:val="20"/>
        </w:rPr>
        <w:t>materiales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implementos</w:t>
      </w:r>
      <w:r>
        <w:rPr>
          <w:spacing w:val="-2"/>
          <w:sz w:val="20"/>
        </w:rPr>
        <w:t> </w:t>
      </w:r>
      <w:r>
        <w:rPr>
          <w:sz w:val="20"/>
        </w:rPr>
        <w:t>utilizados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18" w:after="0"/>
        <w:ind w:left="582" w:right="0" w:hanging="362"/>
        <w:jc w:val="left"/>
        <w:rPr>
          <w:sz w:val="20"/>
        </w:rPr>
      </w:pPr>
      <w:r>
        <w:rPr>
          <w:sz w:val="20"/>
        </w:rPr>
        <w:t>Limpiar</w:t>
      </w:r>
      <w:r>
        <w:rPr>
          <w:spacing w:val="-5"/>
          <w:sz w:val="20"/>
        </w:rPr>
        <w:t> </w:t>
      </w:r>
      <w:r>
        <w:rPr>
          <w:sz w:val="20"/>
        </w:rPr>
        <w:t>los implementos</w:t>
      </w:r>
      <w:r>
        <w:rPr>
          <w:spacing w:val="-2"/>
          <w:sz w:val="20"/>
        </w:rPr>
        <w:t> </w:t>
      </w:r>
      <w:r>
        <w:rPr>
          <w:sz w:val="20"/>
        </w:rPr>
        <w:t>utilizados y</w:t>
      </w:r>
      <w:r>
        <w:rPr>
          <w:spacing w:val="-9"/>
          <w:sz w:val="20"/>
        </w:rPr>
        <w:t> </w:t>
      </w:r>
      <w:r>
        <w:rPr>
          <w:sz w:val="20"/>
        </w:rPr>
        <w:t>colocarlos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lugares</w:t>
      </w:r>
      <w:r>
        <w:rPr>
          <w:spacing w:val="-2"/>
          <w:sz w:val="20"/>
        </w:rPr>
        <w:t> </w:t>
      </w:r>
      <w:r>
        <w:rPr>
          <w:sz w:val="20"/>
        </w:rPr>
        <w:t>indicados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0" w:after="0"/>
        <w:ind w:left="582" w:right="0" w:hanging="362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lavar muy</w:t>
      </w:r>
      <w:r>
        <w:rPr>
          <w:spacing w:val="-7"/>
          <w:sz w:val="20"/>
        </w:rPr>
        <w:t> </w:t>
      </w:r>
      <w:r>
        <w:rPr>
          <w:sz w:val="20"/>
        </w:rPr>
        <w:t>bien</w:t>
      </w:r>
      <w:r>
        <w:rPr>
          <w:spacing w:val="-3"/>
          <w:sz w:val="20"/>
        </w:rPr>
        <w:t> </w:t>
      </w:r>
      <w:r>
        <w:rPr>
          <w:sz w:val="20"/>
        </w:rPr>
        <w:t>las manos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578" w:val="left" w:leader="none"/>
          <w:tab w:pos="579" w:val="left" w:leader="none"/>
        </w:tabs>
        <w:spacing w:line="240" w:lineRule="auto" w:before="0" w:after="0"/>
        <w:ind w:left="579" w:right="346" w:hanging="358"/>
        <w:jc w:val="left"/>
        <w:rPr>
          <w:sz w:val="20"/>
        </w:rPr>
      </w:pPr>
      <w:r>
        <w:rPr>
          <w:sz w:val="20"/>
        </w:rPr>
        <w:t>Recipientes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almacenamiento</w:t>
      </w:r>
      <w:r>
        <w:rPr>
          <w:spacing w:val="47"/>
          <w:sz w:val="20"/>
        </w:rPr>
        <w:t> </w:t>
      </w:r>
      <w:r>
        <w:rPr>
          <w:sz w:val="20"/>
        </w:rPr>
        <w:t>de</w:t>
      </w:r>
      <w:r>
        <w:rPr>
          <w:spacing w:val="46"/>
          <w:sz w:val="20"/>
        </w:rPr>
        <w:t> </w:t>
      </w:r>
      <w:r>
        <w:rPr>
          <w:sz w:val="20"/>
        </w:rPr>
        <w:t>residuos.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7"/>
          <w:sz w:val="20"/>
        </w:rPr>
        <w:t> </w:t>
      </w:r>
      <w:r>
        <w:rPr>
          <w:sz w:val="20"/>
        </w:rPr>
        <w:t>siguiente</w:t>
      </w:r>
      <w:r>
        <w:rPr>
          <w:spacing w:val="47"/>
          <w:sz w:val="20"/>
        </w:rPr>
        <w:t> </w:t>
      </w:r>
      <w:r>
        <w:rPr>
          <w:sz w:val="20"/>
        </w:rPr>
        <w:t>es</w:t>
      </w:r>
      <w:r>
        <w:rPr>
          <w:spacing w:val="49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procedimiento</w:t>
      </w:r>
      <w:r>
        <w:rPr>
          <w:spacing w:val="47"/>
          <w:sz w:val="20"/>
        </w:rPr>
        <w:t> </w:t>
      </w:r>
      <w:r>
        <w:rPr>
          <w:sz w:val="20"/>
        </w:rPr>
        <w:t>para</w:t>
      </w:r>
      <w:r>
        <w:rPr>
          <w:spacing w:val="47"/>
          <w:sz w:val="20"/>
        </w:rPr>
        <w:t> </w:t>
      </w:r>
      <w:r>
        <w:rPr>
          <w:sz w:val="20"/>
        </w:rPr>
        <w:t>limpiar</w:t>
      </w:r>
      <w:r>
        <w:rPr>
          <w:spacing w:val="50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desinfectar las canecas</w:t>
      </w:r>
      <w:r>
        <w:rPr>
          <w:spacing w:val="-1"/>
          <w:sz w:val="20"/>
        </w:rPr>
        <w:t> </w:t>
      </w:r>
      <w:r>
        <w:rPr>
          <w:sz w:val="20"/>
        </w:rPr>
        <w:t>de almacenamiento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residuos hospitalarios.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1" w:after="0"/>
        <w:ind w:left="582" w:right="0" w:hanging="362"/>
        <w:jc w:val="left"/>
        <w:rPr>
          <w:sz w:val="20"/>
        </w:rPr>
      </w:pPr>
      <w:r>
        <w:rPr>
          <w:sz w:val="20"/>
        </w:rPr>
        <w:t>Desocupar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canecas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18" w:after="0"/>
        <w:ind w:left="582" w:right="0" w:hanging="362"/>
        <w:jc w:val="left"/>
        <w:rPr>
          <w:sz w:val="20"/>
        </w:rPr>
      </w:pPr>
      <w:r>
        <w:rPr>
          <w:sz w:val="20"/>
        </w:rPr>
        <w:t>Aplicar</w:t>
      </w:r>
      <w:r>
        <w:rPr>
          <w:spacing w:val="-2"/>
          <w:sz w:val="20"/>
        </w:rPr>
        <w:t> </w:t>
      </w:r>
      <w:r>
        <w:rPr>
          <w:sz w:val="20"/>
        </w:rPr>
        <w:t>jabón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superficies,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toalla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0" w:after="0"/>
        <w:ind w:left="582" w:right="0" w:hanging="362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debe</w:t>
      </w:r>
      <w:r>
        <w:rPr>
          <w:spacing w:val="-1"/>
          <w:sz w:val="20"/>
        </w:rPr>
        <w:t> </w:t>
      </w:r>
      <w:r>
        <w:rPr>
          <w:sz w:val="20"/>
        </w:rPr>
        <w:t>aplicar agua,</w:t>
      </w:r>
      <w:r>
        <w:rPr>
          <w:spacing w:val="-4"/>
          <w:sz w:val="20"/>
        </w:rPr>
        <w:t> </w:t>
      </w:r>
      <w:r>
        <w:rPr>
          <w:sz w:val="20"/>
        </w:rPr>
        <w:t>utilizar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técnica de</w:t>
      </w:r>
      <w:r>
        <w:rPr>
          <w:spacing w:val="-1"/>
          <w:sz w:val="20"/>
        </w:rPr>
        <w:t> </w:t>
      </w:r>
      <w:r>
        <w:rPr>
          <w:sz w:val="20"/>
        </w:rPr>
        <w:t>arrastre.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1" w:after="0"/>
        <w:ind w:left="581" w:right="352" w:hanging="360"/>
        <w:jc w:val="both"/>
        <w:rPr>
          <w:sz w:val="20"/>
        </w:rPr>
      </w:pPr>
      <w:r>
        <w:rPr>
          <w:sz w:val="20"/>
        </w:rPr>
        <w:t>Aplicar desinfectante con una toalla a las superficies (utilizar técnica de arrastre)La solución</w:t>
      </w:r>
      <w:r>
        <w:rPr>
          <w:spacing w:val="1"/>
          <w:sz w:val="20"/>
        </w:rPr>
        <w:t> </w:t>
      </w:r>
      <w:r>
        <w:rPr>
          <w:sz w:val="20"/>
        </w:rPr>
        <w:t>desinfectante utilizada será amonio cuaternario de amplio espectro de quinta generación más</w:t>
      </w:r>
      <w:r>
        <w:rPr>
          <w:spacing w:val="1"/>
          <w:sz w:val="20"/>
        </w:rPr>
        <w:t> </w:t>
      </w:r>
      <w:r>
        <w:rPr>
          <w:sz w:val="20"/>
        </w:rPr>
        <w:t>alcohol isopropilicoen la concentración descrita en la ficha para la utilización del producto en</w:t>
      </w:r>
      <w:r>
        <w:rPr>
          <w:spacing w:val="1"/>
          <w:sz w:val="20"/>
        </w:rPr>
        <w:t> </w:t>
      </w:r>
      <w:r>
        <w:rPr>
          <w:sz w:val="20"/>
        </w:rPr>
        <w:t>residuos</w:t>
      </w:r>
      <w:r>
        <w:rPr>
          <w:spacing w:val="3"/>
          <w:sz w:val="20"/>
        </w:rPr>
        <w:t> </w:t>
      </w:r>
      <w:r>
        <w:rPr>
          <w:sz w:val="20"/>
        </w:rPr>
        <w:t>hospitalarios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19" w:after="0"/>
        <w:ind w:left="582" w:right="0" w:hanging="362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debe</w:t>
      </w:r>
      <w:r>
        <w:rPr>
          <w:spacing w:val="-1"/>
          <w:sz w:val="20"/>
        </w:rPr>
        <w:t> </w:t>
      </w:r>
      <w:r>
        <w:rPr>
          <w:sz w:val="20"/>
        </w:rPr>
        <w:t>recoger los</w:t>
      </w:r>
      <w:r>
        <w:rPr>
          <w:spacing w:val="-4"/>
          <w:sz w:val="20"/>
        </w:rPr>
        <w:t> </w:t>
      </w:r>
      <w:r>
        <w:rPr>
          <w:sz w:val="20"/>
        </w:rPr>
        <w:t>materiales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implementos</w:t>
      </w:r>
      <w:r>
        <w:rPr>
          <w:spacing w:val="-2"/>
          <w:sz w:val="20"/>
        </w:rPr>
        <w:t> </w:t>
      </w:r>
      <w:r>
        <w:rPr>
          <w:sz w:val="20"/>
        </w:rPr>
        <w:t>utilizados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0" w:after="0"/>
        <w:ind w:left="582" w:right="0" w:hanging="362"/>
        <w:jc w:val="left"/>
        <w:rPr>
          <w:sz w:val="20"/>
        </w:rPr>
      </w:pPr>
      <w:r>
        <w:rPr>
          <w:sz w:val="20"/>
        </w:rPr>
        <w:t>Limpiar</w:t>
      </w:r>
      <w:r>
        <w:rPr>
          <w:spacing w:val="-5"/>
          <w:sz w:val="20"/>
        </w:rPr>
        <w:t> </w:t>
      </w:r>
      <w:r>
        <w:rPr>
          <w:sz w:val="20"/>
        </w:rPr>
        <w:t>los implementos</w:t>
      </w:r>
      <w:r>
        <w:rPr>
          <w:spacing w:val="-2"/>
          <w:sz w:val="20"/>
        </w:rPr>
        <w:t> </w:t>
      </w:r>
      <w:r>
        <w:rPr>
          <w:sz w:val="20"/>
        </w:rPr>
        <w:t>utilizados y</w:t>
      </w:r>
      <w:r>
        <w:rPr>
          <w:spacing w:val="-9"/>
          <w:sz w:val="20"/>
        </w:rPr>
        <w:t> </w:t>
      </w:r>
      <w:r>
        <w:rPr>
          <w:sz w:val="20"/>
        </w:rPr>
        <w:t>colocarlos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lugares</w:t>
      </w:r>
      <w:r>
        <w:rPr>
          <w:spacing w:val="-2"/>
          <w:sz w:val="20"/>
        </w:rPr>
        <w:t> </w:t>
      </w:r>
      <w:r>
        <w:rPr>
          <w:sz w:val="20"/>
        </w:rPr>
        <w:t>indicados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1" w:after="0"/>
        <w:ind w:left="582" w:right="0" w:hanging="362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lavar muy</w:t>
      </w:r>
      <w:r>
        <w:rPr>
          <w:spacing w:val="-7"/>
          <w:sz w:val="20"/>
        </w:rPr>
        <w:t> </w:t>
      </w:r>
      <w:r>
        <w:rPr>
          <w:sz w:val="20"/>
        </w:rPr>
        <w:t>bien</w:t>
      </w:r>
      <w:r>
        <w:rPr>
          <w:spacing w:val="-3"/>
          <w:sz w:val="20"/>
        </w:rPr>
        <w:t> </w:t>
      </w:r>
      <w:r>
        <w:rPr>
          <w:sz w:val="20"/>
        </w:rPr>
        <w:t>las manos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2"/>
          <w:numId w:val="19"/>
        </w:numPr>
        <w:tabs>
          <w:tab w:pos="665" w:val="left" w:leader="none"/>
        </w:tabs>
        <w:spacing w:line="240" w:lineRule="auto" w:before="0" w:after="0"/>
        <w:ind w:left="664" w:right="0" w:hanging="444"/>
        <w:jc w:val="left"/>
        <w:rPr>
          <w:sz w:val="20"/>
        </w:rPr>
      </w:pPr>
      <w:r>
        <w:rPr>
          <w:sz w:val="20"/>
        </w:rPr>
        <w:t>Tratamiento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disposición</w:t>
      </w:r>
      <w:r>
        <w:rPr>
          <w:spacing w:val="-3"/>
          <w:sz w:val="20"/>
        </w:rPr>
        <w:t> </w:t>
      </w:r>
      <w:r>
        <w:rPr>
          <w:sz w:val="20"/>
        </w:rPr>
        <w:t>final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221"/>
      </w:pPr>
      <w:r>
        <w:rPr/>
        <w:t>El tratamiento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residuos</w:t>
      </w:r>
      <w:r>
        <w:rPr>
          <w:spacing w:val="3"/>
        </w:rPr>
        <w:t> </w:t>
      </w:r>
      <w:r>
        <w:rPr/>
        <w:t>generados</w:t>
      </w:r>
      <w:r>
        <w:rPr>
          <w:spacing w:val="3"/>
        </w:rPr>
        <w:t> </w:t>
      </w:r>
      <w:r>
        <w:rPr/>
        <w:t>de la</w:t>
      </w:r>
      <w:r>
        <w:rPr>
          <w:spacing w:val="-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efectúa</w:t>
      </w:r>
      <w:r>
        <w:rPr>
          <w:spacing w:val="1"/>
        </w:rPr>
        <w:t> </w:t>
      </w:r>
      <w:r>
        <w:rPr/>
        <w:t>para</w:t>
      </w:r>
      <w:r>
        <w:rPr>
          <w:spacing w:val="3"/>
        </w:rPr>
        <w:t> </w:t>
      </w:r>
      <w:r>
        <w:rPr/>
        <w:t>lograr</w:t>
      </w:r>
      <w:r>
        <w:rPr>
          <w:spacing w:val="1"/>
        </w:rPr>
        <w:t> </w:t>
      </w:r>
      <w:r>
        <w:rPr/>
        <w:t>los</w:t>
      </w:r>
      <w:r>
        <w:rPr>
          <w:spacing w:val="3"/>
        </w:rPr>
        <w:t> </w:t>
      </w:r>
      <w:r>
        <w:rPr/>
        <w:t>siguientes</w:t>
      </w:r>
      <w:r>
        <w:rPr>
          <w:spacing w:val="-52"/>
        </w:rPr>
        <w:t> </w:t>
      </w:r>
      <w:r>
        <w:rPr/>
        <w:t>resultados: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19"/>
        </w:numPr>
        <w:tabs>
          <w:tab w:pos="941" w:val="left" w:leader="none"/>
          <w:tab w:pos="942" w:val="left" w:leader="none"/>
        </w:tabs>
        <w:spacing w:line="245" w:lineRule="exact" w:before="1" w:after="0"/>
        <w:ind w:left="941" w:right="0" w:hanging="361"/>
        <w:jc w:val="left"/>
        <w:rPr>
          <w:sz w:val="20"/>
        </w:rPr>
      </w:pPr>
      <w:r>
        <w:rPr>
          <w:sz w:val="20"/>
        </w:rPr>
        <w:t>Eliminar</w:t>
      </w:r>
      <w:r>
        <w:rPr>
          <w:spacing w:val="-2"/>
          <w:sz w:val="20"/>
        </w:rPr>
        <w:t> </w:t>
      </w:r>
      <w:r>
        <w:rPr>
          <w:sz w:val="20"/>
        </w:rPr>
        <w:t>el potencial</w:t>
      </w:r>
      <w:r>
        <w:rPr>
          <w:spacing w:val="-4"/>
          <w:sz w:val="20"/>
        </w:rPr>
        <w:t> </w:t>
      </w:r>
      <w:r>
        <w:rPr>
          <w:sz w:val="20"/>
        </w:rPr>
        <w:t>infeccioso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peligroso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residuo</w:t>
      </w:r>
      <w:r>
        <w:rPr>
          <w:spacing w:val="-1"/>
          <w:sz w:val="20"/>
        </w:rPr>
        <w:t> </w:t>
      </w:r>
      <w:r>
        <w:rPr>
          <w:sz w:val="20"/>
        </w:rPr>
        <w:t>previo</w:t>
      </w:r>
      <w:r>
        <w:rPr>
          <w:spacing w:val="-4"/>
          <w:sz w:val="20"/>
        </w:rPr>
        <w:t> </w:t>
      </w:r>
      <w:r>
        <w:rPr>
          <w:sz w:val="20"/>
        </w:rPr>
        <w:t>a su</w:t>
      </w:r>
      <w:r>
        <w:rPr>
          <w:spacing w:val="-3"/>
          <w:sz w:val="20"/>
        </w:rPr>
        <w:t> </w:t>
      </w:r>
      <w:r>
        <w:rPr>
          <w:sz w:val="20"/>
        </w:rPr>
        <w:t>disposición</w:t>
      </w:r>
      <w:r>
        <w:rPr>
          <w:spacing w:val="-3"/>
          <w:sz w:val="20"/>
        </w:rPr>
        <w:t> </w:t>
      </w:r>
      <w:r>
        <w:rPr>
          <w:sz w:val="20"/>
        </w:rPr>
        <w:t>final.</w:t>
      </w:r>
    </w:p>
    <w:p>
      <w:pPr>
        <w:pStyle w:val="ListParagraph"/>
        <w:numPr>
          <w:ilvl w:val="3"/>
          <w:numId w:val="19"/>
        </w:numPr>
        <w:tabs>
          <w:tab w:pos="941" w:val="left" w:leader="none"/>
          <w:tab w:pos="942" w:val="left" w:leader="none"/>
        </w:tabs>
        <w:spacing w:line="244" w:lineRule="exact" w:before="0" w:after="0"/>
        <w:ind w:left="941" w:right="0" w:hanging="361"/>
        <w:jc w:val="left"/>
        <w:rPr>
          <w:sz w:val="20"/>
        </w:rPr>
      </w:pPr>
      <w:r>
        <w:rPr>
          <w:sz w:val="20"/>
        </w:rPr>
        <w:t>Reducir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volumen.</w:t>
      </w:r>
    </w:p>
    <w:p>
      <w:pPr>
        <w:pStyle w:val="ListParagraph"/>
        <w:numPr>
          <w:ilvl w:val="3"/>
          <w:numId w:val="19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352" w:hanging="360"/>
        <w:jc w:val="left"/>
        <w:rPr>
          <w:sz w:val="20"/>
        </w:rPr>
      </w:pPr>
      <w:r>
        <w:rPr>
          <w:sz w:val="20"/>
        </w:rPr>
        <w:t>Volver</w:t>
      </w:r>
      <w:r>
        <w:rPr>
          <w:spacing w:val="1"/>
          <w:sz w:val="20"/>
        </w:rPr>
        <w:t> </w:t>
      </w:r>
      <w:r>
        <w:rPr>
          <w:sz w:val="20"/>
        </w:rPr>
        <w:t>irreconocibles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desechos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partos, odontología, urgencias</w:t>
      </w:r>
      <w:r>
        <w:rPr>
          <w:spacing w:val="1"/>
          <w:sz w:val="20"/>
        </w:rPr>
        <w:t> </w:t>
      </w:r>
      <w:r>
        <w:rPr>
          <w:sz w:val="20"/>
        </w:rPr>
        <w:t>y demás</w:t>
      </w:r>
      <w:r>
        <w:rPr>
          <w:spacing w:val="-53"/>
          <w:sz w:val="20"/>
        </w:rPr>
        <w:t> </w:t>
      </w:r>
      <w:r>
        <w:rPr>
          <w:sz w:val="20"/>
        </w:rPr>
        <w:t>servicios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generen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-1"/>
          <w:sz w:val="20"/>
        </w:rPr>
        <w:t> </w:t>
      </w:r>
      <w:r>
        <w:rPr>
          <w:sz w:val="20"/>
        </w:rPr>
        <w:t>tipos de</w:t>
      </w:r>
      <w:r>
        <w:rPr>
          <w:spacing w:val="-2"/>
          <w:sz w:val="20"/>
        </w:rPr>
        <w:t> </w:t>
      </w:r>
      <w:r>
        <w:rPr>
          <w:sz w:val="20"/>
        </w:rPr>
        <w:t>residuos</w:t>
      </w:r>
      <w:r>
        <w:rPr>
          <w:spacing w:val="1"/>
          <w:sz w:val="20"/>
        </w:rPr>
        <w:t> </w:t>
      </w:r>
      <w:r>
        <w:rPr>
          <w:sz w:val="20"/>
        </w:rPr>
        <w:t>(partes</w:t>
      </w:r>
      <w:r>
        <w:rPr>
          <w:spacing w:val="3"/>
          <w:sz w:val="20"/>
        </w:rPr>
        <w:t> </w:t>
      </w:r>
      <w:r>
        <w:rPr>
          <w:sz w:val="20"/>
        </w:rPr>
        <w:t>corporales).</w:t>
      </w:r>
    </w:p>
    <w:p>
      <w:pPr>
        <w:pStyle w:val="ListParagraph"/>
        <w:numPr>
          <w:ilvl w:val="3"/>
          <w:numId w:val="19"/>
        </w:numPr>
        <w:tabs>
          <w:tab w:pos="941" w:val="left" w:leader="none"/>
          <w:tab w:pos="942" w:val="left" w:leader="none"/>
        </w:tabs>
        <w:spacing w:line="240" w:lineRule="auto" w:before="0" w:after="0"/>
        <w:ind w:left="941" w:right="0" w:hanging="361"/>
        <w:jc w:val="left"/>
        <w:rPr>
          <w:sz w:val="20"/>
        </w:rPr>
      </w:pPr>
      <w:r>
        <w:rPr>
          <w:sz w:val="20"/>
        </w:rPr>
        <w:t>Impedir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rehúso</w:t>
      </w:r>
      <w:r>
        <w:rPr>
          <w:spacing w:val="-1"/>
          <w:sz w:val="20"/>
        </w:rPr>
        <w:t> </w:t>
      </w:r>
      <w:r>
        <w:rPr>
          <w:sz w:val="20"/>
        </w:rPr>
        <w:t>inadecuado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reciclables.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1" w:right="347"/>
      </w:pPr>
      <w:r>
        <w:rPr/>
        <w:t>A</w:t>
      </w:r>
      <w:r>
        <w:rPr>
          <w:spacing w:val="9"/>
        </w:rPr>
        <w:t> </w:t>
      </w:r>
      <w:r>
        <w:rPr/>
        <w:t>continuación,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presenta</w:t>
      </w:r>
      <w:r>
        <w:rPr>
          <w:spacing w:val="10"/>
        </w:rPr>
        <w:t> </w:t>
      </w:r>
      <w:r>
        <w:rPr/>
        <w:t>una</w:t>
      </w:r>
      <w:r>
        <w:rPr>
          <w:spacing w:val="10"/>
        </w:rPr>
        <w:t> </w:t>
      </w:r>
      <w:r>
        <w:rPr/>
        <w:t>tabla</w:t>
      </w:r>
      <w:r>
        <w:rPr>
          <w:spacing w:val="12"/>
        </w:rPr>
        <w:t> </w:t>
      </w:r>
      <w:r>
        <w:rPr/>
        <w:t>con</w:t>
      </w:r>
      <w:r>
        <w:rPr>
          <w:spacing w:val="15"/>
        </w:rPr>
        <w:t> </w:t>
      </w:r>
      <w:r>
        <w:rPr/>
        <w:t>los</w:t>
      </w:r>
      <w:r>
        <w:rPr>
          <w:spacing w:val="14"/>
        </w:rPr>
        <w:t> </w:t>
      </w:r>
      <w:r>
        <w:rPr/>
        <w:t>procesos</w:t>
      </w:r>
      <w:r>
        <w:rPr>
          <w:spacing w:val="14"/>
        </w:rPr>
        <w:t> </w:t>
      </w:r>
      <w:r>
        <w:rPr/>
        <w:t>técnicos</w:t>
      </w:r>
      <w:r>
        <w:rPr>
          <w:spacing w:val="16"/>
        </w:rPr>
        <w:t> </w:t>
      </w:r>
      <w:r>
        <w:rPr/>
        <w:t>de</w:t>
      </w:r>
      <w:r>
        <w:rPr>
          <w:spacing w:val="13"/>
        </w:rPr>
        <w:t> </w:t>
      </w:r>
      <w:r>
        <w:rPr/>
        <w:t>desactivación</w:t>
      </w:r>
      <w:r>
        <w:rPr>
          <w:spacing w:val="18"/>
        </w:rPr>
        <w:t> </w:t>
      </w:r>
      <w:r>
        <w:rPr/>
        <w:t>y</w:t>
      </w:r>
      <w:r>
        <w:rPr>
          <w:spacing w:val="10"/>
        </w:rPr>
        <w:t> </w:t>
      </w:r>
      <w:r>
        <w:rPr/>
        <w:t>disposición</w:t>
      </w:r>
      <w:r>
        <w:rPr>
          <w:spacing w:val="12"/>
        </w:rPr>
        <w:t> </w:t>
      </w:r>
      <w:r>
        <w:rPr/>
        <w:t>final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generados</w:t>
      </w:r>
      <w:r>
        <w:rPr>
          <w:spacing w:val="4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institución.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8"/>
        <w:gridCol w:w="2916"/>
        <w:gridCol w:w="2875"/>
      </w:tblGrid>
      <w:tr>
        <w:trPr>
          <w:trHeight w:val="460" w:hRule="atLeast"/>
        </w:trPr>
        <w:tc>
          <w:tcPr>
            <w:tcW w:w="2928" w:type="dxa"/>
            <w:shd w:val="clear" w:color="auto" w:fill="C6D8F0"/>
          </w:tcPr>
          <w:p>
            <w:pPr>
              <w:pStyle w:val="TableParagraph"/>
              <w:spacing w:line="225" w:lineRule="exact"/>
              <w:ind w:left="7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RESIDUO</w:t>
            </w:r>
          </w:p>
        </w:tc>
        <w:tc>
          <w:tcPr>
            <w:tcW w:w="2916" w:type="dxa"/>
            <w:shd w:val="clear" w:color="auto" w:fill="C6D8F0"/>
          </w:tcPr>
          <w:p>
            <w:pPr>
              <w:pStyle w:val="TableParagraph"/>
              <w:spacing w:line="225" w:lineRule="exact"/>
              <w:ind w:left="6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DESACTIVACIÓN</w:t>
            </w:r>
          </w:p>
        </w:tc>
        <w:tc>
          <w:tcPr>
            <w:tcW w:w="2875" w:type="dxa"/>
            <w:shd w:val="clear" w:color="auto" w:fill="C6D8F0"/>
          </w:tcPr>
          <w:p>
            <w:pPr>
              <w:pStyle w:val="TableParagraph"/>
              <w:spacing w:line="225" w:lineRule="exact"/>
              <w:ind w:left="437" w:right="4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TRATAMIENTO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Y</w:t>
            </w:r>
          </w:p>
          <w:p>
            <w:pPr>
              <w:pStyle w:val="TableParagraph"/>
              <w:spacing w:line="215" w:lineRule="exact"/>
              <w:ind w:left="437" w:right="4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DISPOSICIÓN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FINAL</w:t>
            </w:r>
          </w:p>
        </w:tc>
      </w:tr>
    </w:tbl>
    <w:p>
      <w:pPr>
        <w:spacing w:after="0" w:line="215" w:lineRule="exact"/>
        <w:jc w:val="center"/>
        <w:rPr>
          <w:rFonts w:ascii="Arial" w:hAnsi="Arial"/>
          <w:sz w:val="20"/>
        </w:rPr>
        <w:sectPr>
          <w:headerReference w:type="default" r:id="rId115"/>
          <w:footerReference w:type="default" r:id="rId116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4" w:after="1"/>
        <w:rPr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8"/>
        <w:gridCol w:w="2916"/>
        <w:gridCol w:w="2875"/>
      </w:tblGrid>
      <w:tr>
        <w:trPr>
          <w:trHeight w:val="657" w:hRule="atLeast"/>
        </w:trPr>
        <w:tc>
          <w:tcPr>
            <w:tcW w:w="8719" w:type="dxa"/>
            <w:gridSpan w:val="3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3499" w:right="34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PELIGROSOS</w:t>
            </w:r>
          </w:p>
        </w:tc>
      </w:tr>
      <w:tr>
        <w:trPr>
          <w:trHeight w:val="873" w:hRule="atLeast"/>
        </w:trPr>
        <w:tc>
          <w:tcPr>
            <w:tcW w:w="2928" w:type="dxa"/>
          </w:tcPr>
          <w:p>
            <w:pPr>
              <w:pStyle w:val="TableParagraph"/>
              <w:spacing w:line="218" w:lineRule="exact"/>
              <w:ind w:left="107"/>
              <w:rPr>
                <w:sz w:val="19"/>
              </w:rPr>
            </w:pPr>
            <w:r>
              <w:rPr>
                <w:sz w:val="19"/>
              </w:rPr>
              <w:t>Anatomopatológicos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(Placenta.)</w:t>
            </w:r>
          </w:p>
        </w:tc>
        <w:tc>
          <w:tcPr>
            <w:tcW w:w="2916" w:type="dxa"/>
          </w:tcPr>
          <w:p>
            <w:pPr>
              <w:pStyle w:val="TableParagraph"/>
              <w:spacing w:line="218" w:lineRule="exact"/>
              <w:ind w:left="107" w:right="835"/>
              <w:rPr>
                <w:sz w:val="19"/>
              </w:rPr>
            </w:pPr>
            <w:r>
              <w:rPr>
                <w:sz w:val="19"/>
              </w:rPr>
              <w:t>Desactivación química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Peróxido de Hidrógeno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10%Congelamiento 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refrigeración</w:t>
            </w:r>
          </w:p>
        </w:tc>
        <w:tc>
          <w:tcPr>
            <w:tcW w:w="2875" w:type="dxa"/>
          </w:tcPr>
          <w:p>
            <w:pPr>
              <w:pStyle w:val="TableParagraph"/>
              <w:ind w:left="107" w:right="328"/>
              <w:rPr>
                <w:sz w:val="19"/>
              </w:rPr>
            </w:pPr>
            <w:r>
              <w:rPr>
                <w:sz w:val="19"/>
              </w:rPr>
              <w:t>Incineración a cargo de 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empresa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recolectora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externa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ASEI</w:t>
            </w:r>
          </w:p>
        </w:tc>
      </w:tr>
      <w:tr>
        <w:trPr>
          <w:trHeight w:val="873" w:hRule="atLeast"/>
        </w:trPr>
        <w:tc>
          <w:tcPr>
            <w:tcW w:w="2928" w:type="dxa"/>
          </w:tcPr>
          <w:p>
            <w:pPr>
              <w:pStyle w:val="TableParagraph"/>
              <w:spacing w:line="218" w:lineRule="exact"/>
              <w:ind w:left="107"/>
              <w:rPr>
                <w:sz w:val="19"/>
              </w:rPr>
            </w:pPr>
            <w:r>
              <w:rPr>
                <w:sz w:val="19"/>
              </w:rPr>
              <w:t>Elementos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corto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punzantes</w:t>
            </w:r>
          </w:p>
        </w:tc>
        <w:tc>
          <w:tcPr>
            <w:tcW w:w="2916" w:type="dxa"/>
          </w:tcPr>
          <w:p>
            <w:pPr>
              <w:pStyle w:val="TableParagraph"/>
              <w:spacing w:line="218" w:lineRule="exact"/>
              <w:ind w:left="107" w:right="306" w:hanging="1"/>
              <w:rPr>
                <w:sz w:val="19"/>
              </w:rPr>
            </w:pPr>
            <w:r>
              <w:rPr>
                <w:sz w:val="19"/>
              </w:rPr>
              <w:t>Desactivación química –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Amonio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cuaternario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quinta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generación más alcohol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isopropilico</w:t>
            </w:r>
          </w:p>
        </w:tc>
        <w:tc>
          <w:tcPr>
            <w:tcW w:w="2875" w:type="dxa"/>
          </w:tcPr>
          <w:p>
            <w:pPr>
              <w:pStyle w:val="TableParagraph"/>
              <w:ind w:left="107" w:right="328"/>
              <w:rPr>
                <w:sz w:val="19"/>
              </w:rPr>
            </w:pPr>
            <w:r>
              <w:rPr>
                <w:sz w:val="19"/>
              </w:rPr>
              <w:t>Incineración a cargo de la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empresa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recolectora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externa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ASEI</w:t>
            </w:r>
          </w:p>
        </w:tc>
      </w:tr>
      <w:tr>
        <w:trPr>
          <w:trHeight w:val="875" w:hRule="atLeast"/>
        </w:trPr>
        <w:tc>
          <w:tcPr>
            <w:tcW w:w="2928" w:type="dxa"/>
          </w:tcPr>
          <w:p>
            <w:pPr>
              <w:pStyle w:val="TableParagraph"/>
              <w:spacing w:before="1"/>
              <w:ind w:left="107"/>
              <w:rPr>
                <w:sz w:val="19"/>
              </w:rPr>
            </w:pPr>
            <w:r>
              <w:rPr>
                <w:sz w:val="19"/>
              </w:rPr>
              <w:t>Biosanitarios</w:t>
            </w:r>
          </w:p>
        </w:tc>
        <w:tc>
          <w:tcPr>
            <w:tcW w:w="2916" w:type="dxa"/>
          </w:tcPr>
          <w:p>
            <w:pPr>
              <w:pStyle w:val="TableParagraph"/>
              <w:spacing w:line="220" w:lineRule="atLeast"/>
              <w:ind w:left="107" w:right="306"/>
              <w:rPr>
                <w:sz w:val="19"/>
              </w:rPr>
            </w:pPr>
            <w:r>
              <w:rPr>
                <w:sz w:val="19"/>
              </w:rPr>
              <w:t>Desactivación química –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Amonio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cuaternario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quinta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generación más alcohol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isopropilico</w:t>
            </w:r>
          </w:p>
        </w:tc>
        <w:tc>
          <w:tcPr>
            <w:tcW w:w="2875" w:type="dxa"/>
          </w:tcPr>
          <w:p>
            <w:pPr>
              <w:pStyle w:val="TableParagraph"/>
              <w:spacing w:before="1"/>
              <w:ind w:left="107" w:right="87"/>
              <w:rPr>
                <w:sz w:val="19"/>
              </w:rPr>
            </w:pPr>
            <w:r>
              <w:rPr>
                <w:sz w:val="19"/>
              </w:rPr>
              <w:t>Desactivación de alta eficiencia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(Empresa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externa)</w:t>
            </w:r>
          </w:p>
        </w:tc>
      </w:tr>
      <w:tr>
        <w:trPr>
          <w:trHeight w:val="650" w:hRule="atLeast"/>
        </w:trPr>
        <w:tc>
          <w:tcPr>
            <w:tcW w:w="2928" w:type="dxa"/>
          </w:tcPr>
          <w:p>
            <w:pPr>
              <w:pStyle w:val="TableParagraph"/>
              <w:spacing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Fármacos</w:t>
            </w:r>
          </w:p>
        </w:tc>
        <w:tc>
          <w:tcPr>
            <w:tcW w:w="2916" w:type="dxa"/>
          </w:tcPr>
          <w:p>
            <w:pPr>
              <w:pStyle w:val="TableParagraph"/>
              <w:spacing w:line="213" w:lineRule="exact"/>
              <w:ind w:left="108"/>
              <w:rPr>
                <w:sz w:val="19"/>
              </w:rPr>
            </w:pPr>
            <w:r>
              <w:rPr>
                <w:sz w:val="19"/>
              </w:rPr>
              <w:t>NO</w:t>
            </w:r>
          </w:p>
        </w:tc>
        <w:tc>
          <w:tcPr>
            <w:tcW w:w="2875" w:type="dxa"/>
          </w:tcPr>
          <w:p>
            <w:pPr>
              <w:pStyle w:val="TableParagraph"/>
              <w:spacing w:line="213" w:lineRule="exact"/>
              <w:ind w:left="106"/>
              <w:rPr>
                <w:sz w:val="19"/>
              </w:rPr>
            </w:pPr>
            <w:r>
              <w:rPr>
                <w:sz w:val="19"/>
              </w:rPr>
              <w:t>Incineración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cargo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la</w:t>
            </w:r>
          </w:p>
          <w:p>
            <w:pPr>
              <w:pStyle w:val="TableParagraph"/>
              <w:spacing w:line="220" w:lineRule="atLeast"/>
              <w:ind w:left="107" w:right="328"/>
              <w:rPr>
                <w:sz w:val="19"/>
              </w:rPr>
            </w:pPr>
            <w:r>
              <w:rPr>
                <w:sz w:val="19"/>
              </w:rPr>
              <w:t>empresa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recolectora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externa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ASEI</w:t>
            </w:r>
          </w:p>
        </w:tc>
      </w:tr>
      <w:tr>
        <w:trPr>
          <w:trHeight w:val="663" w:hRule="atLeast"/>
        </w:trPr>
        <w:tc>
          <w:tcPr>
            <w:tcW w:w="2928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Líquidos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reveladores</w:t>
            </w:r>
          </w:p>
        </w:tc>
        <w:tc>
          <w:tcPr>
            <w:tcW w:w="2916" w:type="dxa"/>
          </w:tcPr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75" w:type="dxa"/>
          </w:tcPr>
          <w:p>
            <w:pPr>
              <w:pStyle w:val="TableParagraph"/>
              <w:spacing w:line="224" w:lineRule="exact"/>
              <w:ind w:left="107" w:hanging="1"/>
              <w:rPr>
                <w:sz w:val="19"/>
              </w:rPr>
            </w:pPr>
            <w:r>
              <w:rPr>
                <w:sz w:val="20"/>
              </w:rPr>
              <w:t>Bioremediación</w:t>
            </w:r>
            <w:r>
              <w:rPr>
                <w:sz w:val="19"/>
              </w:rPr>
              <w:t>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cargo</w:t>
            </w:r>
            <w:r>
              <w:rPr>
                <w:spacing w:val="5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60"/>
                <w:sz w:val="19"/>
              </w:rPr>
              <w:t> </w:t>
            </w:r>
            <w:r>
              <w:rPr>
                <w:sz w:val="19"/>
              </w:rPr>
              <w:t>la</w:t>
            </w:r>
          </w:p>
          <w:p>
            <w:pPr>
              <w:pStyle w:val="TableParagraph"/>
              <w:spacing w:line="220" w:lineRule="atLeast"/>
              <w:ind w:left="107" w:right="87"/>
              <w:rPr>
                <w:sz w:val="19"/>
              </w:rPr>
            </w:pPr>
            <w:r>
              <w:rPr>
                <w:sz w:val="19"/>
              </w:rPr>
              <w:t>empresa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recolectora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externa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ASEI</w:t>
            </w:r>
          </w:p>
        </w:tc>
      </w:tr>
      <w:tr>
        <w:trPr>
          <w:trHeight w:val="918" w:hRule="atLeast"/>
        </w:trPr>
        <w:tc>
          <w:tcPr>
            <w:tcW w:w="2928" w:type="dxa"/>
          </w:tcPr>
          <w:p>
            <w:pPr>
              <w:pStyle w:val="TableParagraph"/>
              <w:tabs>
                <w:tab w:pos="2422" w:val="left" w:leader="none"/>
              </w:tabs>
              <w:spacing w:line="230" w:lineRule="exact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Compresas,</w:t>
              <w:tab/>
            </w:r>
            <w:r>
              <w:rPr>
                <w:spacing w:val="-2"/>
                <w:sz w:val="20"/>
              </w:rPr>
              <w:t>ropa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contaminada con secreciones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pacientes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fluidos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corporales</w:t>
            </w:r>
          </w:p>
        </w:tc>
        <w:tc>
          <w:tcPr>
            <w:tcW w:w="2916" w:type="dxa"/>
          </w:tcPr>
          <w:p>
            <w:pPr>
              <w:pStyle w:val="TableParagraph"/>
              <w:spacing w:line="230" w:lineRule="exact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Desactivación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conAmonio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cuaternario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quinta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generación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alcohol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isopropilico</w:t>
            </w:r>
          </w:p>
        </w:tc>
        <w:tc>
          <w:tcPr>
            <w:tcW w:w="2875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Lavado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hospitalario</w:t>
            </w:r>
          </w:p>
        </w:tc>
      </w:tr>
      <w:tr>
        <w:trPr>
          <w:trHeight w:val="689" w:hRule="atLeast"/>
        </w:trPr>
        <w:tc>
          <w:tcPr>
            <w:tcW w:w="2928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Amalgama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(Odontología)</w:t>
            </w:r>
          </w:p>
        </w:tc>
        <w:tc>
          <w:tcPr>
            <w:tcW w:w="2916" w:type="dxa"/>
          </w:tcPr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Recipiente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glicerina</w:t>
            </w:r>
          </w:p>
        </w:tc>
        <w:tc>
          <w:tcPr>
            <w:tcW w:w="2875" w:type="dxa"/>
          </w:tcPr>
          <w:p>
            <w:pPr>
              <w:pStyle w:val="TableParagraph"/>
              <w:tabs>
                <w:tab w:pos="1507" w:val="left" w:leader="none"/>
                <w:tab w:pos="2671" w:val="left" w:leader="none"/>
              </w:tabs>
              <w:ind w:left="107" w:right="91"/>
              <w:rPr>
                <w:sz w:val="20"/>
              </w:rPr>
            </w:pPr>
            <w:r>
              <w:rPr>
                <w:sz w:val="20"/>
              </w:rPr>
              <w:t>Recolección,</w:t>
              <w:tab/>
              <w:t>transporte</w:t>
              <w:tab/>
            </w:r>
            <w:r>
              <w:rPr>
                <w:spacing w:val="-4"/>
                <w:sz w:val="20"/>
              </w:rPr>
              <w:t>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disposición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cargo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la</w:t>
            </w:r>
          </w:p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empresa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externa</w:t>
            </w:r>
          </w:p>
        </w:tc>
      </w:tr>
      <w:tr>
        <w:trPr>
          <w:trHeight w:val="690" w:hRule="atLeast"/>
        </w:trPr>
        <w:tc>
          <w:tcPr>
            <w:tcW w:w="2928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Laminas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plomadas</w:t>
            </w:r>
          </w:p>
        </w:tc>
        <w:tc>
          <w:tcPr>
            <w:tcW w:w="2916" w:type="dxa"/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75" w:type="dxa"/>
          </w:tcPr>
          <w:p>
            <w:pPr>
              <w:pStyle w:val="TableParagraph"/>
              <w:spacing w:line="230" w:lineRule="exact"/>
              <w:ind w:left="107" w:right="91" w:hanging="1"/>
              <w:jc w:val="both"/>
              <w:rPr>
                <w:sz w:val="20"/>
              </w:rPr>
            </w:pPr>
            <w:r>
              <w:rPr>
                <w:sz w:val="20"/>
              </w:rPr>
              <w:t>Recolección,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disposición final a cargo de la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externa</w:t>
            </w:r>
          </w:p>
        </w:tc>
      </w:tr>
      <w:tr>
        <w:trPr>
          <w:trHeight w:val="918" w:hRule="atLeast"/>
        </w:trPr>
        <w:tc>
          <w:tcPr>
            <w:tcW w:w="2928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Líquidos</w:t>
            </w:r>
          </w:p>
        </w:tc>
        <w:tc>
          <w:tcPr>
            <w:tcW w:w="2916" w:type="dxa"/>
          </w:tcPr>
          <w:p>
            <w:pPr>
              <w:pStyle w:val="TableParagraph"/>
              <w:tabs>
                <w:tab w:pos="1572" w:val="left" w:leader="none"/>
                <w:tab w:pos="2128" w:val="left" w:leader="none"/>
                <w:tab w:pos="2260" w:val="left" w:leader="none"/>
              </w:tabs>
              <w:ind w:left="107" w:right="97" w:hanging="1"/>
              <w:rPr>
                <w:sz w:val="20"/>
              </w:rPr>
            </w:pPr>
            <w:r>
              <w:rPr>
                <w:sz w:val="20"/>
              </w:rPr>
              <w:t>Desactivación</w:t>
              <w:tab/>
              <w:t>con</w:t>
              <w:tab/>
            </w:r>
            <w:r>
              <w:rPr>
                <w:spacing w:val="-1"/>
                <w:sz w:val="20"/>
              </w:rPr>
              <w:t>Amonio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cuaternario</w:t>
              <w:tab/>
              <w:t>de</w:t>
              <w:tab/>
              <w:tab/>
            </w:r>
            <w:r>
              <w:rPr>
                <w:spacing w:val="-1"/>
                <w:sz w:val="20"/>
              </w:rPr>
              <w:t>quinta</w:t>
            </w:r>
          </w:p>
          <w:p>
            <w:pPr>
              <w:pStyle w:val="TableParagraph"/>
              <w:tabs>
                <w:tab w:pos="1445" w:val="left" w:leader="none"/>
                <w:tab w:pos="2173" w:val="left" w:leader="none"/>
              </w:tabs>
              <w:spacing w:line="228" w:lineRule="exact"/>
              <w:ind w:left="107" w:right="97"/>
              <w:rPr>
                <w:sz w:val="20"/>
              </w:rPr>
            </w:pPr>
            <w:r>
              <w:rPr>
                <w:sz w:val="20"/>
              </w:rPr>
              <w:t>generación</w:t>
              <w:tab/>
              <w:t>más</w:t>
              <w:tab/>
            </w:r>
            <w:r>
              <w:rPr>
                <w:spacing w:val="-1"/>
                <w:sz w:val="20"/>
              </w:rPr>
              <w:t>alcohol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isopropilico</w:t>
            </w:r>
          </w:p>
        </w:tc>
        <w:tc>
          <w:tcPr>
            <w:tcW w:w="2875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Estabilización</w:t>
            </w:r>
          </w:p>
        </w:tc>
      </w:tr>
      <w:tr>
        <w:trPr>
          <w:trHeight w:val="230" w:hRule="atLeast"/>
        </w:trPr>
        <w:tc>
          <w:tcPr>
            <w:tcW w:w="8719" w:type="dxa"/>
            <w:gridSpan w:val="3"/>
          </w:tcPr>
          <w:p>
            <w:pPr>
              <w:pStyle w:val="TableParagraph"/>
              <w:spacing w:line="210" w:lineRule="exact"/>
              <w:ind w:left="3501" w:right="349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PELIGROSOS</w:t>
            </w:r>
          </w:p>
        </w:tc>
      </w:tr>
      <w:tr>
        <w:trPr>
          <w:trHeight w:val="1151" w:hRule="atLeast"/>
        </w:trPr>
        <w:tc>
          <w:tcPr>
            <w:tcW w:w="2928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Biodegradables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ordinarios</w:t>
            </w:r>
          </w:p>
        </w:tc>
        <w:tc>
          <w:tcPr>
            <w:tcW w:w="2916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75" w:type="dxa"/>
          </w:tcPr>
          <w:p>
            <w:pPr>
              <w:pStyle w:val="TableParagraph"/>
              <w:spacing w:line="230" w:lineRule="exact"/>
              <w:ind w:left="107" w:right="92"/>
              <w:jc w:val="both"/>
              <w:rPr>
                <w:sz w:val="20"/>
              </w:rPr>
            </w:pPr>
            <w:r>
              <w:rPr>
                <w:sz w:val="20"/>
              </w:rPr>
              <w:t>Recolección,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deposición final a cargo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municipal y llevados a relleno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sanitario.</w:t>
            </w:r>
          </w:p>
        </w:tc>
      </w:tr>
      <w:tr>
        <w:trPr>
          <w:trHeight w:val="1837" w:hRule="atLeast"/>
        </w:trPr>
        <w:tc>
          <w:tcPr>
            <w:tcW w:w="2928" w:type="dxa"/>
          </w:tcPr>
          <w:p>
            <w:pPr>
              <w:pStyle w:val="TableParagraph"/>
              <w:ind w:left="107" w:right="930"/>
              <w:rPr>
                <w:sz w:val="20"/>
              </w:rPr>
            </w:pPr>
            <w:r>
              <w:rPr>
                <w:sz w:val="20"/>
              </w:rPr>
              <w:t>Bolsas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soluciones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endovenosas</w:t>
            </w:r>
          </w:p>
        </w:tc>
        <w:tc>
          <w:tcPr>
            <w:tcW w:w="2916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Destrucción</w:t>
            </w:r>
          </w:p>
        </w:tc>
        <w:tc>
          <w:tcPr>
            <w:tcW w:w="2875" w:type="dxa"/>
          </w:tcPr>
          <w:p>
            <w:pPr>
              <w:pStyle w:val="TableParagraph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Recolección en bolsa verde,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transporte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y disposición final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cargo de la empresa Inter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aseo municipal y llevados 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relleno sanitario, acatando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resolución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N°482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2009</w:t>
            </w:r>
          </w:p>
          <w:p>
            <w:pPr>
              <w:pStyle w:val="TableParagraph"/>
              <w:spacing w:line="228" w:lineRule="exact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Ministerio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Protección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Social</w:t>
            </w:r>
          </w:p>
        </w:tc>
      </w:tr>
    </w:tbl>
    <w:p>
      <w:pPr>
        <w:pStyle w:val="BodyText"/>
        <w:spacing w:before="8"/>
        <w:rPr>
          <w:sz w:val="11"/>
        </w:rPr>
      </w:pPr>
    </w:p>
    <w:p>
      <w:pPr>
        <w:pStyle w:val="BodyText"/>
        <w:spacing w:before="93"/>
        <w:ind w:left="221"/>
      </w:pPr>
      <w:r>
        <w:rPr/>
        <w:t>Tabla</w:t>
      </w:r>
      <w:r>
        <w:rPr>
          <w:spacing w:val="-5"/>
        </w:rPr>
        <w:t> </w:t>
      </w:r>
      <w:r>
        <w:rPr/>
        <w:t>N°4:</w:t>
      </w:r>
      <w:r>
        <w:rPr>
          <w:spacing w:val="-3"/>
        </w:rPr>
        <w:t> </w:t>
      </w:r>
      <w:r>
        <w:rPr/>
        <w:t>Procesos</w:t>
      </w:r>
      <w:r>
        <w:rPr>
          <w:spacing w:val="-2"/>
        </w:rPr>
        <w:t> </w:t>
      </w:r>
      <w:r>
        <w:rPr/>
        <w:t>técnicos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desactivación y</w:t>
      </w:r>
      <w:r>
        <w:rPr>
          <w:spacing w:val="-7"/>
        </w:rPr>
        <w:t> </w:t>
      </w:r>
      <w:r>
        <w:rPr/>
        <w:t>disposición</w:t>
      </w:r>
      <w:r>
        <w:rPr>
          <w:spacing w:val="-4"/>
        </w:rPr>
        <w:t> </w:t>
      </w:r>
      <w:r>
        <w:rPr/>
        <w:t>final</w:t>
      </w:r>
      <w:r>
        <w:rPr>
          <w:spacing w:val="-1"/>
        </w:rPr>
        <w:t> </w:t>
      </w:r>
      <w:r>
        <w:rPr/>
        <w:t>de los</w:t>
      </w:r>
      <w:r>
        <w:rPr>
          <w:spacing w:val="-4"/>
        </w:rPr>
        <w:t> </w:t>
      </w:r>
      <w:r>
        <w:rPr/>
        <w:t>residuos</w:t>
      </w:r>
    </w:p>
    <w:p>
      <w:pPr>
        <w:pStyle w:val="BodyText"/>
      </w:pPr>
    </w:p>
    <w:p>
      <w:pPr>
        <w:pStyle w:val="ListParagraph"/>
        <w:numPr>
          <w:ilvl w:val="2"/>
          <w:numId w:val="20"/>
        </w:numPr>
        <w:tabs>
          <w:tab w:pos="929" w:val="left" w:leader="none"/>
          <w:tab w:pos="930" w:val="left" w:leader="none"/>
        </w:tabs>
        <w:spacing w:line="240" w:lineRule="auto" w:before="1" w:after="0"/>
        <w:ind w:left="929" w:right="0" w:hanging="709"/>
        <w:jc w:val="left"/>
        <w:rPr>
          <w:sz w:val="20"/>
        </w:rPr>
      </w:pPr>
      <w:r>
        <w:rPr>
          <w:sz w:val="20"/>
        </w:rPr>
        <w:t>Control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efluentes</w:t>
      </w:r>
      <w:r>
        <w:rPr>
          <w:spacing w:val="2"/>
          <w:sz w:val="20"/>
        </w:rPr>
        <w:t> </w:t>
      </w:r>
      <w:r>
        <w:rPr>
          <w:sz w:val="20"/>
        </w:rPr>
        <w:t>líquidos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emisiones</w:t>
      </w:r>
      <w:r>
        <w:rPr>
          <w:spacing w:val="-2"/>
          <w:sz w:val="20"/>
        </w:rPr>
        <w:t> </w:t>
      </w:r>
      <w:r>
        <w:rPr>
          <w:sz w:val="20"/>
        </w:rPr>
        <w:t>atmosféricas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17"/>
          <w:footerReference w:type="default" r:id="rId118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221" w:right="350"/>
        <w:jc w:val="both"/>
      </w:pP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líquidos</w:t>
      </w:r>
      <w:r>
        <w:rPr>
          <w:spacing w:val="1"/>
        </w:rPr>
        <w:t> </w:t>
      </w:r>
      <w:r>
        <w:rPr/>
        <w:t>provenientes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partos,</w:t>
      </w:r>
      <w:r>
        <w:rPr>
          <w:spacing w:val="1"/>
        </w:rPr>
        <w:t> </w:t>
      </w:r>
      <w:r>
        <w:rPr/>
        <w:t>urgencias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hospitalización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cargados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biológico,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desnaturalizados</w:t>
      </w:r>
      <w:r>
        <w:rPr>
          <w:spacing w:val="1"/>
        </w:rPr>
        <w:t> </w:t>
      </w:r>
      <w:r>
        <w:rPr/>
        <w:t>conAmonio</w:t>
      </w:r>
      <w:r>
        <w:rPr>
          <w:spacing w:val="1"/>
        </w:rPr>
        <w:t> </w:t>
      </w:r>
      <w:r>
        <w:rPr/>
        <w:t>cuaternario de quinta generación más alcohol isopropilico durante 30 minutos y en cantidad igual a la</w:t>
      </w:r>
      <w:r>
        <w:rPr>
          <w:spacing w:val="1"/>
        </w:rPr>
        <w:t> </w:t>
      </w:r>
      <w:r>
        <w:rPr/>
        <w:t>del líquido tratado, después se desechan</w:t>
      </w:r>
      <w:r>
        <w:rPr>
          <w:spacing w:val="1"/>
        </w:rPr>
        <w:t> </w:t>
      </w:r>
      <w:r>
        <w:rPr/>
        <w:t>por los vertederos para tener destino</w:t>
      </w:r>
      <w:r>
        <w:rPr>
          <w:spacing w:val="55"/>
        </w:rPr>
        <w:t> </w:t>
      </w:r>
      <w:r>
        <w:rPr/>
        <w:t>final el alcantarillado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aguas</w:t>
      </w:r>
      <w:r>
        <w:rPr>
          <w:spacing w:val="1"/>
        </w:rPr>
        <w:t> </w:t>
      </w:r>
      <w:r>
        <w:rPr/>
        <w:t>negras.</w:t>
      </w:r>
    </w:p>
    <w:p>
      <w:pPr>
        <w:pStyle w:val="BodyText"/>
      </w:pPr>
    </w:p>
    <w:p>
      <w:pPr>
        <w:pStyle w:val="BodyText"/>
        <w:ind w:left="221" w:right="351"/>
        <w:jc w:val="both"/>
      </w:pPr>
      <w:r>
        <w:rPr/>
        <w:t>Los líquidos generados en el laboratorio clínico como el suero de la sangre, son depositados en un</w:t>
      </w:r>
      <w:r>
        <w:rPr>
          <w:spacing w:val="1"/>
        </w:rPr>
        <w:t> </w:t>
      </w:r>
      <w:r>
        <w:rPr/>
        <w:t>recipiente rígido con hipoclorito de sodio y luego se deposita en una bolsa roja, para ser transportado</w:t>
      </w:r>
      <w:r>
        <w:rPr>
          <w:spacing w:val="1"/>
        </w:rPr>
        <w:t> </w:t>
      </w:r>
      <w:r>
        <w:rPr/>
        <w:t>por la</w:t>
      </w:r>
      <w:r>
        <w:rPr>
          <w:spacing w:val="-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recolección</w:t>
      </w:r>
      <w:r>
        <w:rPr>
          <w:spacing w:val="2"/>
        </w:rPr>
        <w:t> </w:t>
      </w:r>
      <w:r>
        <w:rPr/>
        <w:t>externa.</w:t>
      </w:r>
    </w:p>
    <w:p>
      <w:pPr>
        <w:pStyle w:val="BodyText"/>
        <w:spacing w:before="1"/>
      </w:pPr>
    </w:p>
    <w:p>
      <w:pPr>
        <w:pStyle w:val="BodyText"/>
        <w:spacing w:before="1"/>
        <w:ind w:left="221" w:right="350"/>
        <w:jc w:val="both"/>
      </w:pPr>
      <w:r>
        <w:rPr/>
        <w:t>Para reducir la cantidad de residuos que son vertidos al efluente, la institución está implementando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orientados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limpias.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químicos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radioactivosson entregados directamente a la empresa responsable de la recolección externa la cual</w:t>
      </w:r>
      <w:r>
        <w:rPr>
          <w:spacing w:val="1"/>
        </w:rPr>
        <w:t> </w:t>
      </w:r>
      <w:r>
        <w:rPr/>
        <w:t>cumple con todos los estándares ambientales para la gestión y disposición final de éste tipo de</w:t>
      </w:r>
      <w:r>
        <w:rPr>
          <w:spacing w:val="1"/>
        </w:rPr>
        <w:t> </w:t>
      </w:r>
      <w:r>
        <w:rPr/>
        <w:t>residuos.</w:t>
      </w:r>
    </w:p>
    <w:p>
      <w:pPr>
        <w:pStyle w:val="BodyText"/>
        <w:spacing w:before="119"/>
        <w:ind w:left="221" w:right="352"/>
        <w:jc w:val="both"/>
      </w:pPr>
      <w:r>
        <w:rPr/>
        <w:t>En cuanto a las emisiones gaseosas internas se hace referencia a que en la Institución no se</w:t>
      </w:r>
      <w:r>
        <w:rPr>
          <w:spacing w:val="1"/>
        </w:rPr>
        <w:t> </w:t>
      </w:r>
      <w:r>
        <w:rPr/>
        <w:t>desarrollan</w:t>
      </w:r>
      <w:r>
        <w:rPr>
          <w:spacing w:val="-2"/>
        </w:rPr>
        <w:t> </w:t>
      </w:r>
      <w:r>
        <w:rPr/>
        <w:t>procesos de incineración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cual es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principal</w:t>
      </w:r>
      <w:r>
        <w:rPr>
          <w:spacing w:val="-4"/>
        </w:rPr>
        <w:t> </w:t>
      </w:r>
      <w:r>
        <w:rPr/>
        <w:t>generador de</w:t>
      </w:r>
      <w:r>
        <w:rPr>
          <w:spacing w:val="-3"/>
        </w:rPr>
        <w:t> </w:t>
      </w:r>
      <w:r>
        <w:rPr/>
        <w:t>éste</w:t>
      </w:r>
      <w:r>
        <w:rPr>
          <w:spacing w:val="-2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residuos.</w:t>
      </w:r>
    </w:p>
    <w:p>
      <w:pPr>
        <w:pStyle w:val="BodyText"/>
        <w:spacing w:before="119"/>
        <w:ind w:left="221" w:right="354"/>
        <w:jc w:val="both"/>
      </w:pPr>
      <w:r>
        <w:rPr/>
        <w:t>La institución cuenta con</w:t>
      </w:r>
      <w:r>
        <w:rPr>
          <w:spacing w:val="55"/>
        </w:rPr>
        <w:t> </w:t>
      </w:r>
      <w:r>
        <w:rPr/>
        <w:t>2 ambulancias, las cuales son sometidas periódicamente a revisiones</w:t>
      </w:r>
      <w:r>
        <w:rPr>
          <w:spacing w:val="1"/>
        </w:rPr>
        <w:t> </w:t>
      </w:r>
      <w:r>
        <w:rPr/>
        <w:t>técnico</w:t>
      </w:r>
      <w:r>
        <w:rPr>
          <w:spacing w:val="-2"/>
        </w:rPr>
        <w:t> </w:t>
      </w:r>
      <w:r>
        <w:rPr/>
        <w:t>mecánicas,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cuentan</w:t>
      </w:r>
      <w:r>
        <w:rPr>
          <w:spacing w:val="-2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-3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certificado de</w:t>
      </w:r>
      <w:r>
        <w:rPr>
          <w:spacing w:val="-2"/>
        </w:rPr>
        <w:t> </w:t>
      </w:r>
      <w:r>
        <w:rPr/>
        <w:t>emisión de</w:t>
      </w:r>
      <w:r>
        <w:rPr>
          <w:spacing w:val="-1"/>
        </w:rPr>
        <w:t> </w:t>
      </w:r>
      <w:r>
        <w:rPr/>
        <w:t>gases.</w:t>
      </w: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2"/>
          <w:numId w:val="20"/>
        </w:numPr>
        <w:tabs>
          <w:tab w:pos="776" w:val="left" w:leader="none"/>
        </w:tabs>
        <w:spacing w:line="240" w:lineRule="auto" w:before="0" w:after="0"/>
        <w:ind w:left="775" w:right="0" w:hanging="555"/>
        <w:jc w:val="left"/>
        <w:rPr>
          <w:sz w:val="20"/>
        </w:rPr>
      </w:pP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contingencia</w:t>
      </w:r>
    </w:p>
    <w:p>
      <w:pPr>
        <w:pStyle w:val="BodyText"/>
        <w:spacing w:before="1"/>
      </w:pPr>
    </w:p>
    <w:p>
      <w:pPr>
        <w:pStyle w:val="BodyText"/>
        <w:ind w:left="221" w:right="352"/>
        <w:jc w:val="both"/>
      </w:pP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manejo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generados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atención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enfrentarse a situaciones de emergencia, tales como incendios, explosiones, fugas, interrupción del</w:t>
      </w:r>
      <w:r>
        <w:rPr>
          <w:spacing w:val="1"/>
        </w:rPr>
        <w:t> </w:t>
      </w:r>
      <w:r>
        <w:rPr/>
        <w:t>suministro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energía,</w:t>
      </w:r>
      <w:r>
        <w:rPr>
          <w:spacing w:val="1"/>
        </w:rPr>
        <w:t> </w:t>
      </w:r>
      <w:r>
        <w:rPr/>
        <w:t>suspensión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aseo,</w:t>
      </w:r>
      <w:r>
        <w:rPr>
          <w:spacing w:val="1"/>
        </w:rPr>
        <w:t> </w:t>
      </w:r>
      <w:r>
        <w:rPr/>
        <w:t>alteración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derrames. Estas emergencias se pueden prevenir aplicando normas legales y técnicas relacionadas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manejo</w:t>
      </w:r>
      <w:r>
        <w:rPr>
          <w:spacing w:val="-3"/>
        </w:rPr>
        <w:t> </w:t>
      </w:r>
      <w:r>
        <w:rPr/>
        <w:t>adecuado de</w:t>
      </w:r>
      <w:r>
        <w:rPr>
          <w:spacing w:val="-3"/>
        </w:rPr>
        <w:t> </w:t>
      </w:r>
      <w:r>
        <w:rPr/>
        <w:t>los residuos hospitalarios</w:t>
      </w:r>
      <w:r>
        <w:rPr>
          <w:spacing w:val="-1"/>
        </w:rPr>
        <w:t> </w:t>
      </w:r>
      <w:r>
        <w:rPr/>
        <w:t>peligrosos</w:t>
      </w:r>
      <w:r>
        <w:rPr>
          <w:spacing w:val="6"/>
        </w:rPr>
        <w:t> </w:t>
      </w:r>
      <w:r>
        <w:rPr/>
        <w:t>y</w:t>
      </w:r>
      <w:r>
        <w:rPr>
          <w:spacing w:val="-6"/>
        </w:rPr>
        <w:t> </w:t>
      </w:r>
      <w:r>
        <w:rPr/>
        <w:t>no</w:t>
      </w:r>
      <w:r>
        <w:rPr>
          <w:spacing w:val="-2"/>
        </w:rPr>
        <w:t> </w:t>
      </w:r>
      <w:r>
        <w:rPr/>
        <w:t>peligrosos.</w:t>
      </w:r>
    </w:p>
    <w:p>
      <w:pPr>
        <w:pStyle w:val="BodyText"/>
        <w:spacing w:before="119"/>
        <w:ind w:left="221" w:right="350"/>
        <w:jc w:val="both"/>
      </w:pPr>
      <w:r>
        <w:rPr/>
        <w:t>Para dar pronta respuesta a una emergencia, la E.S.E. Hospital Santa Isabel, tiene diseñado y</w:t>
      </w:r>
      <w:r>
        <w:rPr>
          <w:spacing w:val="1"/>
        </w:rPr>
        <w:t> </w:t>
      </w:r>
      <w:r>
        <w:rPr/>
        <w:t>organizado un Plan de contingencia para el manejo de los residuos hospitalarios peligrosos y no</w:t>
      </w:r>
      <w:r>
        <w:rPr>
          <w:spacing w:val="1"/>
        </w:rPr>
        <w:t> </w:t>
      </w:r>
      <w:r>
        <w:rPr/>
        <w:t>peligrosos, en el cual se definen</w:t>
      </w:r>
      <w:r>
        <w:rPr>
          <w:spacing w:val="1"/>
        </w:rPr>
        <w:t> </w:t>
      </w:r>
      <w:r>
        <w:rPr/>
        <w:t>las actividades de intervención y los responsables, tanto a nivel</w:t>
      </w:r>
      <w:r>
        <w:rPr>
          <w:spacing w:val="1"/>
        </w:rPr>
        <w:t> </w:t>
      </w:r>
      <w:r>
        <w:rPr/>
        <w:t>preventivo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reactivo.</w:t>
      </w:r>
    </w:p>
    <w:p>
      <w:pPr>
        <w:pStyle w:val="BodyText"/>
        <w:spacing w:before="120"/>
        <w:ind w:left="221" w:right="349"/>
        <w:jc w:val="both"/>
      </w:pPr>
      <w:r>
        <w:rPr/>
        <w:t>El objetivo de este plan es proporcionar un conjunto de directrices e información destinadas a la</w:t>
      </w:r>
      <w:r>
        <w:rPr>
          <w:spacing w:val="1"/>
        </w:rPr>
        <w:t> </w:t>
      </w:r>
      <w:r>
        <w:rPr/>
        <w:t>adopción de procedimientos técnicos y administrativos estructurados para facilitar respuestas rápidas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eficientes situaciones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emergencia.</w:t>
      </w:r>
    </w:p>
    <w:p>
      <w:pPr>
        <w:pStyle w:val="BodyText"/>
        <w:spacing w:before="1"/>
        <w:rPr>
          <w:sz w:val="30"/>
        </w:rPr>
      </w:pPr>
    </w:p>
    <w:p>
      <w:pPr>
        <w:pStyle w:val="Heading4"/>
        <w:numPr>
          <w:ilvl w:val="0"/>
          <w:numId w:val="6"/>
        </w:numPr>
        <w:tabs>
          <w:tab w:pos="579" w:val="left" w:leader="none"/>
          <w:tab w:pos="580" w:val="left" w:leader="none"/>
        </w:tabs>
        <w:spacing w:line="240" w:lineRule="auto" w:before="1" w:after="0"/>
        <w:ind w:left="579" w:right="0" w:hanging="359"/>
        <w:jc w:val="left"/>
        <w:rPr>
          <w:rFonts w:ascii="Arial MT" w:hAnsi="Arial MT"/>
        </w:rPr>
      </w:pPr>
      <w:r>
        <w:rPr/>
        <w:t>Falta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suministro de</w:t>
      </w:r>
      <w:r>
        <w:rPr>
          <w:spacing w:val="-2"/>
        </w:rPr>
        <w:t> </w:t>
      </w:r>
      <w:r>
        <w:rPr/>
        <w:t>agua</w:t>
      </w:r>
    </w:p>
    <w:p>
      <w:pPr>
        <w:pStyle w:val="BodyText"/>
        <w:spacing w:before="5" w:after="1"/>
        <w:rPr>
          <w:rFonts w:ascii="Arial"/>
          <w:b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3"/>
        <w:gridCol w:w="4341"/>
        <w:gridCol w:w="2563"/>
      </w:tblGrid>
      <w:tr>
        <w:trPr>
          <w:trHeight w:val="460" w:hRule="atLeast"/>
        </w:trPr>
        <w:tc>
          <w:tcPr>
            <w:tcW w:w="2383" w:type="dxa"/>
          </w:tcPr>
          <w:p>
            <w:pPr>
              <w:pStyle w:val="TableParagraph"/>
              <w:spacing w:line="225" w:lineRule="exact"/>
              <w:ind w:left="4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CONTINGENCIA</w:t>
            </w:r>
          </w:p>
        </w:tc>
        <w:tc>
          <w:tcPr>
            <w:tcW w:w="4341" w:type="dxa"/>
          </w:tcPr>
          <w:p>
            <w:pPr>
              <w:pStyle w:val="TableParagraph"/>
              <w:spacing w:line="225" w:lineRule="exact"/>
              <w:ind w:left="121" w:right="1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  <w:tc>
          <w:tcPr>
            <w:tcW w:w="2563" w:type="dxa"/>
          </w:tcPr>
          <w:p>
            <w:pPr>
              <w:pStyle w:val="TableParagraph"/>
              <w:spacing w:line="225" w:lineRule="exact"/>
              <w:ind w:left="88"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>
        <w:trPr>
          <w:trHeight w:val="460" w:hRule="atLeast"/>
        </w:trPr>
        <w:tc>
          <w:tcPr>
            <w:tcW w:w="2383" w:type="dxa"/>
            <w:vMerge w:val="restart"/>
            <w:shd w:val="clear" w:color="auto" w:fill="C6D8F0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tabs>
                <w:tab w:pos="1994" w:val="left" w:leader="none"/>
              </w:tabs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FALTA</w:t>
              <w:tab/>
              <w:t>DE</w:t>
            </w:r>
          </w:p>
          <w:p>
            <w:pPr>
              <w:pStyle w:val="TableParagraph"/>
              <w:tabs>
                <w:tab w:pos="1999" w:val="left" w:leader="none"/>
              </w:tabs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SUMINISTRO</w:t>
              <w:tab/>
              <w:t>DE</w:t>
            </w:r>
          </w:p>
          <w:p>
            <w:pPr>
              <w:pStyle w:val="TableParagraph"/>
              <w:tabs>
                <w:tab w:pos="1211" w:val="left" w:leader="none"/>
                <w:tab w:pos="2006" w:val="left" w:leader="none"/>
              </w:tabs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AGUA</w:t>
              <w:tab/>
              <w:t>DE</w:t>
              <w:tab/>
              <w:t>LA</w:t>
            </w:r>
          </w:p>
          <w:p>
            <w:pPr>
              <w:pStyle w:val="TableParagraph"/>
              <w:tabs>
                <w:tab w:pos="1994" w:val="left" w:leader="none"/>
              </w:tabs>
              <w:spacing w:before="1"/>
              <w:ind w:left="107" w:right="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EMPRESA</w:t>
              <w:tab/>
            </w:r>
            <w:r>
              <w:rPr>
                <w:rFonts w:ascii="Arial"/>
                <w:b/>
                <w:spacing w:val="-2"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ACUEDUCTO</w:t>
            </w: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4"/>
              <w:rPr>
                <w:sz w:val="20"/>
              </w:rPr>
            </w:pPr>
            <w:r>
              <w:rPr>
                <w:sz w:val="20"/>
              </w:rPr>
              <w:t>Inspeccionar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semanalmente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nivel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 tanques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mismos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457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4"/>
              <w:rPr>
                <w:sz w:val="20"/>
              </w:rPr>
            </w:pPr>
            <w:r>
              <w:rPr>
                <w:sz w:val="20"/>
              </w:rPr>
              <w:t>Verificar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recirculación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almacenada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tanques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458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28" w:lineRule="exact"/>
              <w:ind w:left="108" w:right="88"/>
              <w:rPr>
                <w:sz w:val="20"/>
              </w:rPr>
            </w:pPr>
            <w:r>
              <w:rPr>
                <w:sz w:val="20"/>
              </w:rPr>
              <w:t>Llenar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tanques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capacidad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máxima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almacenamiento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921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ind w:left="108" w:right="95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lavado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tanques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protocolo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definido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46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4"/>
              <w:rPr>
                <w:sz w:val="20"/>
              </w:rPr>
            </w:pPr>
            <w:r>
              <w:rPr>
                <w:sz w:val="20"/>
              </w:rPr>
              <w:t>Verificar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Empresas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Públicas,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tiempo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aproximado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durará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suspensión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del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</w:tbl>
    <w:p>
      <w:pPr>
        <w:spacing w:after="0" w:line="227" w:lineRule="exact"/>
        <w:jc w:val="center"/>
        <w:rPr>
          <w:sz w:val="20"/>
        </w:rPr>
        <w:sectPr>
          <w:headerReference w:type="default" r:id="rId119"/>
          <w:footerReference w:type="default" r:id="rId120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4" w:after="1"/>
        <w:rPr>
          <w:rFonts w:ascii="Arial"/>
          <w:b/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3"/>
        <w:gridCol w:w="4341"/>
        <w:gridCol w:w="2563"/>
      </w:tblGrid>
      <w:tr>
        <w:trPr>
          <w:trHeight w:val="460" w:hRule="atLeast"/>
        </w:trPr>
        <w:tc>
          <w:tcPr>
            <w:tcW w:w="2383" w:type="dxa"/>
          </w:tcPr>
          <w:p>
            <w:pPr>
              <w:pStyle w:val="TableParagraph"/>
              <w:spacing w:line="227" w:lineRule="exact"/>
              <w:ind w:left="4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CONTINGENCIA</w:t>
            </w:r>
          </w:p>
        </w:tc>
        <w:tc>
          <w:tcPr>
            <w:tcW w:w="4341" w:type="dxa"/>
          </w:tcPr>
          <w:p>
            <w:pPr>
              <w:pStyle w:val="TableParagraph"/>
              <w:spacing w:line="227" w:lineRule="exact"/>
              <w:ind w:left="121" w:right="1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>
        <w:trPr>
          <w:trHeight w:val="230" w:hRule="atLeast"/>
        </w:trPr>
        <w:tc>
          <w:tcPr>
            <w:tcW w:w="2383" w:type="dxa"/>
            <w:vMerge w:val="restart"/>
            <w:shd w:val="clear" w:color="auto" w:fill="C6D8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servicio.</w:t>
            </w:r>
          </w:p>
        </w:tc>
        <w:tc>
          <w:tcPr>
            <w:tcW w:w="2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Informar a los usuarios y funcionarios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situación,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realicen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utilización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racional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recurso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</w:tr>
      <w:tr>
        <w:trPr>
          <w:trHeight w:val="1149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jefe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enfermería,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Aseo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conductores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programen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lavado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ambulancias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riego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8" w:lineRule="exact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plantas o demás actividades no urgentes 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requieren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utilización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recurso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1149" w:hRule="atLeast"/>
        </w:trPr>
        <w:tc>
          <w:tcPr>
            <w:tcW w:w="2383" w:type="dxa"/>
            <w:vMerge w:val="restart"/>
            <w:shd w:val="clear" w:color="auto" w:fill="C6D8F0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tabs>
                <w:tab w:pos="1994" w:val="left" w:leader="none"/>
              </w:tabs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FALTA</w:t>
              <w:tab/>
              <w:t>DE</w:t>
            </w:r>
          </w:p>
          <w:p>
            <w:pPr>
              <w:pStyle w:val="TableParagraph"/>
              <w:tabs>
                <w:tab w:pos="1999" w:val="left" w:leader="none"/>
              </w:tabs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SUMINISTRO</w:t>
              <w:tab/>
              <w:t>DE</w:t>
            </w:r>
          </w:p>
          <w:p>
            <w:pPr>
              <w:pStyle w:val="TableParagraph"/>
              <w:tabs>
                <w:tab w:pos="1211" w:val="left" w:leader="none"/>
                <w:tab w:pos="2006" w:val="left" w:leader="none"/>
              </w:tabs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AGUA</w:t>
              <w:tab/>
              <w:t>DE</w:t>
              <w:tab/>
              <w:t>LA</w:t>
            </w:r>
          </w:p>
          <w:p>
            <w:pPr>
              <w:pStyle w:val="TableParagraph"/>
              <w:tabs>
                <w:tab w:pos="1994" w:val="left" w:leader="none"/>
              </w:tabs>
              <w:ind w:left="107" w:right="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EMPRESA</w:t>
              <w:tab/>
            </w:r>
            <w:r>
              <w:rPr>
                <w:rFonts w:ascii="Arial"/>
                <w:b/>
                <w:spacing w:val="-2"/>
                <w:sz w:val="20"/>
              </w:rPr>
              <w:t>DE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ACUEDUCTO</w:t>
            </w: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Informar al personal de lavandería para que si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 posible y tienen paquetes y demás ropa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hospitalaria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stock,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utilice,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suspenda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lavado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ropa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hasta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restablezca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agua.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Enfermera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jefe</w:t>
            </w:r>
          </w:p>
        </w:tc>
      </w:tr>
      <w:tr>
        <w:trPr>
          <w:trHeight w:val="92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Si ya no hay disponibilidad de agua suficiente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 los tanques de almacenamiento, solicitar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aguas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ó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bomberos,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el</w:t>
            </w:r>
          </w:p>
          <w:p>
            <w:pPr>
              <w:pStyle w:val="TableParagraph"/>
              <w:spacing w:line="212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llenado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tanques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carros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cisterna.</w:t>
            </w:r>
          </w:p>
        </w:tc>
        <w:tc>
          <w:tcPr>
            <w:tcW w:w="2563" w:type="dxa"/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Subdirector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1" w:val="left" w:leader="none"/>
          <w:tab w:pos="582" w:val="left" w:leader="none"/>
        </w:tabs>
        <w:spacing w:line="240" w:lineRule="auto" w:before="0" w:after="0"/>
        <w:ind w:left="581" w:right="0" w:hanging="361"/>
        <w:jc w:val="left"/>
        <w:rPr>
          <w:b/>
          <w:sz w:val="20"/>
        </w:rPr>
      </w:pPr>
      <w:r>
        <w:rPr>
          <w:rFonts w:ascii="Arial" w:hAnsi="Arial"/>
          <w:b/>
          <w:sz w:val="20"/>
        </w:rPr>
        <w:t>Falta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suministro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energía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221" w:right="351"/>
        <w:jc w:val="both"/>
      </w:pPr>
      <w:r>
        <w:rPr/>
        <w:t>En la empresa se cuenta con una planta eléctrica de emergencia de 75 KVA, para los casos en 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falte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suministro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garantiza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continuidad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 y sistemas que requieren de energía para su funcionamiento. Como por ejemplo el</w:t>
      </w:r>
      <w:r>
        <w:rPr>
          <w:spacing w:val="1"/>
        </w:rPr>
        <w:t> </w:t>
      </w:r>
      <w:r>
        <w:rPr/>
        <w:t>refrigerador 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cual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almacenan los residuos Anatomopatológicos.</w:t>
      </w:r>
    </w:p>
    <w:p>
      <w:pPr>
        <w:pStyle w:val="BodyText"/>
      </w:pPr>
    </w:p>
    <w:p>
      <w:pPr>
        <w:pStyle w:val="BodyText"/>
        <w:spacing w:before="2"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3"/>
        <w:gridCol w:w="4341"/>
        <w:gridCol w:w="2563"/>
      </w:tblGrid>
      <w:tr>
        <w:trPr>
          <w:trHeight w:val="460" w:hRule="atLeast"/>
        </w:trPr>
        <w:tc>
          <w:tcPr>
            <w:tcW w:w="2383" w:type="dxa"/>
          </w:tcPr>
          <w:p>
            <w:pPr>
              <w:pStyle w:val="TableParagraph"/>
              <w:spacing w:line="225" w:lineRule="exact"/>
              <w:ind w:left="4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CONTINGENCIA</w:t>
            </w:r>
          </w:p>
        </w:tc>
        <w:tc>
          <w:tcPr>
            <w:tcW w:w="4341" w:type="dxa"/>
          </w:tcPr>
          <w:p>
            <w:pPr>
              <w:pStyle w:val="TableParagraph"/>
              <w:spacing w:line="225" w:lineRule="exact"/>
              <w:ind w:left="121" w:right="1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  <w:tc>
          <w:tcPr>
            <w:tcW w:w="2563" w:type="dxa"/>
          </w:tcPr>
          <w:p>
            <w:pPr>
              <w:pStyle w:val="TableParagraph"/>
              <w:spacing w:line="225" w:lineRule="exact"/>
              <w:ind w:left="88"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>
        <w:trPr>
          <w:trHeight w:val="1149" w:hRule="atLeast"/>
        </w:trPr>
        <w:tc>
          <w:tcPr>
            <w:tcW w:w="2383" w:type="dxa"/>
            <w:vMerge w:val="restart"/>
            <w:shd w:val="clear" w:color="auto" w:fill="C6D8F0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1994" w:val="left" w:leader="none"/>
              </w:tabs>
              <w:spacing w:before="153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FALTA</w:t>
              <w:tab/>
              <w:t>DE</w:t>
            </w:r>
          </w:p>
          <w:p>
            <w:pPr>
              <w:pStyle w:val="TableParagraph"/>
              <w:tabs>
                <w:tab w:pos="1999" w:val="left" w:leader="none"/>
              </w:tabs>
              <w:spacing w:before="1"/>
              <w:ind w:left="107" w:right="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SUMINISTRO</w:t>
              <w:tab/>
            </w:r>
            <w:r>
              <w:rPr>
                <w:rFonts w:ascii="Arial" w:hAnsi="Arial"/>
                <w:b/>
                <w:spacing w:val="-3"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ENERGÍA</w:t>
            </w: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Aplicar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semanalmente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rutina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definida para la planta eléctrica, para verificar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correcto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funcionamiento,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además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cantidad de combustible, aceite y el agua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radiador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necesarios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1609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funcionarios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situación,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para que realicen una utilización racional 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recurso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apaguen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lámparas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demás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artefactos eléctricos que no se requieran 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garantizar 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prestación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 servicios</w:t>
            </w:r>
          </w:p>
        </w:tc>
        <w:tc>
          <w:tcPr>
            <w:tcW w:w="2563" w:type="dxa"/>
          </w:tcPr>
          <w:p>
            <w:pPr>
              <w:pStyle w:val="TableParagraph"/>
              <w:spacing w:line="229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921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Poner en funcionamiento la planta eléctrica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teniendo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cuenta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guía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manejo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rápido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elaborada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adecuada</w:t>
            </w:r>
          </w:p>
          <w:p>
            <w:pPr>
              <w:pStyle w:val="TableParagraph"/>
              <w:spacing w:line="212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puesta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marcha.</w:t>
            </w:r>
          </w:p>
        </w:tc>
        <w:tc>
          <w:tcPr>
            <w:tcW w:w="2563" w:type="dxa"/>
          </w:tcPr>
          <w:p>
            <w:pPr>
              <w:pStyle w:val="TableParagraph"/>
              <w:spacing w:line="229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918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Revisar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adecuado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funcionamiento de la planta y verificar el nivel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combustible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46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2"/>
              <w:rPr>
                <w:sz w:val="20"/>
              </w:rPr>
            </w:pPr>
            <w:r>
              <w:rPr>
                <w:sz w:val="20"/>
              </w:rPr>
              <w:t>Solicitar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energía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verificar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tiempo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demorará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el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</w:tbl>
    <w:p>
      <w:pPr>
        <w:spacing w:after="0" w:line="227" w:lineRule="exact"/>
        <w:jc w:val="center"/>
        <w:rPr>
          <w:sz w:val="20"/>
        </w:rPr>
        <w:sectPr>
          <w:headerReference w:type="default" r:id="rId121"/>
          <w:footerReference w:type="default" r:id="rId122"/>
          <w:pgSz w:w="11910" w:h="16840"/>
          <w:pgMar w:header="725" w:footer="662" w:top="2160" w:bottom="860" w:left="1480" w:right="780"/>
          <w:pgNumType w:start="1"/>
        </w:sectPr>
      </w:pPr>
    </w:p>
    <w:p>
      <w:pPr>
        <w:pStyle w:val="BodyText"/>
        <w:spacing w:before="4" w:after="1"/>
        <w:rPr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3"/>
        <w:gridCol w:w="4341"/>
        <w:gridCol w:w="2563"/>
      </w:tblGrid>
      <w:tr>
        <w:trPr>
          <w:trHeight w:val="460" w:hRule="atLeast"/>
        </w:trPr>
        <w:tc>
          <w:tcPr>
            <w:tcW w:w="2383" w:type="dxa"/>
          </w:tcPr>
          <w:p>
            <w:pPr>
              <w:pStyle w:val="TableParagraph"/>
              <w:spacing w:line="227" w:lineRule="exact"/>
              <w:ind w:left="4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CONTINGENCIA</w:t>
            </w:r>
          </w:p>
        </w:tc>
        <w:tc>
          <w:tcPr>
            <w:tcW w:w="4341" w:type="dxa"/>
          </w:tcPr>
          <w:p>
            <w:pPr>
              <w:pStyle w:val="TableParagraph"/>
              <w:spacing w:line="227" w:lineRule="exact"/>
              <w:ind w:left="121" w:right="1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>
        <w:trPr>
          <w:trHeight w:val="690" w:hRule="atLeast"/>
        </w:trPr>
        <w:tc>
          <w:tcPr>
            <w:tcW w:w="2383" w:type="dxa"/>
            <w:vMerge w:val="restart"/>
            <w:shd w:val="clear" w:color="auto" w:fill="C6D8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restablecimiento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fluido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eléctrico.</w:t>
            </w:r>
          </w:p>
          <w:p>
            <w:pPr>
              <w:pStyle w:val="TableParagraph"/>
              <w:spacing w:line="230" w:lineRule="exact"/>
              <w:ind w:left="108" w:right="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  <w:r>
              <w:rPr>
                <w:rFonts w:ascii="Arial" w:hAnsi="Arial"/>
                <w:b/>
                <w:spacing w:val="3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3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suspensión</w:t>
            </w:r>
            <w:r>
              <w:rPr>
                <w:rFonts w:ascii="Arial" w:hAnsi="Arial"/>
                <w:b/>
                <w:spacing w:val="3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es</w:t>
            </w:r>
            <w:r>
              <w:rPr>
                <w:rFonts w:ascii="Arial" w:hAnsi="Arial"/>
                <w:b/>
                <w:spacing w:val="3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3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más</w:t>
            </w:r>
            <w:r>
              <w:rPr>
                <w:rFonts w:ascii="Arial" w:hAnsi="Arial"/>
                <w:b/>
                <w:spacing w:val="3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12</w:t>
            </w:r>
            <w:r>
              <w:rPr>
                <w:rFonts w:ascii="Arial" w:hAnsi="Arial"/>
                <w:b/>
                <w:spacing w:val="3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horas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continúa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actividad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siguiente</w:t>
            </w:r>
          </w:p>
        </w:tc>
        <w:tc>
          <w:tcPr>
            <w:tcW w:w="25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79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Verificar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posible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suspender el funcionamiento de la planta, 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 se afecte la prestación de ningún servicio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salud,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dejarla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funcionar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aproximadamente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una hora para realimentarla</w:t>
            </w:r>
          </w:p>
          <w:p>
            <w:pPr>
              <w:pStyle w:val="TableParagraph"/>
              <w:spacing w:line="21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combustible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aceite.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</w:tr>
      <w:tr>
        <w:trPr>
          <w:trHeight w:val="46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3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planta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pondrá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nuevamente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funcionamiento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encenderla.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</w:tbl>
    <w:p>
      <w:pPr>
        <w:pStyle w:val="BodyText"/>
        <w:spacing w:before="5"/>
        <w:rPr>
          <w:sz w:val="11"/>
        </w:rPr>
      </w:pPr>
    </w:p>
    <w:p>
      <w:pPr>
        <w:pStyle w:val="Heading4"/>
        <w:numPr>
          <w:ilvl w:val="0"/>
          <w:numId w:val="6"/>
        </w:numPr>
        <w:tabs>
          <w:tab w:pos="581" w:val="left" w:leader="none"/>
          <w:tab w:pos="582" w:val="left" w:leader="none"/>
        </w:tabs>
        <w:spacing w:line="240" w:lineRule="auto" w:before="93" w:after="0"/>
        <w:ind w:left="581" w:right="0" w:hanging="361"/>
        <w:jc w:val="left"/>
        <w:rPr>
          <w:rFonts w:ascii="Arial MT" w:hAnsi="Arial MT"/>
        </w:rPr>
      </w:pPr>
      <w:r>
        <w:rPr/>
        <w:t>Inundación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3"/>
        <w:gridCol w:w="4341"/>
        <w:gridCol w:w="2563"/>
      </w:tblGrid>
      <w:tr>
        <w:trPr>
          <w:trHeight w:val="460" w:hRule="atLeast"/>
        </w:trPr>
        <w:tc>
          <w:tcPr>
            <w:tcW w:w="2383" w:type="dxa"/>
          </w:tcPr>
          <w:p>
            <w:pPr>
              <w:pStyle w:val="TableParagraph"/>
              <w:spacing w:line="225" w:lineRule="exact"/>
              <w:ind w:left="4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CONTINGENCIA</w:t>
            </w:r>
          </w:p>
        </w:tc>
        <w:tc>
          <w:tcPr>
            <w:tcW w:w="4341" w:type="dxa"/>
          </w:tcPr>
          <w:p>
            <w:pPr>
              <w:pStyle w:val="TableParagraph"/>
              <w:spacing w:line="225" w:lineRule="exact"/>
              <w:ind w:left="121" w:right="1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  <w:tc>
          <w:tcPr>
            <w:tcW w:w="2563" w:type="dxa"/>
          </w:tcPr>
          <w:p>
            <w:pPr>
              <w:pStyle w:val="TableParagraph"/>
              <w:spacing w:line="225" w:lineRule="exact"/>
              <w:ind w:left="88"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>
        <w:trPr>
          <w:trHeight w:val="460" w:hRule="atLeast"/>
        </w:trPr>
        <w:tc>
          <w:tcPr>
            <w:tcW w:w="2383" w:type="dxa"/>
            <w:vMerge w:val="restart"/>
            <w:shd w:val="clear" w:color="auto" w:fill="C6D8F0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INUNDACIÓN</w:t>
            </w: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4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limpieza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canoas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bajantes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dos veces por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año.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69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>Dentro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mantenimiento,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detectan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fugas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filtraciones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corrigen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mayor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brevedad.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688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tejas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techos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detecten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en</w:t>
            </w:r>
          </w:p>
          <w:p>
            <w:pPr>
              <w:pStyle w:val="TableParagraph"/>
              <w:spacing w:line="228" w:lineRule="exact"/>
              <w:ind w:left="108" w:right="94"/>
              <w:rPr>
                <w:sz w:val="20"/>
              </w:rPr>
            </w:pPr>
            <w:r>
              <w:rPr>
                <w:sz w:val="20"/>
              </w:rPr>
              <w:t>mal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estado,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reparan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cambian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inmediato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69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Con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limpieza periódica del área de trabajo,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 evita que partes sólidas y productos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lleguen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desagües.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4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688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Utilizando las botas de caucho y los guantes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 plásticos proceder a controlar la situación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escurriendo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secando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 zona.</w:t>
            </w:r>
          </w:p>
        </w:tc>
        <w:tc>
          <w:tcPr>
            <w:tcW w:w="2563" w:type="dxa"/>
          </w:tcPr>
          <w:p>
            <w:pPr>
              <w:pStyle w:val="TableParagraph"/>
              <w:spacing w:line="230" w:lineRule="exact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Auxiliar de Mantenimiento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Auxiliar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generales</w:t>
            </w:r>
          </w:p>
        </w:tc>
      </w:tr>
      <w:tr>
        <w:trPr>
          <w:trHeight w:val="688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37" w:lineRule="auto"/>
              <w:ind w:left="108" w:right="92"/>
              <w:rPr>
                <w:sz w:val="20"/>
              </w:rPr>
            </w:pPr>
            <w:r>
              <w:rPr>
                <w:sz w:val="20"/>
              </w:rPr>
              <w:t>Evite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agua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contacto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recipientes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hospitalarios,</w:t>
            </w:r>
          </w:p>
          <w:p>
            <w:pPr>
              <w:pStyle w:val="TableParagraph"/>
              <w:spacing w:line="21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principalmente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peligrosos.</w:t>
            </w:r>
          </w:p>
        </w:tc>
        <w:tc>
          <w:tcPr>
            <w:tcW w:w="2563" w:type="dxa"/>
          </w:tcPr>
          <w:p>
            <w:pPr>
              <w:pStyle w:val="TableParagraph"/>
              <w:tabs>
                <w:tab w:pos="1106" w:val="left" w:leader="none"/>
                <w:tab w:pos="1673" w:val="left" w:leader="none"/>
              </w:tabs>
              <w:spacing w:line="237" w:lineRule="auto"/>
              <w:ind w:left="106" w:right="100"/>
              <w:rPr>
                <w:sz w:val="20"/>
              </w:rPr>
            </w:pPr>
            <w:r>
              <w:rPr>
                <w:sz w:val="20"/>
              </w:rPr>
              <w:t>Auxiliar de Mantenimiento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Auxiliar</w:t>
              <w:tab/>
              <w:t>de</w:t>
              <w:tab/>
            </w:r>
            <w:r>
              <w:rPr>
                <w:spacing w:val="-1"/>
                <w:sz w:val="20"/>
              </w:rPr>
              <w:t>servicios</w:t>
            </w:r>
          </w:p>
          <w:p>
            <w:pPr>
              <w:pStyle w:val="TableParagraph"/>
              <w:spacing w:line="213" w:lineRule="exact" w:before="1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</w:tr>
      <w:tr>
        <w:trPr>
          <w:trHeight w:val="23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Revise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evite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tapen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los desagües.</w:t>
            </w:r>
          </w:p>
        </w:tc>
        <w:tc>
          <w:tcPr>
            <w:tcW w:w="2563" w:type="dxa"/>
          </w:tcPr>
          <w:p>
            <w:pPr>
              <w:pStyle w:val="TableParagraph"/>
              <w:spacing w:line="210" w:lineRule="exact"/>
              <w:ind w:left="55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23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necesario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suspenda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fluido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eléctrico.</w:t>
            </w:r>
          </w:p>
        </w:tc>
        <w:tc>
          <w:tcPr>
            <w:tcW w:w="2563" w:type="dxa"/>
          </w:tcPr>
          <w:p>
            <w:pPr>
              <w:pStyle w:val="TableParagraph"/>
              <w:spacing w:line="210" w:lineRule="exact"/>
              <w:ind w:left="53" w:right="93"/>
              <w:jc w:val="center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46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347"/>
              <w:rPr>
                <w:sz w:val="20"/>
              </w:rPr>
            </w:pPr>
            <w:r>
              <w:rPr>
                <w:sz w:val="20"/>
              </w:rPr>
              <w:t>Solicite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ayuda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cuerpo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bomberos,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necesario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Subdirector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</w:tr>
      <w:tr>
        <w:trPr>
          <w:trHeight w:val="921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30" w:lineRule="exact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pasada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emergencia,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revisar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aplicar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protocolo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aseo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desinfección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caso</w:t>
            </w:r>
          </w:p>
        </w:tc>
        <w:tc>
          <w:tcPr>
            <w:tcW w:w="2563" w:type="dxa"/>
          </w:tcPr>
          <w:p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Auxiliar de Mantenimiento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Auxiliar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servicios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generales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1" w:val="left" w:leader="none"/>
          <w:tab w:pos="582" w:val="left" w:leader="none"/>
        </w:tabs>
        <w:spacing w:line="240" w:lineRule="auto" w:before="0" w:after="0"/>
        <w:ind w:left="581" w:right="0" w:hanging="361"/>
        <w:jc w:val="left"/>
        <w:rPr>
          <w:b/>
          <w:sz w:val="20"/>
        </w:rPr>
      </w:pPr>
      <w:r>
        <w:rPr>
          <w:rFonts w:ascii="Arial" w:hAnsi="Arial"/>
          <w:b/>
          <w:sz w:val="20"/>
        </w:rPr>
        <w:t>Incendio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Explosión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3"/>
        <w:gridCol w:w="4341"/>
        <w:gridCol w:w="2563"/>
      </w:tblGrid>
      <w:tr>
        <w:trPr>
          <w:trHeight w:val="458" w:hRule="atLeast"/>
        </w:trPr>
        <w:tc>
          <w:tcPr>
            <w:tcW w:w="2383" w:type="dxa"/>
          </w:tcPr>
          <w:p>
            <w:pPr>
              <w:pStyle w:val="TableParagraph"/>
              <w:spacing w:line="225" w:lineRule="exact"/>
              <w:ind w:left="4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CONTINGENCIA</w:t>
            </w:r>
          </w:p>
        </w:tc>
        <w:tc>
          <w:tcPr>
            <w:tcW w:w="4341" w:type="dxa"/>
          </w:tcPr>
          <w:p>
            <w:pPr>
              <w:pStyle w:val="TableParagraph"/>
              <w:spacing w:line="225" w:lineRule="exact"/>
              <w:ind w:left="121" w:right="1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  <w:tc>
          <w:tcPr>
            <w:tcW w:w="2563" w:type="dxa"/>
          </w:tcPr>
          <w:p>
            <w:pPr>
              <w:pStyle w:val="TableParagraph"/>
              <w:spacing w:line="225" w:lineRule="exact"/>
              <w:ind w:left="5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>
        <w:trPr>
          <w:trHeight w:val="460" w:hRule="atLeast"/>
        </w:trPr>
        <w:tc>
          <w:tcPr>
            <w:tcW w:w="2383" w:type="dxa"/>
            <w:vMerge w:val="restart"/>
            <w:shd w:val="clear" w:color="auto" w:fill="C6D8F0"/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tabs>
                <w:tab w:pos="2141" w:val="left" w:leader="none"/>
              </w:tabs>
              <w:spacing w:line="228" w:lineRule="exact" w:before="1"/>
              <w:ind w:left="107" w:right="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INCENDIO</w:t>
              <w:tab/>
            </w:r>
            <w:r>
              <w:rPr>
                <w:rFonts w:ascii="Arial" w:hAnsi="Arial"/>
                <w:b/>
                <w:spacing w:val="-5"/>
                <w:sz w:val="20"/>
              </w:rPr>
              <w:t>Y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EXPLOSIÓN</w:t>
            </w:r>
          </w:p>
        </w:tc>
        <w:tc>
          <w:tcPr>
            <w:tcW w:w="4341" w:type="dxa"/>
          </w:tcPr>
          <w:p>
            <w:pPr>
              <w:pStyle w:val="TableParagraph"/>
              <w:spacing w:line="228" w:lineRule="exact"/>
              <w:ind w:left="108" w:right="93"/>
              <w:rPr>
                <w:sz w:val="20"/>
              </w:rPr>
            </w:pPr>
            <w:r>
              <w:rPr>
                <w:sz w:val="20"/>
              </w:rPr>
              <w:t>Capacitar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manejo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seguro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productos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inflamables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manejo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extintor</w:t>
            </w:r>
          </w:p>
        </w:tc>
        <w:tc>
          <w:tcPr>
            <w:tcW w:w="2563" w:type="dxa"/>
          </w:tcPr>
          <w:p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COPASO</w:t>
            </w:r>
          </w:p>
        </w:tc>
      </w:tr>
      <w:tr>
        <w:trPr>
          <w:trHeight w:val="23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10" w:lineRule="exact"/>
              <w:ind w:left="122" w:right="113"/>
              <w:jc w:val="center"/>
              <w:rPr>
                <w:sz w:val="20"/>
              </w:rPr>
            </w:pPr>
            <w:r>
              <w:rPr>
                <w:sz w:val="20"/>
              </w:rPr>
              <w:t>Inspeccionar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periódicamente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extintor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del</w:t>
            </w:r>
          </w:p>
        </w:tc>
        <w:tc>
          <w:tcPr>
            <w:tcW w:w="2563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</w:tbl>
    <w:p>
      <w:pPr>
        <w:spacing w:after="0" w:line="210" w:lineRule="exact"/>
        <w:rPr>
          <w:sz w:val="20"/>
        </w:rPr>
        <w:sectPr>
          <w:headerReference w:type="default" r:id="rId123"/>
          <w:footerReference w:type="default" r:id="rId124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4" w:after="1"/>
        <w:rPr>
          <w:rFonts w:ascii="Arial"/>
          <w:b/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3"/>
        <w:gridCol w:w="4341"/>
        <w:gridCol w:w="2563"/>
      </w:tblGrid>
      <w:tr>
        <w:trPr>
          <w:trHeight w:val="460" w:hRule="atLeast"/>
        </w:trPr>
        <w:tc>
          <w:tcPr>
            <w:tcW w:w="2383" w:type="dxa"/>
          </w:tcPr>
          <w:p>
            <w:pPr>
              <w:pStyle w:val="TableParagraph"/>
              <w:spacing w:line="227" w:lineRule="exact"/>
              <w:ind w:left="4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CONTINGENCIA</w:t>
            </w:r>
          </w:p>
        </w:tc>
        <w:tc>
          <w:tcPr>
            <w:tcW w:w="4341" w:type="dxa"/>
          </w:tcPr>
          <w:p>
            <w:pPr>
              <w:pStyle w:val="TableParagraph"/>
              <w:spacing w:line="227" w:lineRule="exact"/>
              <w:ind w:left="121" w:right="1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  <w:tc>
          <w:tcPr>
            <w:tcW w:w="2563" w:type="dxa"/>
          </w:tcPr>
          <w:p>
            <w:pPr>
              <w:pStyle w:val="TableParagraph"/>
              <w:spacing w:line="227" w:lineRule="exact"/>
              <w:ind w:left="5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>
        <w:trPr>
          <w:trHeight w:val="230" w:hRule="atLeast"/>
        </w:trPr>
        <w:tc>
          <w:tcPr>
            <w:tcW w:w="2383" w:type="dxa"/>
            <w:vMerge w:val="restart"/>
            <w:shd w:val="clear" w:color="auto" w:fill="C6D8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1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área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residuos.</w:t>
            </w:r>
          </w:p>
        </w:tc>
        <w:tc>
          <w:tcPr>
            <w:tcW w:w="25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Mantener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03"/>
                <w:sz w:val="20"/>
              </w:rPr>
              <w:t> </w:t>
            </w:r>
            <w:r>
              <w:rPr>
                <w:sz w:val="20"/>
              </w:rPr>
              <w:t>sitio</w:t>
            </w:r>
            <w:r>
              <w:rPr>
                <w:spacing w:val="10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5"/>
                <w:sz w:val="20"/>
              </w:rPr>
              <w:t> </w:t>
            </w:r>
            <w:r>
              <w:rPr>
                <w:sz w:val="20"/>
              </w:rPr>
              <w:t>acceso</w:t>
            </w:r>
            <w:r>
              <w:rPr>
                <w:spacing w:val="105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03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105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2563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residuos,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totalmente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despejada.</w:t>
            </w:r>
          </w:p>
        </w:tc>
        <w:tc>
          <w:tcPr>
            <w:tcW w:w="25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Cuando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realizan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trabajos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generen</w:t>
            </w:r>
          </w:p>
        </w:tc>
        <w:tc>
          <w:tcPr>
            <w:tcW w:w="2563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22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77" w:val="left" w:leader="none"/>
                <w:tab w:pos="1859" w:val="left" w:leader="none"/>
                <w:tab w:pos="3187" w:val="left" w:leader="none"/>
                <w:tab w:pos="4009" w:val="left" w:leader="none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chispas</w:t>
              <w:tab/>
              <w:t>como</w:t>
              <w:tab/>
              <w:t>soldaduras,</w:t>
              <w:tab/>
              <w:t>pulido</w:t>
              <w:tab/>
              <w:t>de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superficies, etc.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retiran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materiales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inflamables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suspenden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operaciones,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humedece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piso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67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cerca</w:t>
            </w:r>
            <w:r>
              <w:rPr>
                <w:spacing w:val="69"/>
                <w:sz w:val="20"/>
              </w:rPr>
              <w:t> </w:t>
            </w:r>
            <w:r>
              <w:rPr>
                <w:sz w:val="20"/>
              </w:rPr>
              <w:t>un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extintor.</w:t>
            </w:r>
          </w:p>
        </w:tc>
        <w:tc>
          <w:tcPr>
            <w:tcW w:w="25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cumple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norma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fumar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solo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las</w:t>
            </w:r>
          </w:p>
        </w:tc>
        <w:tc>
          <w:tcPr>
            <w:tcW w:w="2563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Todo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personal</w:t>
            </w: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zonas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destinadas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ello.</w:t>
            </w:r>
          </w:p>
        </w:tc>
        <w:tc>
          <w:tcPr>
            <w:tcW w:w="25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Toda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situación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pueda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causar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conato</w:t>
            </w:r>
          </w:p>
        </w:tc>
        <w:tc>
          <w:tcPr>
            <w:tcW w:w="2563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22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incendio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reportada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jefe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la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06" w:val="left" w:leader="none"/>
                <w:tab w:pos="1673" w:val="left" w:leader="none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  <w:tab/>
              <w:t>de</w:t>
              <w:tab/>
              <w:t>servicios</w:t>
            </w:r>
          </w:p>
        </w:tc>
      </w:tr>
      <w:tr>
        <w:trPr>
          <w:trHeight w:val="22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brigada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encargada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</w:tr>
      <w:tr>
        <w:trPr>
          <w:trHeight w:val="222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ausencia.</w:t>
            </w:r>
          </w:p>
        </w:tc>
        <w:tc>
          <w:tcPr>
            <w:tcW w:w="25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Retire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posible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todo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inflamable,</w:t>
            </w:r>
          </w:p>
        </w:tc>
        <w:tc>
          <w:tcPr>
            <w:tcW w:w="2563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219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tóxico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 combustible 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este cercano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lugar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conato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incendio</w:t>
            </w:r>
          </w:p>
        </w:tc>
        <w:tc>
          <w:tcPr>
            <w:tcW w:w="25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Solicite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ayuda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cuerpo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bomberos,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es</w:t>
            </w:r>
          </w:p>
        </w:tc>
        <w:tc>
          <w:tcPr>
            <w:tcW w:w="2563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Subdirector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necesario</w:t>
            </w:r>
          </w:p>
        </w:tc>
        <w:tc>
          <w:tcPr>
            <w:tcW w:w="25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vez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pasada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emergencia,</w:t>
            </w:r>
            <w:r>
              <w:rPr>
                <w:spacing w:val="73"/>
                <w:sz w:val="20"/>
              </w:rPr>
              <w:t> </w:t>
            </w:r>
            <w:r>
              <w:rPr>
                <w:sz w:val="20"/>
              </w:rPr>
              <w:t>revisar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el</w:t>
            </w:r>
          </w:p>
        </w:tc>
        <w:tc>
          <w:tcPr>
            <w:tcW w:w="2563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22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7"/>
                <w:sz w:val="20"/>
              </w:rPr>
              <w:t> </w:t>
            </w:r>
            <w:r>
              <w:rPr>
                <w:sz w:val="20"/>
              </w:rPr>
              <w:t>almacenamiento</w:t>
            </w:r>
            <w:r>
              <w:rPr>
                <w:spacing w:val="5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los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residuos,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retirar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82"/>
                <w:sz w:val="20"/>
              </w:rPr>
              <w:t> </w:t>
            </w:r>
            <w:r>
              <w:rPr>
                <w:sz w:val="20"/>
              </w:rPr>
              <w:t>escombros</w:t>
            </w:r>
            <w:r>
              <w:rPr>
                <w:spacing w:val="8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74"/>
                <w:sz w:val="20"/>
              </w:rPr>
              <w:t> </w:t>
            </w:r>
            <w:r>
              <w:rPr>
                <w:sz w:val="20"/>
              </w:rPr>
              <w:t>residuos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existentes</w:t>
            </w:r>
          </w:p>
        </w:tc>
        <w:tc>
          <w:tcPr>
            <w:tcW w:w="25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Habilitar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recibir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nuevosresiduos</w:t>
            </w:r>
          </w:p>
        </w:tc>
        <w:tc>
          <w:tcPr>
            <w:tcW w:w="2563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Mantenimiento</w:t>
            </w:r>
          </w:p>
        </w:tc>
      </w:tr>
      <w:tr>
        <w:trPr>
          <w:trHeight w:val="223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delimitar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área 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señalizar</w:t>
            </w:r>
          </w:p>
        </w:tc>
        <w:tc>
          <w:tcPr>
            <w:tcW w:w="25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Adquirir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recipientes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almacenamiento</w:t>
            </w:r>
          </w:p>
        </w:tc>
        <w:tc>
          <w:tcPr>
            <w:tcW w:w="2563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Subdirector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residuos.</w:t>
            </w:r>
          </w:p>
        </w:tc>
        <w:tc>
          <w:tcPr>
            <w:tcW w:w="25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bottom w:val="nil"/>
            </w:tcBorders>
          </w:tcPr>
          <w:p>
            <w:pPr>
              <w:pStyle w:val="TableParagraph"/>
              <w:tabs>
                <w:tab w:pos="1446" w:val="left" w:leader="none"/>
                <w:tab w:pos="2866" w:val="left" w:leader="none"/>
                <w:tab w:pos="3335" w:val="left" w:leader="none"/>
                <w:tab w:pos="4010" w:val="left" w:leader="none"/>
              </w:tabs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Reconstruir</w:t>
              <w:tab/>
              <w:t>nuevamente</w:t>
              <w:tab/>
              <w:t>el</w:t>
              <w:tab/>
              <w:t>sitio</w:t>
              <w:tab/>
              <w:t>de</w:t>
            </w:r>
          </w:p>
        </w:tc>
        <w:tc>
          <w:tcPr>
            <w:tcW w:w="2563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Subdirector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Administrativo</w:t>
            </w:r>
          </w:p>
        </w:tc>
      </w:tr>
      <w:tr>
        <w:trPr>
          <w:trHeight w:val="22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45" w:val="left" w:leader="none"/>
                <w:tab w:pos="2226" w:val="left" w:leader="none"/>
                <w:tab w:pos="3000" w:val="left" w:leader="none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almacenamiento</w:t>
              <w:tab/>
              <w:t>o</w:t>
              <w:tab/>
              <w:t>hacer</w:t>
              <w:tab/>
              <w:t>adecuaciones</w:t>
            </w:r>
          </w:p>
        </w:tc>
        <w:tc>
          <w:tcPr>
            <w:tcW w:w="256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necesarias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acordes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norma</w:t>
            </w:r>
          </w:p>
        </w:tc>
        <w:tc>
          <w:tcPr>
            <w:tcW w:w="256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pStyle w:val="Heading4"/>
        <w:numPr>
          <w:ilvl w:val="0"/>
          <w:numId w:val="6"/>
        </w:numPr>
        <w:tabs>
          <w:tab w:pos="581" w:val="left" w:leader="none"/>
          <w:tab w:pos="582" w:val="left" w:leader="none"/>
        </w:tabs>
        <w:spacing w:line="240" w:lineRule="auto" w:before="0" w:after="0"/>
        <w:ind w:left="581" w:right="0" w:hanging="361"/>
        <w:jc w:val="left"/>
        <w:rPr>
          <w:rFonts w:ascii="Arial MT" w:hAnsi="Arial MT"/>
        </w:rPr>
      </w:pPr>
      <w:r>
        <w:rPr/>
        <w:t>Derrame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líquidos</w:t>
      </w:r>
      <w:r>
        <w:rPr>
          <w:spacing w:val="-3"/>
        </w:rPr>
        <w:t> </w:t>
      </w:r>
      <w:r>
        <w:rPr/>
        <w:t>peligrosos</w:t>
      </w:r>
      <w:r>
        <w:rPr>
          <w:spacing w:val="-3"/>
        </w:rPr>
        <w:t> </w:t>
      </w:r>
      <w:r>
        <w:rPr/>
        <w:t>(Infeccioso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químico)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1"/>
        <w:gridCol w:w="671"/>
        <w:gridCol w:w="1256"/>
        <w:gridCol w:w="634"/>
        <w:gridCol w:w="983"/>
        <w:gridCol w:w="537"/>
        <w:gridCol w:w="928"/>
        <w:gridCol w:w="1035"/>
        <w:gridCol w:w="440"/>
        <w:gridCol w:w="1087"/>
      </w:tblGrid>
      <w:tr>
        <w:trPr>
          <w:trHeight w:val="460" w:hRule="atLeast"/>
        </w:trPr>
        <w:tc>
          <w:tcPr>
            <w:tcW w:w="2382" w:type="dxa"/>
            <w:gridSpan w:val="2"/>
          </w:tcPr>
          <w:p>
            <w:pPr>
              <w:pStyle w:val="TableParagraph"/>
              <w:spacing w:line="225" w:lineRule="exact"/>
              <w:ind w:left="4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CONTINGENCIA</w:t>
            </w:r>
          </w:p>
        </w:tc>
        <w:tc>
          <w:tcPr>
            <w:tcW w:w="4338" w:type="dxa"/>
            <w:gridSpan w:val="5"/>
          </w:tcPr>
          <w:p>
            <w:pPr>
              <w:pStyle w:val="TableParagraph"/>
              <w:spacing w:line="225" w:lineRule="exact"/>
              <w:ind w:left="1472" w:right="14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  <w:tc>
          <w:tcPr>
            <w:tcW w:w="2562" w:type="dxa"/>
            <w:gridSpan w:val="3"/>
          </w:tcPr>
          <w:p>
            <w:pPr>
              <w:pStyle w:val="TableParagraph"/>
              <w:spacing w:line="225" w:lineRule="exact"/>
              <w:ind w:left="5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>
        <w:trPr>
          <w:trHeight w:val="230" w:hRule="atLeast"/>
        </w:trPr>
        <w:tc>
          <w:tcPr>
            <w:tcW w:w="1711" w:type="dxa"/>
            <w:vMerge w:val="restart"/>
            <w:tcBorders>
              <w:right w:val="nil"/>
            </w:tcBorders>
            <w:shd w:val="clear" w:color="auto" w:fill="C6D8F0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DERRAME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LIQUIDOS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PELIGROSOS</w:t>
            </w:r>
          </w:p>
        </w:tc>
        <w:tc>
          <w:tcPr>
            <w:tcW w:w="671" w:type="dxa"/>
            <w:vMerge w:val="restart"/>
            <w:tcBorders>
              <w:left w:val="nil"/>
            </w:tcBorders>
            <w:shd w:val="clear" w:color="auto" w:fill="C6D8F0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56"/>
              <w:ind w:left="2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</w:p>
        </w:tc>
        <w:tc>
          <w:tcPr>
            <w:tcW w:w="4338" w:type="dxa"/>
            <w:gridSpan w:val="5"/>
          </w:tcPr>
          <w:p>
            <w:pPr>
              <w:pStyle w:val="TableParagraph"/>
              <w:spacing w:line="210" w:lineRule="exact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Material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Infeccioso</w:t>
            </w:r>
          </w:p>
        </w:tc>
        <w:tc>
          <w:tcPr>
            <w:tcW w:w="2562" w:type="dxa"/>
            <w:gridSpan w:val="3"/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COPASO</w:t>
            </w:r>
          </w:p>
        </w:tc>
      </w:tr>
      <w:tr>
        <w:trPr>
          <w:trHeight w:val="688" w:hRule="atLeast"/>
        </w:trPr>
        <w:tc>
          <w:tcPr>
            <w:tcW w:w="1711" w:type="dxa"/>
            <w:vMerge/>
            <w:tcBorders>
              <w:top w:val="nil"/>
              <w:right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gridSpan w:val="5"/>
          </w:tcPr>
          <w:p>
            <w:pPr>
              <w:pStyle w:val="TableParagraph"/>
              <w:spacing w:line="230" w:lineRule="exact"/>
              <w:ind w:left="109" w:right="93"/>
              <w:jc w:val="both"/>
              <w:rPr>
                <w:sz w:val="20"/>
              </w:rPr>
            </w:pPr>
            <w:r>
              <w:rPr>
                <w:sz w:val="20"/>
              </w:rPr>
              <w:t>Colocarse todos los elementos de protección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personal: guantes, delantal, botas, mascarilla,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gafas.</w:t>
            </w: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ind w:left="110" w:right="30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generales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</w:tcBorders>
          </w:tcPr>
          <w:p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458" w:hRule="atLeast"/>
        </w:trPr>
        <w:tc>
          <w:tcPr>
            <w:tcW w:w="1711" w:type="dxa"/>
            <w:vMerge/>
            <w:tcBorders>
              <w:top w:val="nil"/>
              <w:right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gridSpan w:val="5"/>
          </w:tcPr>
          <w:p>
            <w:pPr>
              <w:pStyle w:val="TableParagraph"/>
              <w:spacing w:line="228" w:lineRule="exact"/>
              <w:ind w:left="109" w:right="90"/>
              <w:rPr>
                <w:sz w:val="20"/>
              </w:rPr>
            </w:pPr>
            <w:r>
              <w:rPr>
                <w:sz w:val="20"/>
              </w:rPr>
              <w:t>Cubrir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derrame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papel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cualquier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otro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absorbente</w:t>
            </w: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spacing w:line="228" w:lineRule="exact"/>
              <w:ind w:left="110" w:right="30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generales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8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</w:tcBorders>
          </w:tcPr>
          <w:p>
            <w:pPr>
              <w:pStyle w:val="TableParagraph"/>
              <w:spacing w:line="228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921" w:hRule="atLeast"/>
        </w:trPr>
        <w:tc>
          <w:tcPr>
            <w:tcW w:w="1711" w:type="dxa"/>
            <w:vMerge/>
            <w:tcBorders>
              <w:top w:val="nil"/>
              <w:right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gridSpan w:val="5"/>
          </w:tcPr>
          <w:p>
            <w:pPr>
              <w:pStyle w:val="TableParagraph"/>
              <w:spacing w:line="230" w:lineRule="exact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Verter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desinfectante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(solución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hipoclorito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 sodio a 5.000 ppm) alrededor de la zona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afectada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absorbente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dejar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actuar durante 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minutos.</w:t>
            </w: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ind w:left="110" w:right="30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generales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</w:tcBorders>
          </w:tcPr>
          <w:p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458" w:hRule="atLeast"/>
        </w:trPr>
        <w:tc>
          <w:tcPr>
            <w:tcW w:w="1711" w:type="dxa"/>
            <w:vMerge/>
            <w:tcBorders>
              <w:top w:val="nil"/>
              <w:right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right w:val="nil"/>
            </w:tcBorders>
          </w:tcPr>
          <w:p>
            <w:pPr>
              <w:pStyle w:val="TableParagraph"/>
              <w:tabs>
                <w:tab w:pos="979" w:val="left" w:leader="none"/>
              </w:tabs>
              <w:spacing w:line="230" w:lineRule="exact"/>
              <w:ind w:left="109" w:right="86"/>
              <w:rPr>
                <w:sz w:val="20"/>
              </w:rPr>
            </w:pPr>
            <w:r>
              <w:rPr>
                <w:sz w:val="20"/>
              </w:rPr>
              <w:t>Limpiar</w:t>
              <w:tab/>
              <w:t>la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absorbente.</w:t>
            </w:r>
          </w:p>
        </w:tc>
        <w:tc>
          <w:tcPr>
            <w:tcW w:w="6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zona</w:t>
            </w:r>
          </w:p>
        </w:tc>
        <w:tc>
          <w:tcPr>
            <w:tcW w:w="9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7" w:lineRule="exact"/>
              <w:ind w:left="114"/>
              <w:rPr>
                <w:sz w:val="20"/>
              </w:rPr>
            </w:pPr>
            <w:r>
              <w:rPr>
                <w:sz w:val="20"/>
              </w:rPr>
              <w:t>afectada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sz w:val="20"/>
              </w:rPr>
              <w:t>con</w:t>
            </w:r>
          </w:p>
        </w:tc>
        <w:tc>
          <w:tcPr>
            <w:tcW w:w="928" w:type="dxa"/>
            <w:tcBorders>
              <w:left w:val="nil"/>
            </w:tcBorders>
          </w:tcPr>
          <w:p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sz w:val="20"/>
              </w:rPr>
              <w:t>material</w:t>
            </w: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spacing w:line="230" w:lineRule="exact"/>
              <w:ind w:left="110" w:right="30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generales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</w:tcBorders>
          </w:tcPr>
          <w:p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458" w:hRule="atLeast"/>
        </w:trPr>
        <w:tc>
          <w:tcPr>
            <w:tcW w:w="1711" w:type="dxa"/>
            <w:vMerge/>
            <w:tcBorders>
              <w:top w:val="nil"/>
              <w:right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38" w:type="dxa"/>
            <w:gridSpan w:val="5"/>
          </w:tcPr>
          <w:p>
            <w:pPr>
              <w:pStyle w:val="TableParagraph"/>
              <w:spacing w:line="228" w:lineRule="exact"/>
              <w:ind w:left="109" w:right="88"/>
              <w:rPr>
                <w:sz w:val="20"/>
              </w:rPr>
            </w:pPr>
            <w:r>
              <w:rPr>
                <w:sz w:val="20"/>
              </w:rPr>
              <w:t>Disponer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absorbente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bolsa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residuos biológicos.</w:t>
            </w:r>
          </w:p>
        </w:tc>
        <w:tc>
          <w:tcPr>
            <w:tcW w:w="1035" w:type="dxa"/>
            <w:tcBorders>
              <w:right w:val="nil"/>
            </w:tcBorders>
          </w:tcPr>
          <w:p>
            <w:pPr>
              <w:pStyle w:val="TableParagraph"/>
              <w:spacing w:line="228" w:lineRule="exact"/>
              <w:ind w:left="110" w:right="30"/>
              <w:rPr>
                <w:sz w:val="20"/>
              </w:rPr>
            </w:pPr>
            <w:r>
              <w:rPr>
                <w:sz w:val="20"/>
              </w:rPr>
              <w:t>Auxiliar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generales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7" w:lineRule="exact"/>
              <w:ind w:left="64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</w:tcBorders>
          </w:tcPr>
          <w:p>
            <w:pPr>
              <w:pStyle w:val="TableParagraph"/>
              <w:spacing w:line="227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</w:tbl>
    <w:p>
      <w:pPr>
        <w:spacing w:after="0" w:line="227" w:lineRule="exact"/>
        <w:jc w:val="right"/>
        <w:rPr>
          <w:sz w:val="20"/>
        </w:rPr>
        <w:sectPr>
          <w:headerReference w:type="default" r:id="rId125"/>
          <w:footerReference w:type="default" r:id="rId126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4" w:after="1"/>
        <w:rPr>
          <w:rFonts w:ascii="Arial"/>
          <w:b/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3"/>
        <w:gridCol w:w="1427"/>
        <w:gridCol w:w="1399"/>
        <w:gridCol w:w="406"/>
        <w:gridCol w:w="652"/>
        <w:gridCol w:w="457"/>
        <w:gridCol w:w="1034"/>
        <w:gridCol w:w="441"/>
        <w:gridCol w:w="1087"/>
      </w:tblGrid>
      <w:tr>
        <w:trPr>
          <w:trHeight w:val="460" w:hRule="atLeast"/>
        </w:trPr>
        <w:tc>
          <w:tcPr>
            <w:tcW w:w="2383" w:type="dxa"/>
          </w:tcPr>
          <w:p>
            <w:pPr>
              <w:pStyle w:val="TableParagraph"/>
              <w:spacing w:line="227" w:lineRule="exact"/>
              <w:ind w:left="4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CONTINGENCIA</w:t>
            </w:r>
          </w:p>
        </w:tc>
        <w:tc>
          <w:tcPr>
            <w:tcW w:w="4341" w:type="dxa"/>
            <w:gridSpan w:val="5"/>
          </w:tcPr>
          <w:p>
            <w:pPr>
              <w:pStyle w:val="TableParagraph"/>
              <w:spacing w:line="227" w:lineRule="exact"/>
              <w:ind w:left="121" w:right="1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  <w:tc>
          <w:tcPr>
            <w:tcW w:w="2562" w:type="dxa"/>
            <w:gridSpan w:val="3"/>
          </w:tcPr>
          <w:p>
            <w:pPr>
              <w:pStyle w:val="TableParagraph"/>
              <w:spacing w:line="227" w:lineRule="exact"/>
              <w:ind w:left="5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>
        <w:trPr>
          <w:trHeight w:val="225" w:hRule="atLeast"/>
        </w:trPr>
        <w:tc>
          <w:tcPr>
            <w:tcW w:w="2383" w:type="dxa"/>
            <w:vMerge w:val="restart"/>
            <w:shd w:val="clear" w:color="auto" w:fill="C6D8F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limpieza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desinfección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103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61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acuerdo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protocolo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establecido.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903" w:val="left" w:leader="none"/>
              </w:tabs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Llevar</w:t>
              <w:tab/>
              <w:t>ropa</w:t>
            </w:r>
          </w:p>
        </w:tc>
        <w:tc>
          <w:tcPr>
            <w:tcW w:w="139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131"/>
              <w:rPr>
                <w:sz w:val="20"/>
              </w:rPr>
            </w:pPr>
            <w:r>
              <w:rPr>
                <w:sz w:val="20"/>
              </w:rPr>
              <w:t>contaminada</w:t>
            </w: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131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130"/>
              <w:rPr>
                <w:sz w:val="20"/>
              </w:rPr>
            </w:pPr>
            <w:r>
              <w:rPr>
                <w:sz w:val="20"/>
              </w:rPr>
              <w:t>área</w:t>
            </w:r>
          </w:p>
        </w:tc>
        <w:tc>
          <w:tcPr>
            <w:tcW w:w="45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6" w:lineRule="exact"/>
              <w:ind w:left="131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3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61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lavandería</w:t>
            </w: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representante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COPASO</w:t>
            </w:r>
          </w:p>
        </w:tc>
        <w:tc>
          <w:tcPr>
            <w:tcW w:w="103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61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</w:tcPr>
          <w:p>
            <w:pPr>
              <w:pStyle w:val="TableParagraph"/>
              <w:spacing w:line="210" w:lineRule="exact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Residuos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Químicos</w:t>
            </w:r>
          </w:p>
        </w:tc>
        <w:tc>
          <w:tcPr>
            <w:tcW w:w="2562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Aislar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ingrese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</w:t>
            </w:r>
          </w:p>
        </w:tc>
        <w:tc>
          <w:tcPr>
            <w:tcW w:w="103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61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222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autorizado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2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Colocarse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elementos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protección</w:t>
            </w:r>
          </w:p>
        </w:tc>
        <w:tc>
          <w:tcPr>
            <w:tcW w:w="103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7" w:lineRule="exact"/>
              <w:ind w:left="61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219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personal: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guantes,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delantal,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botas,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mascarilla,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gafas.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Cubrir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derrame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papel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cualquier</w:t>
            </w:r>
          </w:p>
        </w:tc>
        <w:tc>
          <w:tcPr>
            <w:tcW w:w="103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61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220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otro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material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absorbente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pequeño,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es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grande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utilizar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 tierra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seca.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Recoger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depositar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recipiente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solido</w:t>
            </w:r>
          </w:p>
        </w:tc>
        <w:tc>
          <w:tcPr>
            <w:tcW w:w="103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60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derrame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5"/>
                <w:sz w:val="20"/>
              </w:rPr>
              <w:t> </w:t>
            </w:r>
            <w:r>
              <w:rPr>
                <w:sz w:val="20"/>
              </w:rPr>
              <w:t>mercurio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un</w:t>
            </w:r>
          </w:p>
        </w:tc>
        <w:tc>
          <w:tcPr>
            <w:tcW w:w="1034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Auxiliar</w:t>
            </w: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6" w:lineRule="exact"/>
              <w:ind w:left="61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6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219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termómetro,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debe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recoger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gotero,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9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depositarlo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recipiente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solido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pequeño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y</w:t>
            </w:r>
          </w:p>
        </w:tc>
        <w:tc>
          <w:tcPr>
            <w:tcW w:w="10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2383" w:type="dxa"/>
            <w:vMerge/>
            <w:tcBorders>
              <w:top w:val="nil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depositarlo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bolsa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roja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rotularla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1" w:val="left" w:leader="none"/>
          <w:tab w:pos="582" w:val="left" w:leader="none"/>
        </w:tabs>
        <w:spacing w:line="240" w:lineRule="auto" w:before="0" w:after="0"/>
        <w:ind w:left="581" w:right="0" w:hanging="361"/>
        <w:jc w:val="left"/>
        <w:rPr>
          <w:b/>
          <w:sz w:val="20"/>
        </w:rPr>
      </w:pPr>
      <w:r>
        <w:rPr>
          <w:rFonts w:ascii="Arial" w:hAnsi="Arial"/>
          <w:b/>
          <w:sz w:val="20"/>
        </w:rPr>
        <w:t>Demora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la recolección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residuos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567"/>
        <w:gridCol w:w="4342"/>
        <w:gridCol w:w="1036"/>
        <w:gridCol w:w="441"/>
        <w:gridCol w:w="1088"/>
      </w:tblGrid>
      <w:tr>
        <w:trPr>
          <w:trHeight w:val="460" w:hRule="atLeast"/>
        </w:trPr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4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CONTINGENCIA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470" w:right="14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ACTIVIDADES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5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RESPONSABLE</w:t>
            </w:r>
          </w:p>
        </w:tc>
      </w:tr>
      <w:tr>
        <w:trPr>
          <w:trHeight w:val="230" w:hRule="atLeast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6D8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6D8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Acondicionar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contenedores</w:t>
            </w:r>
            <w:r>
              <w:rPr>
                <w:spacing w:val="7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cajas</w:t>
            </w:r>
            <w:r>
              <w:rPr>
                <w:spacing w:val="7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68"/>
                <w:sz w:val="20"/>
              </w:rPr>
              <w:t> </w:t>
            </w:r>
            <w:r>
              <w:rPr>
                <w:sz w:val="20"/>
              </w:rPr>
              <w:t>el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Auxiliar</w:t>
            </w:r>
          </w:p>
        </w:tc>
        <w:tc>
          <w:tcPr>
            <w:tcW w:w="4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230" w:hRule="atLeast"/>
        </w:trPr>
        <w:tc>
          <w:tcPr>
            <w:tcW w:w="1817" w:type="dxa"/>
            <w:tcBorders>
              <w:left w:val="single" w:sz="4" w:space="0" w:color="000000"/>
            </w:tcBorders>
            <w:shd w:val="clear" w:color="auto" w:fill="C6D8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C6D8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almacenamiento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10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817" w:type="dxa"/>
            <w:tcBorders>
              <w:left w:val="single" w:sz="4" w:space="0" w:color="000000"/>
            </w:tcBorders>
            <w:shd w:val="clear" w:color="auto" w:fill="C6D8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C6D8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contingencias.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8" w:hRule="atLeast"/>
        </w:trPr>
        <w:tc>
          <w:tcPr>
            <w:tcW w:w="1817" w:type="dxa"/>
            <w:vMerge w:val="restart"/>
            <w:tcBorders>
              <w:left w:val="single" w:sz="4" w:space="0" w:color="000000"/>
            </w:tcBorders>
            <w:shd w:val="clear" w:color="auto" w:fill="C6D8F0"/>
          </w:tcPr>
          <w:p>
            <w:pPr>
              <w:pStyle w:val="TableParagraph"/>
              <w:spacing w:before="110"/>
              <w:ind w:left="107" w:right="171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DEMORA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RECOLECCIÓN</w:t>
            </w:r>
            <w:r>
              <w:rPr>
                <w:rFonts w:ascii="Arial" w:hAnsi="Arial"/>
                <w:b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RESIDUOS</w:t>
            </w:r>
          </w:p>
        </w:tc>
        <w:tc>
          <w:tcPr>
            <w:tcW w:w="567" w:type="dxa"/>
            <w:vMerge w:val="restart"/>
            <w:tcBorders>
              <w:right w:val="single" w:sz="4" w:space="0" w:color="000000"/>
            </w:tcBorders>
            <w:shd w:val="clear" w:color="auto" w:fill="C6D8F0"/>
          </w:tcPr>
          <w:p>
            <w:pPr>
              <w:pStyle w:val="TableParagraph"/>
              <w:spacing w:before="110"/>
              <w:ind w:left="182" w:right="82" w:firstLine="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Tener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depósito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stock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bolsas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grancapacidad (50-100Kg.) para atender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emergencias.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Regente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Farmacia</w:t>
            </w:r>
          </w:p>
        </w:tc>
      </w:tr>
      <w:tr>
        <w:trPr>
          <w:trHeight w:val="229" w:hRule="atLeast"/>
        </w:trPr>
        <w:tc>
          <w:tcPr>
            <w:tcW w:w="1817" w:type="dxa"/>
            <w:vMerge/>
            <w:tcBorders>
              <w:top w:val="nil"/>
              <w:left w:val="single" w:sz="4" w:space="0" w:color="000000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  <w:shd w:val="clear" w:color="auto" w:fill="C6D8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subdirector</w:t>
            </w:r>
            <w:r>
              <w:rPr>
                <w:spacing w:val="93"/>
                <w:sz w:val="20"/>
              </w:rPr>
              <w:t> </w:t>
            </w:r>
            <w:r>
              <w:rPr>
                <w:sz w:val="20"/>
              </w:rPr>
              <w:t>administrativo</w:t>
            </w:r>
            <w:r>
              <w:rPr>
                <w:spacing w:val="91"/>
                <w:sz w:val="20"/>
              </w:rPr>
              <w:t> </w:t>
            </w:r>
            <w:r>
              <w:rPr>
                <w:sz w:val="20"/>
              </w:rPr>
              <w:t>para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Auxiliar</w:t>
            </w:r>
          </w:p>
        </w:tc>
        <w:tc>
          <w:tcPr>
            <w:tcW w:w="4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08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Servicios</w:t>
            </w:r>
          </w:p>
        </w:tc>
      </w:tr>
      <w:tr>
        <w:trPr>
          <w:trHeight w:val="229" w:hRule="atLeast"/>
        </w:trPr>
        <w:tc>
          <w:tcPr>
            <w:tcW w:w="1817" w:type="dxa"/>
            <w:tcBorders>
              <w:left w:val="single" w:sz="4" w:space="0" w:color="000000"/>
            </w:tcBorders>
            <w:shd w:val="clear" w:color="auto" w:fill="C6D8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C6D8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solicite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servicio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otra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que</w:t>
            </w:r>
          </w:p>
        </w:tc>
        <w:tc>
          <w:tcPr>
            <w:tcW w:w="10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817" w:type="dxa"/>
            <w:tcBorders>
              <w:left w:val="single" w:sz="4" w:space="0" w:color="000000"/>
            </w:tcBorders>
            <w:shd w:val="clear" w:color="auto" w:fill="C6D8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C6D8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preste el servicio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recolección, tratamiento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</w:p>
        </w:tc>
        <w:tc>
          <w:tcPr>
            <w:tcW w:w="10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8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6D8F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disposición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residuos.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rFonts w:ascii="Arial"/>
          <w:b/>
          <w:sz w:val="11"/>
        </w:rPr>
      </w:pPr>
    </w:p>
    <w:p>
      <w:pPr>
        <w:pStyle w:val="BodyText"/>
        <w:spacing w:before="93"/>
        <w:ind w:left="221"/>
      </w:pPr>
      <w:r>
        <w:rPr/>
        <w:t>Tabla</w:t>
      </w:r>
      <w:r>
        <w:rPr>
          <w:spacing w:val="-4"/>
        </w:rPr>
        <w:t> </w:t>
      </w:r>
      <w:r>
        <w:rPr/>
        <w:t>N°4:</w:t>
      </w:r>
      <w:r>
        <w:rPr>
          <w:spacing w:val="-3"/>
        </w:rPr>
        <w:t> </w:t>
      </w:r>
      <w:r>
        <w:rPr/>
        <w:t>Planes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contingencia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21"/>
        </w:numPr>
        <w:tabs>
          <w:tab w:pos="887" w:val="left" w:leader="none"/>
        </w:tabs>
        <w:spacing w:line="240" w:lineRule="auto" w:before="0" w:after="0"/>
        <w:ind w:left="886" w:right="0" w:hanging="666"/>
        <w:jc w:val="left"/>
        <w:rPr>
          <w:sz w:val="20"/>
        </w:rPr>
      </w:pPr>
      <w:r>
        <w:rPr>
          <w:sz w:val="20"/>
        </w:rPr>
        <w:t>Monitoreo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PGIRAS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Componente interno</w:t>
      </w:r>
    </w:p>
    <w:p>
      <w:pPr>
        <w:pStyle w:val="BodyText"/>
        <w:spacing w:before="1"/>
      </w:pPr>
    </w:p>
    <w:p>
      <w:pPr>
        <w:pStyle w:val="BodyText"/>
        <w:ind w:left="221" w:right="347"/>
      </w:pPr>
      <w:r>
        <w:rPr/>
        <w:t>Con</w:t>
      </w:r>
      <w:r>
        <w:rPr>
          <w:spacing w:val="24"/>
        </w:rPr>
        <w:t> </w:t>
      </w:r>
      <w:r>
        <w:rPr/>
        <w:t>el</w:t>
      </w:r>
      <w:r>
        <w:rPr>
          <w:spacing w:val="22"/>
        </w:rPr>
        <w:t> </w:t>
      </w:r>
      <w:r>
        <w:rPr/>
        <w:t>fin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garantizar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/>
        <w:t>cumplimiento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PGIRAS,</w:t>
      </w:r>
      <w:r>
        <w:rPr>
          <w:spacing w:val="24"/>
        </w:rPr>
        <w:t> </w:t>
      </w:r>
      <w:r>
        <w:rPr/>
        <w:t>se</w:t>
      </w:r>
      <w:r>
        <w:rPr>
          <w:spacing w:val="22"/>
        </w:rPr>
        <w:t> </w:t>
      </w:r>
      <w:r>
        <w:rPr/>
        <w:t>establecen</w:t>
      </w:r>
      <w:r>
        <w:rPr>
          <w:spacing w:val="23"/>
        </w:rPr>
        <w:t> </w:t>
      </w:r>
      <w:r>
        <w:rPr/>
        <w:t>mecanismos</w:t>
      </w:r>
      <w:r>
        <w:rPr>
          <w:spacing w:val="28"/>
        </w:rPr>
        <w:t> </w:t>
      </w:r>
      <w:r>
        <w:rPr/>
        <w:t>y</w:t>
      </w:r>
      <w:r>
        <w:rPr>
          <w:spacing w:val="20"/>
        </w:rPr>
        <w:t> </w:t>
      </w:r>
      <w:r>
        <w:rPr/>
        <w:t>procedimientos</w:t>
      </w:r>
      <w:r>
        <w:rPr>
          <w:spacing w:val="-52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-2"/>
        </w:rPr>
        <w:t> </w:t>
      </w:r>
      <w:r>
        <w:rPr/>
        <w:t>evaluar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del</w:t>
      </w:r>
      <w:r>
        <w:rPr>
          <w:spacing w:val="-3"/>
        </w:rPr>
        <w:t> </w:t>
      </w:r>
      <w:r>
        <w:rPr/>
        <w:t>Plan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los</w:t>
      </w:r>
      <w:r>
        <w:rPr>
          <w:spacing w:val="3"/>
        </w:rPr>
        <w:t> </w:t>
      </w:r>
      <w:r>
        <w:rPr/>
        <w:t>ajustes</w:t>
      </w:r>
      <w:r>
        <w:rPr>
          <w:spacing w:val="-1"/>
        </w:rPr>
        <w:t> </w:t>
      </w:r>
      <w:r>
        <w:rPr/>
        <w:t>pertinentes.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21"/>
      </w:pPr>
      <w:r>
        <w:rPr/>
        <w:t>Formulario</w:t>
      </w:r>
      <w:r>
        <w:rPr>
          <w:spacing w:val="-3"/>
        </w:rPr>
        <w:t> </w:t>
      </w:r>
      <w:r>
        <w:rPr/>
        <w:t>RH1</w:t>
      </w:r>
    </w:p>
    <w:p>
      <w:pPr>
        <w:spacing w:after="0"/>
        <w:sectPr>
          <w:headerReference w:type="default" r:id="rId127"/>
          <w:footerReference w:type="default" r:id="rId128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221" w:right="348"/>
        <w:jc w:val="both"/>
      </w:pPr>
      <w:r>
        <w:rPr/>
        <w:t>Diariamente en la E.S.E se consigna en el formulario RH1 el tipo y cantidad de residuos, en peso y</w:t>
      </w:r>
      <w:r>
        <w:rPr>
          <w:spacing w:val="1"/>
        </w:rPr>
        <w:t> </w:t>
      </w:r>
      <w:r>
        <w:rPr/>
        <w:t>unidades que se generan, en el formato se especifica además el tipo de desactivación, sistema de</w:t>
      </w:r>
      <w:r>
        <w:rPr>
          <w:spacing w:val="1"/>
        </w:rPr>
        <w:t> </w:t>
      </w:r>
      <w:r>
        <w:rPr/>
        <w:t>tratamiento</w:t>
      </w:r>
      <w:r>
        <w:rPr>
          <w:spacing w:val="3"/>
        </w:rPr>
        <w:t> </w:t>
      </w:r>
      <w:r>
        <w:rPr/>
        <w:t>y/o</w:t>
      </w:r>
      <w:r>
        <w:rPr>
          <w:spacing w:val="2"/>
        </w:rPr>
        <w:t> </w:t>
      </w:r>
      <w:r>
        <w:rPr/>
        <w:t>disposición final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dará a</w:t>
      </w:r>
      <w:r>
        <w:rPr>
          <w:spacing w:val="-3"/>
        </w:rPr>
        <w:t> </w:t>
      </w:r>
      <w:r>
        <w:rPr/>
        <w:t>los residuos.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141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1026"/>
        <w:gridCol w:w="861"/>
        <w:gridCol w:w="955"/>
        <w:gridCol w:w="955"/>
        <w:gridCol w:w="1510"/>
        <w:gridCol w:w="1167"/>
        <w:gridCol w:w="955"/>
        <w:gridCol w:w="955"/>
      </w:tblGrid>
      <w:tr>
        <w:trPr>
          <w:trHeight w:val="255" w:hRule="atLeast"/>
        </w:trPr>
        <w:tc>
          <w:tcPr>
            <w:tcW w:w="9387" w:type="dxa"/>
            <w:gridSpan w:val="9"/>
            <w:tcBorders>
              <w:left w:val="single" w:sz="8" w:space="0" w:color="BFBFBF"/>
              <w:right w:val="single" w:sz="8" w:space="0" w:color="BFBFBF"/>
            </w:tcBorders>
          </w:tcPr>
          <w:p>
            <w:pPr>
              <w:pStyle w:val="TableParagraph"/>
              <w:spacing w:line="218" w:lineRule="exact" w:before="17"/>
              <w:ind w:left="4006" w:right="39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FORMATO</w:t>
            </w:r>
            <w:r>
              <w:rPr>
                <w:rFonts w:ascii="Arial"/>
                <w:b/>
                <w:spacing w:val="12"/>
                <w:w w:val="9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RH1</w:t>
            </w:r>
          </w:p>
        </w:tc>
      </w:tr>
      <w:tr>
        <w:trPr>
          <w:trHeight w:val="199" w:hRule="atLeast"/>
        </w:trPr>
        <w:tc>
          <w:tcPr>
            <w:tcW w:w="1003" w:type="dxa"/>
            <w:tcBorders>
              <w:left w:val="single" w:sz="8" w:space="0" w:color="BFBFBF"/>
              <w:bottom w:val="single" w:sz="8" w:space="0" w:color="000000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  <w:tcBorders>
              <w:left w:val="single" w:sz="8" w:space="0" w:color="BFBFBF"/>
              <w:bottom w:val="single" w:sz="8" w:space="0" w:color="000000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1" w:type="dxa"/>
            <w:tcBorders>
              <w:left w:val="single" w:sz="8" w:space="0" w:color="BFBFBF"/>
              <w:bottom w:val="single" w:sz="8" w:space="0" w:color="000000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5" w:type="dxa"/>
            <w:tcBorders>
              <w:left w:val="single" w:sz="8" w:space="0" w:color="BFBFBF"/>
              <w:bottom w:val="single" w:sz="8" w:space="0" w:color="000000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5" w:type="dxa"/>
            <w:tcBorders>
              <w:left w:val="single" w:sz="8" w:space="0" w:color="BFBFBF"/>
              <w:bottom w:val="single" w:sz="8" w:space="0" w:color="000000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0" w:type="dxa"/>
            <w:tcBorders>
              <w:left w:val="single" w:sz="8" w:space="0" w:color="BFBFBF"/>
              <w:bottom w:val="single" w:sz="8" w:space="0" w:color="000000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7" w:type="dxa"/>
            <w:tcBorders>
              <w:left w:val="single" w:sz="8" w:space="0" w:color="BFBFBF"/>
              <w:bottom w:val="single" w:sz="8" w:space="0" w:color="000000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5" w:type="dxa"/>
            <w:tcBorders>
              <w:left w:val="single" w:sz="8" w:space="0" w:color="BFBFBF"/>
              <w:bottom w:val="single" w:sz="8" w:space="0" w:color="000000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5" w:type="dxa"/>
            <w:tcBorders>
              <w:left w:val="single" w:sz="8" w:space="0" w:color="BFBFBF"/>
              <w:bottom w:val="single" w:sz="8" w:space="0" w:color="000000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before="1"/>
              <w:ind w:left="69" w:right="61"/>
              <w:jc w:val="center"/>
              <w:rPr>
                <w:sz w:val="16"/>
              </w:rPr>
            </w:pPr>
            <w:r>
              <w:rPr>
                <w:sz w:val="16"/>
              </w:rPr>
              <w:t>Día</w:t>
            </w:r>
          </w:p>
        </w:tc>
        <w:tc>
          <w:tcPr>
            <w:tcW w:w="83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 w:before="4"/>
              <w:ind w:left="3453" w:right="34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TIPO</w:t>
            </w:r>
            <w:r>
              <w:rPr>
                <w:rFonts w:ascii="Arial"/>
                <w:b/>
                <w:spacing w:val="1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DE</w:t>
            </w:r>
            <w:r>
              <w:rPr>
                <w:rFonts w:ascii="Arial"/>
                <w:b/>
                <w:spacing w:val="-4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RESIDUOS</w:t>
            </w:r>
          </w:p>
        </w:tc>
      </w:tr>
      <w:tr>
        <w:trPr>
          <w:trHeight w:val="198" w:hRule="atLeast"/>
        </w:trPr>
        <w:tc>
          <w:tcPr>
            <w:tcW w:w="10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4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RESIDUOS</w:t>
            </w:r>
            <w:r>
              <w:rPr>
                <w:rFonts w:ascii="Arial"/>
                <w:b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NO</w:t>
            </w:r>
          </w:p>
          <w:p>
            <w:pPr>
              <w:pStyle w:val="TableParagraph"/>
              <w:spacing w:line="174" w:lineRule="exact" w:before="34"/>
              <w:ind w:left="4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PELIGROSOS</w:t>
            </w:r>
          </w:p>
        </w:tc>
        <w:tc>
          <w:tcPr>
            <w:tcW w:w="64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 w:before="4"/>
              <w:ind w:left="2309" w:right="228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RESIDUOS</w:t>
            </w:r>
            <w:r>
              <w:rPr>
                <w:rFonts w:ascii="Arial"/>
                <w:b/>
                <w:spacing w:val="3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PELIGROSOS</w:t>
            </w:r>
          </w:p>
        </w:tc>
      </w:tr>
      <w:tr>
        <w:trPr>
          <w:trHeight w:val="198" w:hRule="atLeast"/>
        </w:trPr>
        <w:tc>
          <w:tcPr>
            <w:tcW w:w="10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 w:before="4"/>
              <w:ind w:left="7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5"/>
                <w:sz w:val="16"/>
              </w:rPr>
              <w:t>INFECCIOSOS</w:t>
            </w:r>
            <w:r>
              <w:rPr>
                <w:rFonts w:ascii="Arial"/>
                <w:b/>
                <w:spacing w:val="7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O</w:t>
            </w:r>
            <w:r>
              <w:rPr>
                <w:rFonts w:ascii="Arial"/>
                <w:b/>
                <w:spacing w:val="1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DE</w:t>
            </w:r>
            <w:r>
              <w:rPr>
                <w:rFonts w:ascii="Arial"/>
                <w:b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RIESGO</w:t>
            </w:r>
            <w:r>
              <w:rPr>
                <w:rFonts w:ascii="Arial"/>
                <w:b/>
                <w:spacing w:val="1"/>
                <w:w w:val="95"/>
                <w:sz w:val="16"/>
              </w:rPr>
              <w:t> </w:t>
            </w:r>
            <w:r>
              <w:rPr>
                <w:rFonts w:ascii="Arial"/>
                <w:b/>
                <w:w w:val="95"/>
                <w:sz w:val="16"/>
              </w:rPr>
              <w:t>BIOLOGICO</w:t>
            </w:r>
          </w:p>
        </w:tc>
        <w:tc>
          <w:tcPr>
            <w:tcW w:w="1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 w:before="4"/>
              <w:ind w:left="5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QUIMICOS</w:t>
            </w:r>
          </w:p>
        </w:tc>
      </w:tr>
      <w:tr>
        <w:trPr>
          <w:trHeight w:val="443" w:hRule="atLeast"/>
        </w:trPr>
        <w:tc>
          <w:tcPr>
            <w:tcW w:w="10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4" w:right="73"/>
              <w:jc w:val="center"/>
              <w:rPr>
                <w:sz w:val="16"/>
              </w:rPr>
            </w:pPr>
            <w:r>
              <w:rPr>
                <w:sz w:val="16"/>
              </w:rPr>
              <w:t>Reciclables</w:t>
            </w:r>
          </w:p>
          <w:p>
            <w:pPr>
              <w:pStyle w:val="TableParagraph"/>
              <w:spacing w:before="35"/>
              <w:ind w:left="74" w:right="53"/>
              <w:jc w:val="center"/>
              <w:rPr>
                <w:sz w:val="16"/>
              </w:rPr>
            </w:pPr>
            <w:r>
              <w:rPr>
                <w:sz w:val="16"/>
              </w:rPr>
              <w:t>(Kg)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1" w:right="31"/>
              <w:jc w:val="center"/>
              <w:rPr>
                <w:sz w:val="16"/>
              </w:rPr>
            </w:pPr>
            <w:r>
              <w:rPr>
                <w:sz w:val="16"/>
              </w:rPr>
              <w:t>Ordinarios</w:t>
            </w:r>
          </w:p>
          <w:p>
            <w:pPr>
              <w:pStyle w:val="TableParagraph"/>
              <w:spacing w:before="35"/>
              <w:ind w:left="31" w:right="11"/>
              <w:jc w:val="center"/>
              <w:rPr>
                <w:sz w:val="16"/>
              </w:rPr>
            </w:pPr>
            <w:r>
              <w:rPr>
                <w:sz w:val="16"/>
              </w:rPr>
              <w:t>(Kg)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Biosanitarios</w:t>
            </w:r>
          </w:p>
          <w:p>
            <w:pPr>
              <w:pStyle w:val="TableParagraph"/>
              <w:spacing w:before="35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(Kg)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5"/>
              <w:rPr>
                <w:sz w:val="16"/>
              </w:rPr>
            </w:pPr>
            <w:r>
              <w:rPr>
                <w:sz w:val="16"/>
              </w:rPr>
              <w:t>Biosanitario</w:t>
            </w:r>
          </w:p>
          <w:p>
            <w:pPr>
              <w:pStyle w:val="TableParagraph"/>
              <w:spacing w:before="35"/>
              <w:ind w:left="171"/>
              <w:rPr>
                <w:sz w:val="16"/>
              </w:rPr>
            </w:pPr>
            <w:r>
              <w:rPr>
                <w:spacing w:val="-1"/>
                <w:sz w:val="16"/>
              </w:rPr>
              <w:t>Lab.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(Kg)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sz w:val="16"/>
              </w:rPr>
              <w:t>Anatomopatológicos</w:t>
            </w:r>
          </w:p>
          <w:p>
            <w:pPr>
              <w:pStyle w:val="TableParagraph"/>
              <w:spacing w:before="3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(Kg)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Cortopunzantes</w:t>
            </w:r>
          </w:p>
          <w:p>
            <w:pPr>
              <w:pStyle w:val="TableParagraph"/>
              <w:spacing w:before="35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(Kg)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Fármacos</w:t>
            </w:r>
          </w:p>
          <w:p>
            <w:pPr>
              <w:pStyle w:val="TableParagraph"/>
              <w:spacing w:before="35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(Kg)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Reactivos</w:t>
            </w:r>
          </w:p>
          <w:p>
            <w:pPr>
              <w:pStyle w:val="TableParagraph"/>
              <w:spacing w:before="35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(Kg)</w:t>
            </w:r>
          </w:p>
        </w:tc>
      </w:tr>
      <w:tr>
        <w:trPr>
          <w:trHeight w:val="198" w:hRule="atLeast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81" w:right="61"/>
              <w:jc w:val="center"/>
              <w:rPr>
                <w:sz w:val="16"/>
              </w:rPr>
            </w:pPr>
            <w:r>
              <w:rPr>
                <w:sz w:val="16"/>
              </w:rPr>
              <w:t>25/11/2004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31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4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3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>
        <w:trPr>
          <w:trHeight w:val="198" w:hRule="atLeast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81" w:right="61"/>
              <w:jc w:val="center"/>
              <w:rPr>
                <w:sz w:val="16"/>
              </w:rPr>
            </w:pPr>
            <w:r>
              <w:rPr>
                <w:sz w:val="16"/>
              </w:rPr>
              <w:t>26/11/2004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47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4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</w:tr>
      <w:tr>
        <w:trPr>
          <w:trHeight w:val="198" w:hRule="atLeast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81" w:right="61"/>
              <w:jc w:val="center"/>
              <w:rPr>
                <w:sz w:val="16"/>
              </w:rPr>
            </w:pPr>
            <w:r>
              <w:rPr>
                <w:sz w:val="16"/>
              </w:rPr>
              <w:t>27/11/2004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47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4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>
        <w:trPr>
          <w:trHeight w:val="199" w:hRule="atLeast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81" w:right="61"/>
              <w:jc w:val="center"/>
              <w:rPr>
                <w:sz w:val="16"/>
              </w:rPr>
            </w:pPr>
            <w:r>
              <w:rPr>
                <w:sz w:val="16"/>
              </w:rPr>
              <w:t>28/11/2004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47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4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>
        <w:trPr>
          <w:trHeight w:val="198" w:hRule="atLeast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81" w:right="61"/>
              <w:jc w:val="center"/>
              <w:rPr>
                <w:sz w:val="16"/>
              </w:rPr>
            </w:pPr>
            <w:r>
              <w:rPr>
                <w:sz w:val="16"/>
              </w:rPr>
              <w:t>29/11/2004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47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right="4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/>
              <w:ind w:left="3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</w:tr>
      <w:tr>
        <w:trPr>
          <w:trHeight w:val="198" w:hRule="atLeast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81" w:right="61"/>
              <w:jc w:val="center"/>
              <w:rPr>
                <w:sz w:val="16"/>
              </w:rPr>
            </w:pPr>
            <w:r>
              <w:rPr>
                <w:sz w:val="16"/>
              </w:rPr>
              <w:t>30/11/2004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40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347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3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right="4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33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</w:tr>
      <w:tr>
        <w:trPr>
          <w:trHeight w:val="237" w:hRule="atLeast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12"/>
              <w:ind w:left="81" w:right="6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Total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12"/>
              <w:ind w:right="346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350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12"/>
              <w:ind w:left="23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1150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12"/>
              <w:ind w:left="2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660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12"/>
              <w:ind w:left="2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170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12"/>
              <w:ind w:left="3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490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12"/>
              <w:ind w:left="2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120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12"/>
              <w:ind w:right="356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12"/>
              <w:ind w:left="2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3"/>
                <w:sz w:val="19"/>
              </w:rPr>
              <w:t>5</w:t>
            </w:r>
          </w:p>
        </w:tc>
      </w:tr>
      <w:tr>
        <w:trPr>
          <w:trHeight w:val="202" w:hRule="atLeast"/>
        </w:trPr>
        <w:tc>
          <w:tcPr>
            <w:tcW w:w="1003" w:type="dxa"/>
            <w:tcBorders>
              <w:top w:val="single" w:sz="8" w:space="0" w:color="000000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BFBFBF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BFBFBF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BFBFBF"/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3845" w:type="dxa"/>
            <w:gridSpan w:val="4"/>
            <w:tcBorders>
              <w:right w:val="single" w:sz="8" w:space="0" w:color="BFBFBF"/>
            </w:tcBorders>
          </w:tcPr>
          <w:p>
            <w:pPr>
              <w:pStyle w:val="TableParagraph"/>
              <w:spacing w:line="208" w:lineRule="exact" w:before="13"/>
              <w:ind w:left="3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Total</w:t>
            </w:r>
            <w:r>
              <w:rPr>
                <w:rFonts w:ascii="Arial"/>
                <w:b/>
                <w:spacing w:val="8"/>
                <w:w w:val="90"/>
                <w:sz w:val="19"/>
              </w:rPr>
              <w:t> </w:t>
            </w:r>
            <w:r>
              <w:rPr>
                <w:rFonts w:ascii="Arial"/>
                <w:b/>
                <w:w w:val="90"/>
                <w:sz w:val="19"/>
              </w:rPr>
              <w:t>residuos</w:t>
            </w:r>
            <w:r>
              <w:rPr>
                <w:rFonts w:ascii="Arial"/>
                <w:b/>
                <w:spacing w:val="7"/>
                <w:w w:val="90"/>
                <w:sz w:val="19"/>
              </w:rPr>
              <w:t> </w:t>
            </w:r>
            <w:r>
              <w:rPr>
                <w:rFonts w:ascii="Arial"/>
                <w:b/>
                <w:w w:val="90"/>
                <w:sz w:val="19"/>
              </w:rPr>
              <w:t>producidos</w:t>
            </w:r>
            <w:r>
              <w:rPr>
                <w:rFonts w:ascii="Arial"/>
                <w:b/>
                <w:spacing w:val="7"/>
                <w:w w:val="90"/>
                <w:sz w:val="19"/>
              </w:rPr>
              <w:t> </w:t>
            </w:r>
            <w:r>
              <w:rPr>
                <w:rFonts w:ascii="Arial"/>
                <w:b/>
                <w:w w:val="90"/>
                <w:sz w:val="19"/>
              </w:rPr>
              <w:t>en</w:t>
            </w:r>
            <w:r>
              <w:rPr>
                <w:rFonts w:ascii="Arial"/>
                <w:b/>
                <w:spacing w:val="6"/>
                <w:w w:val="90"/>
                <w:sz w:val="19"/>
              </w:rPr>
              <w:t> </w:t>
            </w:r>
            <w:r>
              <w:rPr>
                <w:rFonts w:ascii="Arial"/>
                <w:b/>
                <w:w w:val="90"/>
                <w:sz w:val="19"/>
              </w:rPr>
              <w:t>el</w:t>
            </w:r>
            <w:r>
              <w:rPr>
                <w:rFonts w:ascii="Arial"/>
                <w:b/>
                <w:spacing w:val="8"/>
                <w:w w:val="90"/>
                <w:sz w:val="19"/>
              </w:rPr>
              <w:t> </w:t>
            </w:r>
            <w:r>
              <w:rPr>
                <w:rFonts w:ascii="Arial"/>
                <w:b/>
                <w:w w:val="90"/>
                <w:sz w:val="19"/>
              </w:rPr>
              <w:t>mes</w:t>
            </w:r>
            <w:r>
              <w:rPr>
                <w:rFonts w:ascii="Arial"/>
                <w:b/>
                <w:spacing w:val="8"/>
                <w:w w:val="90"/>
                <w:sz w:val="19"/>
              </w:rPr>
              <w:t> </w:t>
            </w:r>
            <w:r>
              <w:rPr>
                <w:rFonts w:ascii="Arial"/>
                <w:b/>
                <w:w w:val="90"/>
                <w:sz w:val="19"/>
              </w:rPr>
              <w:t>(kg):</w:t>
            </w:r>
          </w:p>
        </w:tc>
        <w:tc>
          <w:tcPr>
            <w:tcW w:w="955" w:type="dxa"/>
            <w:tcBorders>
              <w:left w:val="single" w:sz="8" w:space="0" w:color="BFBFBF"/>
            </w:tcBorders>
          </w:tcPr>
          <w:p>
            <w:pPr>
              <w:pStyle w:val="TableParagraph"/>
              <w:spacing w:line="208" w:lineRule="exact" w:before="13"/>
              <w:ind w:left="54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4"/>
                <w:w w:val="95"/>
                <w:sz w:val="19"/>
              </w:rPr>
              <w:t>2960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1003" w:type="dxa"/>
            <w:tcBorders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  <w:tcBorders>
              <w:lef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lef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2029" w:type="dxa"/>
            <w:gridSpan w:val="2"/>
          </w:tcPr>
          <w:p>
            <w:pPr>
              <w:pStyle w:val="TableParagraph"/>
              <w:ind w:left="32"/>
              <w:rPr>
                <w:sz w:val="16"/>
              </w:rPr>
            </w:pPr>
            <w:r>
              <w:rPr>
                <w:w w:val="95"/>
                <w:sz w:val="16"/>
              </w:rPr>
              <w:t>Resid.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reciclables</w:t>
            </w:r>
          </w:p>
        </w:tc>
        <w:tc>
          <w:tcPr>
            <w:tcW w:w="861" w:type="dxa"/>
          </w:tcPr>
          <w:p>
            <w:pPr>
              <w:pStyle w:val="TableParagraph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955" w:type="dxa"/>
            <w:tcBorders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lef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2029" w:type="dxa"/>
            <w:gridSpan w:val="2"/>
          </w:tcPr>
          <w:p>
            <w:pPr>
              <w:pStyle w:val="TableParagraph"/>
              <w:spacing w:line="183" w:lineRule="exact"/>
              <w:ind w:left="32"/>
              <w:rPr>
                <w:sz w:val="16"/>
              </w:rPr>
            </w:pPr>
            <w:r>
              <w:rPr>
                <w:w w:val="95"/>
                <w:sz w:val="16"/>
              </w:rPr>
              <w:t>Resid.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Incineración</w:t>
            </w:r>
          </w:p>
        </w:tc>
        <w:tc>
          <w:tcPr>
            <w:tcW w:w="861" w:type="dxa"/>
          </w:tcPr>
          <w:p>
            <w:pPr>
              <w:pStyle w:val="TableParagraph"/>
              <w:spacing w:line="183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1910" w:type="dxa"/>
            <w:gridSpan w:val="2"/>
          </w:tcPr>
          <w:p>
            <w:pPr>
              <w:pStyle w:val="TableParagraph"/>
              <w:spacing w:line="183" w:lineRule="exact"/>
              <w:ind w:left="31"/>
              <w:rPr>
                <w:sz w:val="16"/>
              </w:rPr>
            </w:pPr>
            <w:r>
              <w:rPr>
                <w:sz w:val="16"/>
              </w:rPr>
              <w:t>(490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5)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2029" w:type="dxa"/>
            <w:gridSpan w:val="2"/>
          </w:tcPr>
          <w:p>
            <w:pPr>
              <w:pStyle w:val="TableParagraph"/>
              <w:spacing w:line="184" w:lineRule="exact"/>
              <w:ind w:left="32"/>
              <w:rPr>
                <w:sz w:val="16"/>
              </w:rPr>
            </w:pPr>
            <w:r>
              <w:rPr>
                <w:w w:val="95"/>
                <w:sz w:val="16"/>
              </w:rPr>
              <w:t>Resid.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celda seguridad</w:t>
            </w:r>
          </w:p>
        </w:tc>
        <w:tc>
          <w:tcPr>
            <w:tcW w:w="861" w:type="dxa"/>
          </w:tcPr>
          <w:p>
            <w:pPr>
              <w:pStyle w:val="TableParagraph"/>
              <w:spacing w:line="184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780</w:t>
            </w:r>
          </w:p>
        </w:tc>
        <w:tc>
          <w:tcPr>
            <w:tcW w:w="955" w:type="dxa"/>
          </w:tcPr>
          <w:p>
            <w:pPr>
              <w:pStyle w:val="TableParagraph"/>
              <w:spacing w:line="184" w:lineRule="exact"/>
              <w:ind w:left="31"/>
              <w:rPr>
                <w:sz w:val="16"/>
              </w:rPr>
            </w:pPr>
            <w:r>
              <w:rPr>
                <w:w w:val="95"/>
                <w:sz w:val="16"/>
              </w:rPr>
              <w:t>(120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660)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2029" w:type="dxa"/>
            <w:gridSpan w:val="2"/>
          </w:tcPr>
          <w:p>
            <w:pPr>
              <w:pStyle w:val="TableParagraph"/>
              <w:spacing w:line="183" w:lineRule="exact" w:before="1"/>
              <w:ind w:left="32"/>
              <w:rPr>
                <w:sz w:val="16"/>
              </w:rPr>
            </w:pPr>
            <w:r>
              <w:rPr>
                <w:w w:val="95"/>
                <w:sz w:val="16"/>
              </w:rPr>
              <w:t>Resid.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para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alta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eficiencia</w:t>
            </w:r>
          </w:p>
        </w:tc>
        <w:tc>
          <w:tcPr>
            <w:tcW w:w="861" w:type="dxa"/>
          </w:tcPr>
          <w:p>
            <w:pPr>
              <w:pStyle w:val="TableParagraph"/>
              <w:spacing w:line="183" w:lineRule="exact" w:before="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2029" w:type="dxa"/>
            <w:gridSpan w:val="2"/>
          </w:tcPr>
          <w:p>
            <w:pPr>
              <w:pStyle w:val="TableParagraph"/>
              <w:spacing w:line="183" w:lineRule="exact" w:before="1"/>
              <w:ind w:left="32"/>
              <w:rPr>
                <w:sz w:val="16"/>
              </w:rPr>
            </w:pPr>
            <w:r>
              <w:rPr>
                <w:w w:val="95"/>
                <w:sz w:val="16"/>
              </w:rPr>
              <w:t>Resid. ordinarios</w:t>
            </w:r>
          </w:p>
        </w:tc>
        <w:tc>
          <w:tcPr>
            <w:tcW w:w="861" w:type="dxa"/>
          </w:tcPr>
          <w:p>
            <w:pPr>
              <w:pStyle w:val="TableParagraph"/>
              <w:spacing w:line="183" w:lineRule="exact" w:before="1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1150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1003" w:type="dxa"/>
            <w:tcBorders>
              <w:righ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6" w:type="dxa"/>
            <w:tcBorders>
              <w:left w:val="single" w:sz="8" w:space="0" w:color="BFBFBF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1" w:hRule="atLeast"/>
        </w:trPr>
        <w:tc>
          <w:tcPr>
            <w:tcW w:w="2029" w:type="dxa"/>
            <w:gridSpan w:val="2"/>
          </w:tcPr>
          <w:p>
            <w:pPr>
              <w:pStyle w:val="TableParagraph"/>
              <w:spacing w:line="208" w:lineRule="exact" w:before="13"/>
              <w:ind w:left="3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Total</w:t>
            </w:r>
            <w:r>
              <w:rPr>
                <w:rFonts w:ascii="Arial"/>
                <w:b/>
                <w:spacing w:val="8"/>
                <w:w w:val="90"/>
                <w:sz w:val="19"/>
              </w:rPr>
              <w:t> </w:t>
            </w:r>
            <w:r>
              <w:rPr>
                <w:rFonts w:ascii="Arial"/>
                <w:b/>
                <w:w w:val="90"/>
                <w:sz w:val="19"/>
              </w:rPr>
              <w:t>Residuos</w:t>
            </w:r>
            <w:r>
              <w:rPr>
                <w:rFonts w:ascii="Arial"/>
                <w:b/>
                <w:spacing w:val="8"/>
                <w:w w:val="90"/>
                <w:sz w:val="19"/>
              </w:rPr>
              <w:t> </w:t>
            </w:r>
            <w:r>
              <w:rPr>
                <w:rFonts w:ascii="Arial"/>
                <w:b/>
                <w:w w:val="90"/>
                <w:sz w:val="19"/>
              </w:rPr>
              <w:t>(kg)</w:t>
            </w:r>
          </w:p>
        </w:tc>
        <w:tc>
          <w:tcPr>
            <w:tcW w:w="861" w:type="dxa"/>
          </w:tcPr>
          <w:p>
            <w:pPr>
              <w:pStyle w:val="TableParagraph"/>
              <w:spacing w:line="208" w:lineRule="exact" w:before="13"/>
              <w:ind w:right="5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2960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73"/>
        <w:ind w:left="221"/>
        <w:jc w:val="both"/>
      </w:pPr>
      <w:r>
        <w:rPr/>
        <w:t>Indicadores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gestión</w:t>
      </w:r>
      <w:r>
        <w:rPr>
          <w:spacing w:val="-3"/>
        </w:rPr>
        <w:t> </w:t>
      </w:r>
      <w:r>
        <w:rPr/>
        <w:t>interna</w:t>
      </w:r>
    </w:p>
    <w:p>
      <w:pPr>
        <w:pStyle w:val="BodyText"/>
      </w:pPr>
    </w:p>
    <w:p>
      <w:pPr>
        <w:pStyle w:val="BodyText"/>
        <w:ind w:left="221" w:right="352"/>
        <w:jc w:val="both"/>
      </w:pP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establecer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labor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interna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residuos</w:t>
      </w:r>
      <w:r>
        <w:rPr>
          <w:spacing w:val="1"/>
        </w:rPr>
        <w:t> </w:t>
      </w:r>
      <w:r>
        <w:rPr/>
        <w:t>hospitalarios y similares, la institución calcula mensualmente, los siguientes indicadores los cuales</w:t>
      </w:r>
      <w:r>
        <w:rPr>
          <w:spacing w:val="1"/>
        </w:rPr>
        <w:t> </w:t>
      </w:r>
      <w:r>
        <w:rPr/>
        <w:t>están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autoridades</w:t>
      </w:r>
      <w:r>
        <w:rPr>
          <w:spacing w:val="-2"/>
        </w:rPr>
        <w:t> </w:t>
      </w:r>
      <w:r>
        <w:rPr/>
        <w:t>ambientales</w:t>
      </w:r>
      <w:r>
        <w:rPr>
          <w:spacing w:val="5"/>
        </w:rPr>
        <w:t> </w:t>
      </w:r>
      <w:r>
        <w:rPr/>
        <w:t>y</w:t>
      </w:r>
      <w:r>
        <w:rPr>
          <w:spacing w:val="-2"/>
        </w:rPr>
        <w:t> </w:t>
      </w:r>
      <w:r>
        <w:rPr/>
        <w:t>sanitarias</w:t>
      </w:r>
      <w:r>
        <w:rPr>
          <w:spacing w:val="-1"/>
        </w:rPr>
        <w:t> </w:t>
      </w:r>
      <w:r>
        <w:rPr/>
        <w:t>cuando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requieran.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29" w:lineRule="exact" w:before="0" w:after="0"/>
        <w:ind w:left="582" w:right="0" w:hanging="362"/>
        <w:jc w:val="both"/>
        <w:rPr>
          <w:sz w:val="20"/>
        </w:rPr>
      </w:pPr>
      <w:r>
        <w:rPr>
          <w:sz w:val="20"/>
        </w:rPr>
        <w:t>Indicadores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destinación</w:t>
      </w:r>
    </w:p>
    <w:p>
      <w:pPr>
        <w:pStyle w:val="BodyText"/>
        <w:ind w:left="221" w:right="351"/>
        <w:jc w:val="both"/>
      </w:pPr>
      <w:r>
        <w:rPr/>
        <w:t>Es el cálculo de la cantidad de residuos sometidos a desactivación de alta eficiencia, incineración,</w:t>
      </w:r>
      <w:r>
        <w:rPr>
          <w:spacing w:val="1"/>
        </w:rPr>
        <w:t> </w:t>
      </w:r>
      <w:r>
        <w:rPr/>
        <w:t>reciclaje, disposición en rellenos sanitarios u otros sistemas de tratamiento dividido entre la cantidad</w:t>
      </w:r>
      <w:r>
        <w:rPr>
          <w:spacing w:val="1"/>
        </w:rPr>
        <w:t> </w:t>
      </w:r>
      <w:r>
        <w:rPr/>
        <w:t>total</w:t>
      </w:r>
      <w:r>
        <w:rPr>
          <w:spacing w:val="-3"/>
        </w:rPr>
        <w:t> </w:t>
      </w:r>
      <w:r>
        <w:rPr/>
        <w:t>de</w:t>
      </w:r>
      <w:r>
        <w:rPr>
          <w:spacing w:val="2"/>
        </w:rPr>
        <w:t> </w:t>
      </w:r>
      <w:r>
        <w:rPr/>
        <w:t>residuos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fueron</w:t>
      </w:r>
      <w:r>
        <w:rPr>
          <w:spacing w:val="-2"/>
        </w:rPr>
        <w:t> </w:t>
      </w:r>
      <w:r>
        <w:rPr/>
        <w:t>generados.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0" w:after="0"/>
        <w:ind w:left="221" w:right="5651" w:firstLine="0"/>
        <w:jc w:val="left"/>
        <w:rPr>
          <w:sz w:val="20"/>
        </w:rPr>
      </w:pPr>
      <w:r>
        <w:rPr>
          <w:sz w:val="20"/>
        </w:rPr>
        <w:t>Indicador de destinación para reciclaje</w:t>
      </w:r>
      <w:r>
        <w:rPr>
          <w:spacing w:val="-53"/>
          <w:sz w:val="20"/>
        </w:rPr>
        <w:t> </w:t>
      </w:r>
      <w:r>
        <w:rPr>
          <w:sz w:val="20"/>
        </w:rPr>
        <w:t>IDR</w:t>
      </w:r>
      <w:r>
        <w:rPr>
          <w:spacing w:val="-2"/>
          <w:sz w:val="20"/>
        </w:rPr>
        <w:t> </w:t>
      </w:r>
      <w:r>
        <w:rPr>
          <w:sz w:val="20"/>
        </w:rPr>
        <w:t>= RR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spacing w:val="2"/>
          <w:sz w:val="20"/>
        </w:rPr>
        <w:t> </w:t>
      </w:r>
      <w:r>
        <w:rPr>
          <w:sz w:val="20"/>
        </w:rPr>
        <w:t>RT</w:t>
      </w:r>
      <w:r>
        <w:rPr>
          <w:spacing w:val="2"/>
          <w:sz w:val="20"/>
        </w:rPr>
        <w:t> </w:t>
      </w:r>
      <w:r>
        <w:rPr>
          <w:sz w:val="20"/>
        </w:rPr>
        <w:t>*</w:t>
      </w:r>
      <w:r>
        <w:rPr>
          <w:spacing w:val="-2"/>
          <w:sz w:val="20"/>
        </w:rPr>
        <w:t> </w:t>
      </w:r>
      <w:r>
        <w:rPr>
          <w:sz w:val="20"/>
        </w:rPr>
        <w:t>100</w:t>
      </w:r>
    </w:p>
    <w:p>
      <w:pPr>
        <w:pStyle w:val="BodyText"/>
        <w:spacing w:before="1"/>
        <w:ind w:left="221" w:right="4849"/>
      </w:pPr>
      <w:r>
        <w:rPr/>
        <w:t>Donde: IDR: Indicador de destinación para reciclaje</w:t>
      </w:r>
      <w:r>
        <w:rPr>
          <w:spacing w:val="-53"/>
        </w:rPr>
        <w:t> </w:t>
      </w:r>
      <w:r>
        <w:rPr/>
        <w:t>RR: Cantidad de residuos reciclados en Kg/mes</w:t>
      </w:r>
      <w:r>
        <w:rPr>
          <w:spacing w:val="1"/>
        </w:rPr>
        <w:t> </w:t>
      </w:r>
      <w:r>
        <w:rPr/>
        <w:t>RT:</w:t>
      </w:r>
      <w:r>
        <w:rPr>
          <w:spacing w:val="-3"/>
        </w:rPr>
        <w:t> </w:t>
      </w:r>
      <w:r>
        <w:rPr/>
        <w:t>Cantidad de</w:t>
      </w:r>
      <w:r>
        <w:rPr>
          <w:spacing w:val="-2"/>
        </w:rPr>
        <w:t> </w:t>
      </w:r>
      <w:r>
        <w:rPr/>
        <w:t>residuos</w:t>
      </w:r>
      <w:r>
        <w:rPr>
          <w:spacing w:val="3"/>
        </w:rPr>
        <w:t> </w:t>
      </w:r>
      <w:r>
        <w:rPr/>
        <w:t>en</w:t>
      </w:r>
      <w:r>
        <w:rPr>
          <w:spacing w:val="-1"/>
        </w:rPr>
        <w:t> </w:t>
      </w:r>
      <w:r>
        <w:rPr/>
        <w:t>total</w:t>
      </w:r>
      <w:r>
        <w:rPr>
          <w:spacing w:val="-2"/>
        </w:rPr>
        <w:t> </w:t>
      </w:r>
      <w:r>
        <w:rPr/>
        <w:t>Kg/mes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0" w:after="0"/>
        <w:ind w:left="221" w:right="5264" w:firstLine="0"/>
        <w:jc w:val="left"/>
        <w:rPr>
          <w:sz w:val="20"/>
        </w:rPr>
      </w:pPr>
      <w:r>
        <w:rPr>
          <w:sz w:val="20"/>
        </w:rPr>
        <w:t>Indicador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destinación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incineración:</w:t>
      </w:r>
      <w:r>
        <w:rPr>
          <w:spacing w:val="-52"/>
          <w:sz w:val="20"/>
        </w:rPr>
        <w:t> </w:t>
      </w:r>
      <w:r>
        <w:rPr>
          <w:sz w:val="20"/>
        </w:rPr>
        <w:t>IDI</w:t>
      </w:r>
      <w:r>
        <w:rPr>
          <w:spacing w:val="-2"/>
          <w:sz w:val="20"/>
        </w:rPr>
        <w:t> </w:t>
      </w:r>
      <w:r>
        <w:rPr>
          <w:sz w:val="20"/>
        </w:rPr>
        <w:t>=</w:t>
      </w:r>
      <w:r>
        <w:rPr>
          <w:spacing w:val="-1"/>
          <w:sz w:val="20"/>
        </w:rPr>
        <w:t> </w:t>
      </w:r>
      <w:r>
        <w:rPr>
          <w:sz w:val="20"/>
        </w:rPr>
        <w:t>RI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spacing w:val="-1"/>
          <w:sz w:val="20"/>
        </w:rPr>
        <w:t> </w:t>
      </w:r>
      <w:r>
        <w:rPr>
          <w:sz w:val="20"/>
        </w:rPr>
        <w:t>RT</w:t>
      </w:r>
      <w:r>
        <w:rPr>
          <w:spacing w:val="3"/>
          <w:sz w:val="20"/>
        </w:rPr>
        <w:t> </w:t>
      </w:r>
      <w:r>
        <w:rPr>
          <w:sz w:val="20"/>
        </w:rPr>
        <w:t>*</w:t>
      </w:r>
      <w:r>
        <w:rPr>
          <w:spacing w:val="-3"/>
          <w:sz w:val="20"/>
        </w:rPr>
        <w:t> </w:t>
      </w:r>
      <w:r>
        <w:rPr>
          <w:sz w:val="20"/>
        </w:rPr>
        <w:t>100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29"/>
          <w:footerReference w:type="default" r:id="rId130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221" w:right="4594"/>
      </w:pPr>
      <w:r>
        <w:rPr/>
        <w:t>Donde: IDI: Indicador de destinación para incineración</w:t>
      </w:r>
      <w:r>
        <w:rPr>
          <w:spacing w:val="-53"/>
        </w:rPr>
        <w:t> </w:t>
      </w:r>
      <w:r>
        <w:rPr/>
        <w:t>RI:</w:t>
      </w:r>
      <w:r>
        <w:rPr>
          <w:spacing w:val="-2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residuos</w:t>
      </w:r>
      <w:r>
        <w:rPr>
          <w:spacing w:val="1"/>
        </w:rPr>
        <w:t> </w:t>
      </w:r>
      <w:r>
        <w:rPr/>
        <w:t>incinerados</w:t>
      </w:r>
      <w:r>
        <w:rPr>
          <w:spacing w:val="-1"/>
        </w:rPr>
        <w:t> </w:t>
      </w:r>
      <w:r>
        <w:rPr/>
        <w:t>Kg/mes</w:t>
      </w:r>
    </w:p>
    <w:p>
      <w:pPr>
        <w:pStyle w:val="BodyText"/>
        <w:spacing w:before="1"/>
        <w:ind w:left="221"/>
      </w:pPr>
      <w:r>
        <w:rPr/>
        <w:t>RT:</w:t>
      </w:r>
      <w:r>
        <w:rPr>
          <w:spacing w:val="-3"/>
        </w:rPr>
        <w:t> </w:t>
      </w:r>
      <w:r>
        <w:rPr/>
        <w:t>Cantidad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residuos</w:t>
      </w:r>
      <w:r>
        <w:rPr>
          <w:spacing w:val="3"/>
        </w:rPr>
        <w:t> </w:t>
      </w:r>
      <w:r>
        <w:rPr/>
        <w:t>en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/>
        <w:t>Kg/mes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0" w:after="0"/>
        <w:ind w:left="582" w:right="0" w:hanging="362"/>
        <w:jc w:val="left"/>
        <w:rPr>
          <w:sz w:val="20"/>
        </w:rPr>
      </w:pPr>
      <w:r>
        <w:rPr>
          <w:sz w:val="20"/>
        </w:rPr>
        <w:t>Indicador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destinación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relleno</w:t>
      </w:r>
      <w:r>
        <w:rPr>
          <w:spacing w:val="-2"/>
          <w:sz w:val="20"/>
        </w:rPr>
        <w:t> </w:t>
      </w:r>
      <w:r>
        <w:rPr>
          <w:sz w:val="20"/>
        </w:rPr>
        <w:t>sanitario:</w:t>
      </w:r>
    </w:p>
    <w:p>
      <w:pPr>
        <w:pStyle w:val="BodyText"/>
        <w:spacing w:line="229" w:lineRule="exact" w:before="1"/>
        <w:ind w:left="221"/>
      </w:pPr>
      <w:r>
        <w:rPr/>
        <w:t>IDRS</w:t>
      </w:r>
      <w:r>
        <w:rPr>
          <w:spacing w:val="-1"/>
        </w:rPr>
        <w:t> </w:t>
      </w:r>
      <w:r>
        <w:rPr/>
        <w:t>=</w:t>
      </w:r>
      <w:r>
        <w:rPr>
          <w:spacing w:val="-3"/>
        </w:rPr>
        <w:t> </w:t>
      </w:r>
      <w:r>
        <w:rPr/>
        <w:t>RRS</w:t>
      </w:r>
      <w:r>
        <w:rPr>
          <w:spacing w:val="-3"/>
        </w:rPr>
        <w:t> </w:t>
      </w:r>
      <w:r>
        <w:rPr/>
        <w:t>/</w:t>
      </w:r>
      <w:r>
        <w:rPr>
          <w:spacing w:val="2"/>
        </w:rPr>
        <w:t> </w:t>
      </w:r>
      <w:r>
        <w:rPr/>
        <w:t>RT</w:t>
      </w:r>
      <w:r>
        <w:rPr>
          <w:spacing w:val="2"/>
        </w:rPr>
        <w:t> </w:t>
      </w:r>
      <w:r>
        <w:rPr/>
        <w:t>*</w:t>
      </w:r>
      <w:r>
        <w:rPr>
          <w:spacing w:val="-4"/>
        </w:rPr>
        <w:t> </w:t>
      </w:r>
      <w:r>
        <w:rPr/>
        <w:t>100</w:t>
      </w:r>
    </w:p>
    <w:p>
      <w:pPr>
        <w:pStyle w:val="BodyText"/>
        <w:ind w:left="221" w:right="3828"/>
      </w:pPr>
      <w:r>
        <w:rPr/>
        <w:t>Donde: IDRS: Indicador de destinación para relleno sanitario</w:t>
      </w:r>
      <w:r>
        <w:rPr>
          <w:spacing w:val="1"/>
        </w:rPr>
        <w:t> </w:t>
      </w:r>
      <w:r>
        <w:rPr/>
        <w:t>RRS: Cantidad de residuos llevados a relleno sanitario Kg/mes</w:t>
      </w:r>
      <w:r>
        <w:rPr>
          <w:spacing w:val="-53"/>
        </w:rPr>
        <w:t> </w:t>
      </w:r>
      <w:r>
        <w:rPr/>
        <w:t>RT:</w:t>
      </w:r>
      <w:r>
        <w:rPr>
          <w:spacing w:val="-3"/>
        </w:rPr>
        <w:t> </w:t>
      </w:r>
      <w:r>
        <w:rPr/>
        <w:t>Cantidad de</w:t>
      </w:r>
      <w:r>
        <w:rPr>
          <w:spacing w:val="-2"/>
        </w:rPr>
        <w:t> </w:t>
      </w:r>
      <w:r>
        <w:rPr/>
        <w:t>residuos</w:t>
      </w:r>
      <w:r>
        <w:rPr>
          <w:spacing w:val="4"/>
        </w:rPr>
        <w:t> </w:t>
      </w:r>
      <w:r>
        <w:rPr/>
        <w:t>en</w:t>
      </w:r>
      <w:r>
        <w:rPr>
          <w:spacing w:val="-1"/>
        </w:rPr>
        <w:t> </w:t>
      </w:r>
      <w:r>
        <w:rPr/>
        <w:t>total</w:t>
      </w:r>
      <w:r>
        <w:rPr>
          <w:spacing w:val="-2"/>
        </w:rPr>
        <w:t> </w:t>
      </w:r>
      <w:r>
        <w:rPr/>
        <w:t>Kg/mes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0" w:after="0"/>
        <w:ind w:left="582" w:right="0" w:hanging="362"/>
        <w:jc w:val="left"/>
        <w:rPr>
          <w:sz w:val="20"/>
        </w:rPr>
      </w:pPr>
      <w:r>
        <w:rPr>
          <w:sz w:val="20"/>
        </w:rPr>
        <w:t>Indicadores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accidentalidad</w:t>
      </w:r>
    </w:p>
    <w:p>
      <w:pPr>
        <w:pStyle w:val="BodyText"/>
        <w:spacing w:before="1"/>
        <w:ind w:left="221" w:right="803"/>
      </w:pPr>
      <w:r>
        <w:rPr/>
        <w:t>Este índice relaciona el número de accidentes relacionados con el manejo de los residuos por un</w:t>
      </w:r>
      <w:r>
        <w:rPr>
          <w:spacing w:val="-53"/>
        </w:rPr>
        <w:t> </w:t>
      </w:r>
      <w:r>
        <w:rPr/>
        <w:t>mes.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1" w:right="465"/>
      </w:pPr>
      <w:r>
        <w:rPr/>
        <w:t>IF = Numero de accidentes mes por residuos hospitalarios * 2400 / Número total de horas trabajadas</w:t>
      </w:r>
      <w:r>
        <w:rPr>
          <w:spacing w:val="-53"/>
        </w:rPr>
        <w:t> </w:t>
      </w:r>
      <w:r>
        <w:rPr/>
        <w:t>mes.</w:t>
      </w:r>
    </w:p>
    <w:p>
      <w:pPr>
        <w:pStyle w:val="BodyText"/>
        <w:spacing w:before="1"/>
      </w:pPr>
    </w:p>
    <w:p>
      <w:pPr>
        <w:pStyle w:val="BodyText"/>
        <w:ind w:left="221"/>
      </w:pPr>
      <w:r>
        <w:rPr/>
        <w:t>Donde:</w:t>
      </w:r>
      <w:r>
        <w:rPr>
          <w:spacing w:val="-3"/>
        </w:rPr>
        <w:t> </w:t>
      </w:r>
      <w:r>
        <w:rPr/>
        <w:t>2400</w:t>
      </w:r>
      <w:r>
        <w:rPr>
          <w:spacing w:val="-4"/>
        </w:rPr>
        <w:t> </w:t>
      </w:r>
      <w:r>
        <w:rPr/>
        <w:t>corresponde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semanas por</w:t>
      </w:r>
      <w:r>
        <w:rPr>
          <w:spacing w:val="1"/>
        </w:rPr>
        <w:t> </w:t>
      </w:r>
      <w:r>
        <w:rPr/>
        <w:t>8</w:t>
      </w:r>
      <w:r>
        <w:rPr>
          <w:spacing w:val="-4"/>
        </w:rPr>
        <w:t> </w:t>
      </w:r>
      <w:r>
        <w:rPr/>
        <w:t>horas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6</w:t>
      </w:r>
      <w:r>
        <w:rPr>
          <w:spacing w:val="-4"/>
        </w:rPr>
        <w:t> </w:t>
      </w:r>
      <w:r>
        <w:rPr/>
        <w:t>días 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semana.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0" w:after="0"/>
        <w:ind w:left="582" w:right="0" w:hanging="362"/>
        <w:jc w:val="left"/>
        <w:rPr>
          <w:sz w:val="20"/>
        </w:rPr>
      </w:pPr>
      <w:r>
        <w:rPr>
          <w:sz w:val="20"/>
        </w:rPr>
        <w:t>Indicador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gravedad</w:t>
      </w:r>
    </w:p>
    <w:p>
      <w:pPr>
        <w:pStyle w:val="BodyText"/>
        <w:ind w:left="221" w:right="914"/>
      </w:pPr>
      <w:r>
        <w:rPr/>
        <w:t>Es el número de días de incapacidad mes generadas por accidentes con residuos por cada 100</w:t>
      </w:r>
      <w:r>
        <w:rPr>
          <w:spacing w:val="-53"/>
        </w:rPr>
        <w:t> </w:t>
      </w:r>
      <w:r>
        <w:rPr/>
        <w:t>trabajadores días</w:t>
      </w:r>
      <w:r>
        <w:rPr>
          <w:spacing w:val="1"/>
        </w:rPr>
        <w:t> </w:t>
      </w:r>
      <w:r>
        <w:rPr/>
        <w:t>totales.</w:t>
      </w:r>
    </w:p>
    <w:p>
      <w:pPr>
        <w:pStyle w:val="BodyText"/>
        <w:spacing w:before="2"/>
      </w:pPr>
    </w:p>
    <w:p>
      <w:pPr>
        <w:pStyle w:val="BodyText"/>
        <w:ind w:left="221"/>
      </w:pPr>
      <w:r>
        <w:rPr/>
        <w:t>IG</w:t>
      </w:r>
      <w:r>
        <w:rPr>
          <w:spacing w:val="-3"/>
        </w:rPr>
        <w:t> </w:t>
      </w:r>
      <w:r>
        <w:rPr/>
        <w:t>=</w:t>
      </w:r>
      <w:r>
        <w:rPr>
          <w:spacing w:val="-3"/>
        </w:rPr>
        <w:t> </w:t>
      </w:r>
      <w:r>
        <w:rPr/>
        <w:t>Numero</w:t>
      </w:r>
      <w:r>
        <w:rPr>
          <w:spacing w:val="-3"/>
        </w:rPr>
        <w:t> </w:t>
      </w:r>
      <w:r>
        <w:rPr/>
        <w:t>total días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incapacidad</w:t>
      </w:r>
      <w:r>
        <w:rPr>
          <w:spacing w:val="-3"/>
        </w:rPr>
        <w:t> </w:t>
      </w:r>
      <w:r>
        <w:rPr/>
        <w:t>mes</w:t>
      </w:r>
      <w:r>
        <w:rPr>
          <w:spacing w:val="-1"/>
        </w:rPr>
        <w:t> </w:t>
      </w:r>
      <w:r>
        <w:rPr/>
        <w:t>X 2400 /</w:t>
      </w:r>
      <w:r>
        <w:rPr>
          <w:spacing w:val="1"/>
        </w:rPr>
        <w:t> </w:t>
      </w:r>
      <w:r>
        <w:rPr/>
        <w:t>Número</w:t>
      </w:r>
      <w:r>
        <w:rPr>
          <w:spacing w:val="-4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horas</w:t>
      </w:r>
      <w:r>
        <w:rPr>
          <w:spacing w:val="-2"/>
        </w:rPr>
        <w:t> </w:t>
      </w:r>
      <w:r>
        <w:rPr/>
        <w:t>hombre</w:t>
      </w:r>
      <w:r>
        <w:rPr>
          <w:spacing w:val="-3"/>
        </w:rPr>
        <w:t> </w:t>
      </w:r>
      <w:r>
        <w:rPr/>
        <w:t>trabajadas</w:t>
      </w:r>
      <w:r>
        <w:rPr>
          <w:spacing w:val="-2"/>
        </w:rPr>
        <w:t> </w:t>
      </w:r>
      <w:r>
        <w:rPr/>
        <w:t>mes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" w:after="0"/>
        <w:ind w:left="582" w:right="0" w:hanging="362"/>
        <w:jc w:val="left"/>
        <w:rPr>
          <w:sz w:val="20"/>
        </w:rPr>
      </w:pPr>
      <w:r>
        <w:rPr>
          <w:sz w:val="20"/>
        </w:rPr>
        <w:t>Indicador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capacitación</w:t>
      </w:r>
    </w:p>
    <w:p>
      <w:pPr>
        <w:pStyle w:val="BodyText"/>
        <w:ind w:left="221" w:right="614"/>
      </w:pPr>
      <w:r>
        <w:rPr/>
        <w:t>Número de personas capacitadas y número de personas que ganaron la evaluación realizada en la</w:t>
      </w:r>
      <w:r>
        <w:rPr>
          <w:spacing w:val="-53"/>
        </w:rPr>
        <w:t> </w:t>
      </w:r>
      <w:r>
        <w:rPr/>
        <w:t>capacitación.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28" w:lineRule="exact" w:before="0" w:after="0"/>
        <w:ind w:left="582" w:right="0" w:hanging="362"/>
        <w:jc w:val="both"/>
        <w:rPr>
          <w:sz w:val="20"/>
        </w:rPr>
      </w:pPr>
      <w:r>
        <w:rPr>
          <w:sz w:val="20"/>
        </w:rPr>
        <w:t>Indicador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Cobertura:</w:t>
      </w:r>
    </w:p>
    <w:p>
      <w:pPr>
        <w:pStyle w:val="BodyText"/>
        <w:spacing w:line="228" w:lineRule="exact"/>
        <w:ind w:left="221"/>
        <w:jc w:val="both"/>
      </w:pPr>
      <w:r>
        <w:rPr>
          <w:rFonts w:ascii="Arial" w:hAnsi="Arial"/>
          <w:b/>
        </w:rPr>
        <w:t>IC:</w:t>
      </w:r>
      <w:r>
        <w:rPr>
          <w:rFonts w:ascii="Arial" w:hAnsi="Arial"/>
          <w:b/>
          <w:spacing w:val="-3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asistentes</w:t>
      </w:r>
      <w:r>
        <w:rPr>
          <w:spacing w:val="-2"/>
        </w:rPr>
        <w:t> </w:t>
      </w:r>
      <w:r>
        <w:rPr/>
        <w:t>capacitados</w:t>
      </w:r>
      <w:r>
        <w:rPr>
          <w:spacing w:val="2"/>
        </w:rPr>
        <w:t> </w:t>
      </w:r>
      <w:r>
        <w:rPr/>
        <w:t>por</w:t>
      </w:r>
      <w:r>
        <w:rPr>
          <w:spacing w:val="-1"/>
        </w:rPr>
        <w:t> </w:t>
      </w:r>
      <w:r>
        <w:rPr/>
        <w:t>tema</w:t>
      </w:r>
      <w:r>
        <w:rPr>
          <w:spacing w:val="-5"/>
        </w:rPr>
        <w:t> </w:t>
      </w:r>
      <w:r>
        <w:rPr/>
        <w:t>x</w:t>
      </w:r>
      <w:r>
        <w:rPr>
          <w:spacing w:val="-1"/>
        </w:rPr>
        <w:t> </w:t>
      </w:r>
      <w:r>
        <w:rPr/>
        <w:t>100/ Total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empleados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3" w:after="0"/>
        <w:ind w:left="582" w:right="0" w:hanging="362"/>
        <w:jc w:val="both"/>
        <w:rPr>
          <w:sz w:val="20"/>
        </w:rPr>
      </w:pPr>
      <w:r>
        <w:rPr>
          <w:sz w:val="20"/>
        </w:rPr>
        <w:t>Indicadores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beneficio:</w:t>
      </w:r>
    </w:p>
    <w:p>
      <w:pPr>
        <w:pStyle w:val="BodyText"/>
        <w:spacing w:before="1"/>
        <w:ind w:left="221" w:right="351"/>
        <w:jc w:val="both"/>
      </w:pPr>
      <w:r>
        <w:rPr/>
        <w:t>Se cuantifican los beneficios obtenidos económicamente por el aprovechamiento y gestión integral de</w:t>
      </w:r>
      <w:r>
        <w:rPr>
          <w:spacing w:val="1"/>
        </w:rPr>
        <w:t> </w:t>
      </w:r>
      <w:r>
        <w:rPr/>
        <w:t>residuos, tales como ingresos por reciclaje, reducción de costos por tratamiento al minimizar 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residuos</w:t>
      </w:r>
      <w:r>
        <w:rPr>
          <w:spacing w:val="3"/>
        </w:rPr>
        <w:t> </w:t>
      </w:r>
      <w:r>
        <w:rPr/>
        <w:t>peligrosos por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correcta</w:t>
      </w:r>
      <w:r>
        <w:rPr>
          <w:spacing w:val="-2"/>
        </w:rPr>
        <w:t> </w:t>
      </w:r>
      <w:r>
        <w:rPr/>
        <w:t>segregación,etc.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1"/>
        </w:numPr>
        <w:tabs>
          <w:tab w:pos="832" w:val="left" w:leader="none"/>
        </w:tabs>
        <w:spacing w:line="240" w:lineRule="auto" w:before="0" w:after="0"/>
        <w:ind w:left="831" w:right="0" w:hanging="611"/>
        <w:jc w:val="left"/>
        <w:rPr>
          <w:sz w:val="20"/>
        </w:rPr>
      </w:pPr>
      <w:r>
        <w:rPr>
          <w:sz w:val="20"/>
        </w:rPr>
        <w:t>Auditoría</w:t>
      </w:r>
      <w:r>
        <w:rPr>
          <w:spacing w:val="-1"/>
          <w:sz w:val="20"/>
        </w:rPr>
        <w:t> </w:t>
      </w:r>
      <w:r>
        <w:rPr>
          <w:sz w:val="20"/>
        </w:rPr>
        <w:t>interna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externa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221" w:right="352"/>
        <w:jc w:val="both"/>
      </w:pPr>
      <w:r>
        <w:rPr/>
        <w:t>Todo proceso de implementación de estrategias de manejo adecuado de residuos requiere de una</w:t>
      </w:r>
      <w:r>
        <w:rPr>
          <w:spacing w:val="1"/>
        </w:rPr>
        <w:t> </w:t>
      </w:r>
      <w:r>
        <w:rPr/>
        <w:t>actividad de seguimiento y control, que permita verificar el correcto desarrollo de los procesos y de la</w:t>
      </w:r>
      <w:r>
        <w:rPr>
          <w:spacing w:val="1"/>
        </w:rPr>
        <w:t> </w:t>
      </w:r>
      <w:r>
        <w:rPr/>
        <w:t>identificación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falencias que</w:t>
      </w:r>
      <w:r>
        <w:rPr>
          <w:spacing w:val="-1"/>
        </w:rPr>
        <w:t> </w:t>
      </w:r>
      <w:r>
        <w:rPr/>
        <w:t>deben</w:t>
      </w:r>
      <w:r>
        <w:rPr>
          <w:spacing w:val="-3"/>
        </w:rPr>
        <w:t> </w:t>
      </w:r>
      <w:r>
        <w:rPr/>
        <w:t>ser</w:t>
      </w:r>
      <w:r>
        <w:rPr>
          <w:spacing w:val="1"/>
        </w:rPr>
        <w:t> </w:t>
      </w:r>
      <w:r>
        <w:rPr/>
        <w:t>corregidas</w:t>
      </w:r>
      <w:r>
        <w:rPr>
          <w:spacing w:val="-1"/>
        </w:rPr>
        <w:t> </w:t>
      </w:r>
      <w:r>
        <w:rPr/>
        <w:t>en pro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funcionamiento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sistema.</w:t>
      </w:r>
    </w:p>
    <w:p>
      <w:pPr>
        <w:pStyle w:val="BodyText"/>
        <w:spacing w:before="119"/>
        <w:ind w:left="221" w:right="352"/>
        <w:jc w:val="both"/>
      </w:pPr>
      <w:r>
        <w:rPr/>
        <w:t>En especial, en el tema de gestión de residuos hospitalarios, se hace indispensable que el manejo de</w:t>
      </w:r>
      <w:r>
        <w:rPr>
          <w:spacing w:val="1"/>
        </w:rPr>
        <w:t> </w:t>
      </w:r>
      <w:r>
        <w:rPr/>
        <w:t>los mismos sea realizado de forma correcta, diligente y sin improvisaciones, dadas las características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peligro que</w:t>
      </w:r>
      <w:r>
        <w:rPr>
          <w:spacing w:val="-1"/>
        </w:rPr>
        <w:t> </w:t>
      </w:r>
      <w:r>
        <w:rPr/>
        <w:t>representan</w:t>
      </w:r>
      <w:r>
        <w:rPr>
          <w:spacing w:val="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salud.</w:t>
      </w:r>
    </w:p>
    <w:p>
      <w:pPr>
        <w:pStyle w:val="BodyText"/>
        <w:spacing w:before="119"/>
        <w:ind w:left="221" w:right="349"/>
        <w:jc w:val="both"/>
      </w:pPr>
      <w:r>
        <w:rPr/>
        <w:t>Por</w:t>
      </w:r>
      <w:r>
        <w:rPr>
          <w:spacing w:val="13"/>
        </w:rPr>
        <w:t> </w:t>
      </w:r>
      <w:r>
        <w:rPr/>
        <w:t>tal</w:t>
      </w:r>
      <w:r>
        <w:rPr>
          <w:spacing w:val="12"/>
        </w:rPr>
        <w:t> </w:t>
      </w:r>
      <w:r>
        <w:rPr/>
        <w:t>razón,</w:t>
      </w:r>
      <w:r>
        <w:rPr>
          <w:spacing w:val="13"/>
        </w:rPr>
        <w:t> </w:t>
      </w:r>
      <w:r>
        <w:rPr/>
        <w:t>el</w:t>
      </w:r>
      <w:r>
        <w:rPr>
          <w:spacing w:val="10"/>
        </w:rPr>
        <w:t> </w:t>
      </w:r>
      <w:r>
        <w:rPr/>
        <w:t>Comité</w:t>
      </w:r>
      <w:r>
        <w:rPr>
          <w:spacing w:val="11"/>
        </w:rPr>
        <w:t> </w:t>
      </w:r>
      <w:r>
        <w:rPr/>
        <w:t>de</w:t>
      </w:r>
      <w:r>
        <w:rPr>
          <w:spacing w:val="14"/>
        </w:rPr>
        <w:t> </w:t>
      </w:r>
      <w:r>
        <w:rPr/>
        <w:t>Gestión</w:t>
      </w:r>
      <w:r>
        <w:rPr>
          <w:spacing w:val="13"/>
        </w:rPr>
        <w:t> </w:t>
      </w:r>
      <w:r>
        <w:rPr/>
        <w:t>Ambiental,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reunirá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forma</w:t>
      </w:r>
      <w:r>
        <w:rPr>
          <w:spacing w:val="12"/>
        </w:rPr>
        <w:t> </w:t>
      </w:r>
      <w:r>
        <w:rPr/>
        <w:t>ordinaria,</w:t>
      </w:r>
      <w:r>
        <w:rPr>
          <w:spacing w:val="13"/>
        </w:rPr>
        <w:t> </w:t>
      </w:r>
      <w:r>
        <w:rPr/>
        <w:t>una</w:t>
      </w:r>
      <w:r>
        <w:rPr>
          <w:spacing w:val="10"/>
        </w:rPr>
        <w:t> </w:t>
      </w:r>
      <w:r>
        <w:rPr/>
        <w:t>vez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mes,</w:t>
      </w:r>
      <w:r>
        <w:rPr>
          <w:spacing w:val="9"/>
        </w:rPr>
        <w:t> </w:t>
      </w:r>
      <w:r>
        <w:rPr/>
        <w:t>con</w:t>
      </w:r>
      <w:r>
        <w:rPr>
          <w:spacing w:val="10"/>
        </w:rPr>
        <w:t> </w:t>
      </w:r>
      <w:r>
        <w:rPr/>
        <w:t>el</w:t>
      </w:r>
      <w:r>
        <w:rPr>
          <w:spacing w:val="-53"/>
        </w:rPr>
        <w:t> </w:t>
      </w:r>
      <w:r>
        <w:rPr/>
        <w:t>fin de evaluar la ejecución del plan, funciones y responsabilidades de cada uno de sus miembros. Las</w:t>
      </w:r>
      <w:r>
        <w:rPr>
          <w:spacing w:val="-53"/>
        </w:rPr>
        <w:t> </w:t>
      </w:r>
      <w:r>
        <w:rPr/>
        <w:t>reuniones extraordinarias se realizarán cuando el grupo lo estime conveniente. De los temas tratados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dejará</w:t>
      </w:r>
      <w:r>
        <w:rPr>
          <w:spacing w:val="-1"/>
        </w:rPr>
        <w:t> </w:t>
      </w:r>
      <w:r>
        <w:rPr/>
        <w:t>constancia</w:t>
      </w:r>
      <w:r>
        <w:rPr>
          <w:spacing w:val="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actas de</w:t>
      </w:r>
      <w:r>
        <w:rPr>
          <w:spacing w:val="-1"/>
        </w:rPr>
        <w:t> </w:t>
      </w:r>
      <w:r>
        <w:rPr/>
        <w:t>reunión.</w:t>
      </w:r>
    </w:p>
    <w:p>
      <w:pPr>
        <w:pStyle w:val="BodyText"/>
        <w:spacing w:before="122"/>
        <w:ind w:left="221" w:right="351"/>
        <w:jc w:val="both"/>
      </w:pPr>
      <w:r>
        <w:rPr/>
        <w:t>La gestión de residuos en todas las áreas y procesos institucionales, es uno de los criterios a evaluar</w:t>
      </w:r>
      <w:r>
        <w:rPr>
          <w:spacing w:val="1"/>
        </w:rPr>
        <w:t> </w:t>
      </w:r>
      <w:r>
        <w:rPr/>
        <w:t>durante las</w:t>
      </w:r>
      <w:r>
        <w:rPr>
          <w:spacing w:val="1"/>
        </w:rPr>
        <w:t> </w:t>
      </w:r>
      <w:r>
        <w:rPr/>
        <w:t>auditorías</w:t>
      </w:r>
      <w:r>
        <w:rPr>
          <w:spacing w:val="1"/>
        </w:rPr>
        <w:t> </w:t>
      </w:r>
      <w:r>
        <w:rPr/>
        <w:t>programadas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 equipo</w:t>
      </w:r>
      <w:r>
        <w:rPr>
          <w:spacing w:val="1"/>
        </w:rPr>
        <w:t> </w:t>
      </w:r>
      <w:r>
        <w:rPr/>
        <w:t>PAMEC</w:t>
      </w:r>
      <w:r>
        <w:rPr>
          <w:spacing w:val="1"/>
        </w:rPr>
        <w:t> </w:t>
      </w:r>
      <w:r>
        <w:rPr/>
        <w:t>y por</w:t>
      </w:r>
      <w:r>
        <w:rPr>
          <w:spacing w:val="1"/>
        </w:rPr>
        <w:t> </w:t>
      </w:r>
      <w:r>
        <w:rPr/>
        <w:t>la oficina</w:t>
      </w:r>
      <w:r>
        <w:rPr>
          <w:spacing w:val="1"/>
        </w:rPr>
        <w:t> </w:t>
      </w:r>
      <w:r>
        <w:rPr/>
        <w:t>coordinadora</w:t>
      </w:r>
      <w:r>
        <w:rPr>
          <w:spacing w:val="55"/>
        </w:rPr>
        <w:t> </w:t>
      </w:r>
      <w:r>
        <w:rPr/>
        <w:t>control</w:t>
      </w:r>
      <w:r>
        <w:rPr>
          <w:spacing w:val="1"/>
        </w:rPr>
        <w:t> </w:t>
      </w:r>
      <w:r>
        <w:rPr/>
        <w:t>interno.</w:t>
      </w:r>
    </w:p>
    <w:p>
      <w:pPr>
        <w:pStyle w:val="BodyText"/>
        <w:spacing w:before="118"/>
        <w:ind w:left="221" w:right="353"/>
        <w:jc w:val="both"/>
      </w:pPr>
      <w:r>
        <w:rPr/>
        <w:t>Los hallazgos derivados de éstos procesos de auditoría se convertirán en insumos para poner a</w:t>
      </w:r>
      <w:r>
        <w:rPr>
          <w:spacing w:val="1"/>
        </w:rPr>
        <w:t> </w:t>
      </w:r>
      <w:r>
        <w:rPr/>
        <w:t>funcionar el</w:t>
      </w:r>
      <w:r>
        <w:rPr>
          <w:spacing w:val="-3"/>
        </w:rPr>
        <w:t> </w:t>
      </w:r>
      <w:r>
        <w:rPr/>
        <w:t>modelo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mejoramiento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calidad</w:t>
      </w:r>
      <w:r>
        <w:rPr>
          <w:spacing w:val="1"/>
        </w:rPr>
        <w:t> </w:t>
      </w:r>
      <w:r>
        <w:rPr/>
        <w:t>implementado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institución.</w:t>
      </w:r>
    </w:p>
    <w:p>
      <w:pPr>
        <w:spacing w:after="0"/>
        <w:jc w:val="both"/>
        <w:sectPr>
          <w:headerReference w:type="default" r:id="rId131"/>
          <w:footerReference w:type="default" r:id="rId132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221" w:right="352"/>
        <w:jc w:val="both"/>
      </w:pPr>
      <w:r>
        <w:rPr/>
        <w:t>Otros equipos que apoyaran la gestión de los residuos hospitalarios, son los equipos de mejoramiento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5s</w:t>
      </w:r>
      <w:r>
        <w:rPr>
          <w:spacing w:val="6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físico.</w:t>
      </w:r>
    </w:p>
    <w:p>
      <w:pPr>
        <w:pStyle w:val="BodyText"/>
        <w:spacing w:before="121"/>
        <w:ind w:left="221" w:right="351"/>
        <w:jc w:val="both"/>
      </w:pPr>
      <w:r>
        <w:rPr/>
        <w:t>Con respecto a las interventorías al contrato de gestión externa, la institución realizará visitas para</w:t>
      </w:r>
      <w:r>
        <w:rPr>
          <w:spacing w:val="1"/>
        </w:rPr>
        <w:t> </w:t>
      </w:r>
      <w:r>
        <w:rPr/>
        <w:t>determinar el cumplimiento de la empresa contratada con respecto al desempeño de   sus funciones,</w:t>
      </w:r>
      <w:r>
        <w:rPr>
          <w:spacing w:val="1"/>
        </w:rPr>
        <w:t> </w:t>
      </w:r>
      <w:r>
        <w:rPr/>
        <w:t>la aplicación de normas, protocolos de bioseguridad, programas, etc. De éstas visitas se dejarán las</w:t>
      </w:r>
      <w:r>
        <w:rPr>
          <w:spacing w:val="1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actas.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pStyle w:val="ListParagraph"/>
        <w:numPr>
          <w:ilvl w:val="2"/>
          <w:numId w:val="21"/>
        </w:numPr>
        <w:tabs>
          <w:tab w:pos="778" w:val="left" w:leader="none"/>
        </w:tabs>
        <w:spacing w:line="240" w:lineRule="auto" w:before="0" w:after="0"/>
        <w:ind w:left="777" w:right="0" w:hanging="557"/>
        <w:jc w:val="both"/>
        <w:rPr>
          <w:sz w:val="20"/>
        </w:rPr>
      </w:pPr>
      <w:r>
        <w:rPr>
          <w:sz w:val="20"/>
        </w:rPr>
        <w:t>Reportes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vigilancia</w:t>
      </w:r>
    </w:p>
    <w:p>
      <w:pPr>
        <w:pStyle w:val="BodyText"/>
        <w:rPr>
          <w:sz w:val="22"/>
        </w:rPr>
      </w:pPr>
    </w:p>
    <w:p>
      <w:pPr>
        <w:pStyle w:val="BodyText"/>
        <w:ind w:left="221" w:right="351"/>
        <w:jc w:val="both"/>
      </w:pPr>
      <w:r>
        <w:rPr/>
        <w:t>De la gestión interna se</w:t>
      </w:r>
      <w:r>
        <w:rPr>
          <w:spacing w:val="1"/>
        </w:rPr>
        <w:t> </w:t>
      </w:r>
      <w:r>
        <w:rPr/>
        <w:t>presentarán informes a las autoridades ambientales y sanitarias, de acuerdo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contenidos de este</w:t>
      </w:r>
      <w:r>
        <w:rPr>
          <w:spacing w:val="2"/>
        </w:rPr>
        <w:t> </w:t>
      </w:r>
      <w:r>
        <w:rPr/>
        <w:t>documento.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21" w:right="347"/>
        <w:jc w:val="both"/>
      </w:pPr>
      <w:r>
        <w:rPr/>
        <w:t>Estos informes se presentan periódicamente (cada 6 o 12 meses), ante las autoridades sanitarias y</w:t>
      </w:r>
      <w:r>
        <w:rPr>
          <w:spacing w:val="1"/>
        </w:rPr>
        <w:t> </w:t>
      </w:r>
      <w:r>
        <w:rPr/>
        <w:t>ambiental competentes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local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salud firmado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legal.</w:t>
      </w:r>
    </w:p>
    <w:p>
      <w:pPr>
        <w:pStyle w:val="BodyText"/>
        <w:spacing w:before="1"/>
      </w:pPr>
    </w:p>
    <w:p>
      <w:pPr>
        <w:pStyle w:val="BodyText"/>
        <w:ind w:left="221" w:right="349"/>
        <w:jc w:val="both"/>
      </w:pP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constituyen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instrumentos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implementación del PGIRH. Su alcance y contenido será definido por las autoridades ambientales y</w:t>
      </w:r>
      <w:r>
        <w:rPr>
          <w:spacing w:val="1"/>
        </w:rPr>
        <w:t> </w:t>
      </w:r>
      <w:r>
        <w:rPr/>
        <w:t>sanitarias</w:t>
      </w:r>
      <w:r>
        <w:rPr>
          <w:spacing w:val="-2"/>
        </w:rPr>
        <w:t> </w:t>
      </w:r>
      <w:r>
        <w:rPr/>
        <w:t>competentes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manual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demás normas</w:t>
      </w:r>
      <w:r>
        <w:rPr>
          <w:spacing w:val="-2"/>
        </w:rPr>
        <w:t> </w:t>
      </w:r>
      <w:r>
        <w:rPr/>
        <w:t>vigentes.</w:t>
      </w:r>
    </w:p>
    <w:p>
      <w:pPr>
        <w:pStyle w:val="BodyText"/>
      </w:pPr>
    </w:p>
    <w:p>
      <w:pPr>
        <w:spacing w:before="0"/>
        <w:ind w:left="221" w:right="0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rinde</w:t>
      </w:r>
      <w:r>
        <w:rPr>
          <w:spacing w:val="1"/>
          <w:sz w:val="22"/>
        </w:rPr>
        <w:t> </w:t>
      </w:r>
      <w:r>
        <w:rPr>
          <w:sz w:val="22"/>
        </w:rPr>
        <w:t>es la</w:t>
      </w:r>
      <w:r>
        <w:rPr>
          <w:spacing w:val="-2"/>
          <w:sz w:val="22"/>
        </w:rPr>
        <w:t> </w:t>
      </w:r>
      <w:r>
        <w:rPr>
          <w:sz w:val="22"/>
        </w:rPr>
        <w:t>siguiente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  <w:tab w:pos="582" w:val="left" w:leader="none"/>
        </w:tabs>
        <w:spacing w:line="240" w:lineRule="auto" w:before="1" w:after="0"/>
        <w:ind w:left="581" w:right="352" w:hanging="360"/>
        <w:jc w:val="left"/>
        <w:rPr>
          <w:sz w:val="22"/>
        </w:rPr>
      </w:pPr>
      <w:r>
        <w:rPr>
          <w:sz w:val="22"/>
        </w:rPr>
        <w:t>Formato</w:t>
      </w:r>
      <w:r>
        <w:rPr>
          <w:spacing w:val="50"/>
          <w:sz w:val="22"/>
        </w:rPr>
        <w:t> </w:t>
      </w:r>
      <w:r>
        <w:rPr>
          <w:sz w:val="22"/>
        </w:rPr>
        <w:t>RH1</w:t>
      </w:r>
      <w:r>
        <w:rPr>
          <w:spacing w:val="49"/>
          <w:sz w:val="22"/>
        </w:rPr>
        <w:t> </w:t>
      </w:r>
      <w:r>
        <w:rPr>
          <w:sz w:val="22"/>
        </w:rPr>
        <w:t>a</w:t>
      </w:r>
      <w:r>
        <w:rPr>
          <w:spacing w:val="50"/>
          <w:sz w:val="22"/>
        </w:rPr>
        <w:t> </w:t>
      </w:r>
      <w:r>
        <w:rPr>
          <w:sz w:val="22"/>
        </w:rPr>
        <w:t>CORANTIOQUIA,</w:t>
      </w:r>
      <w:r>
        <w:rPr>
          <w:spacing w:val="52"/>
          <w:sz w:val="22"/>
        </w:rPr>
        <w:t> </w:t>
      </w:r>
      <w:r>
        <w:rPr>
          <w:sz w:val="22"/>
        </w:rPr>
        <w:t>Dirección</w:t>
      </w:r>
      <w:r>
        <w:rPr>
          <w:spacing w:val="51"/>
          <w:sz w:val="22"/>
        </w:rPr>
        <w:t> </w:t>
      </w:r>
      <w:r>
        <w:rPr>
          <w:sz w:val="22"/>
        </w:rPr>
        <w:t>seccional</w:t>
      </w:r>
      <w:r>
        <w:rPr>
          <w:spacing w:val="51"/>
          <w:sz w:val="22"/>
        </w:rPr>
        <w:t> </w:t>
      </w:r>
      <w:r>
        <w:rPr>
          <w:sz w:val="22"/>
        </w:rPr>
        <w:t>de</w:t>
      </w:r>
      <w:r>
        <w:rPr>
          <w:spacing w:val="50"/>
          <w:sz w:val="22"/>
        </w:rPr>
        <w:t> </w:t>
      </w:r>
      <w:r>
        <w:rPr>
          <w:sz w:val="22"/>
        </w:rPr>
        <w:t>salud</w:t>
      </w:r>
      <w:r>
        <w:rPr>
          <w:spacing w:val="50"/>
          <w:sz w:val="22"/>
        </w:rPr>
        <w:t> </w:t>
      </w:r>
      <w:r>
        <w:rPr>
          <w:sz w:val="22"/>
        </w:rPr>
        <w:t>y</w:t>
      </w:r>
      <w:r>
        <w:rPr>
          <w:spacing w:val="49"/>
          <w:sz w:val="22"/>
        </w:rPr>
        <w:t> </w:t>
      </w:r>
      <w:r>
        <w:rPr>
          <w:sz w:val="22"/>
        </w:rPr>
        <w:t>Dirección</w:t>
      </w:r>
      <w:r>
        <w:rPr>
          <w:spacing w:val="50"/>
          <w:sz w:val="22"/>
        </w:rPr>
        <w:t> </w:t>
      </w:r>
      <w:r>
        <w:rPr>
          <w:sz w:val="22"/>
        </w:rPr>
        <w:t>local</w:t>
      </w:r>
      <w:r>
        <w:rPr>
          <w:spacing w:val="50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salud</w:t>
      </w:r>
    </w:p>
    <w:p>
      <w:pPr>
        <w:pStyle w:val="Heading3"/>
        <w:numPr>
          <w:ilvl w:val="0"/>
          <w:numId w:val="6"/>
        </w:numPr>
        <w:tabs>
          <w:tab w:pos="582" w:val="left" w:leader="none"/>
        </w:tabs>
        <w:spacing w:line="251" w:lineRule="exact" w:before="0" w:after="0"/>
        <w:ind w:left="581" w:right="0" w:hanging="361"/>
        <w:jc w:val="both"/>
      </w:pPr>
      <w:r>
        <w:rPr/>
        <w:t>RESPEL, mediante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página virtual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CORANTIOQUIA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</w:tabs>
        <w:spacing w:line="240" w:lineRule="auto" w:before="2" w:after="0"/>
        <w:ind w:left="581" w:right="0" w:hanging="361"/>
        <w:jc w:val="both"/>
        <w:rPr>
          <w:sz w:val="22"/>
        </w:rPr>
      </w:pPr>
      <w:r>
        <w:rPr>
          <w:sz w:val="22"/>
        </w:rPr>
        <w:t>Los demás solicitados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partes</w:t>
      </w:r>
      <w:r>
        <w:rPr>
          <w:spacing w:val="-2"/>
          <w:sz w:val="22"/>
        </w:rPr>
        <w:t> </w:t>
      </w:r>
      <w:r>
        <w:rPr>
          <w:sz w:val="22"/>
        </w:rPr>
        <w:t>interesadas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entes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control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21"/>
        </w:numPr>
        <w:tabs>
          <w:tab w:pos="931" w:val="left" w:leader="none"/>
        </w:tabs>
        <w:spacing w:line="240" w:lineRule="auto" w:before="0" w:after="0"/>
        <w:ind w:left="930" w:right="0" w:hanging="710"/>
        <w:jc w:val="left"/>
        <w:rPr>
          <w:sz w:val="20"/>
        </w:rPr>
      </w:pPr>
      <w:r>
        <w:rPr>
          <w:sz w:val="20"/>
        </w:rPr>
        <w:t>Estrategias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continuidad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PGIRAS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3"/>
          <w:numId w:val="21"/>
        </w:numPr>
        <w:tabs>
          <w:tab w:pos="942" w:val="left" w:leader="none"/>
          <w:tab w:pos="943" w:val="left" w:leader="none"/>
        </w:tabs>
        <w:spacing w:line="240" w:lineRule="auto" w:before="0" w:after="0"/>
        <w:ind w:left="942" w:right="0" w:hanging="362"/>
        <w:jc w:val="left"/>
        <w:rPr>
          <w:sz w:val="20"/>
        </w:rPr>
      </w:pPr>
      <w:r>
        <w:rPr>
          <w:sz w:val="20"/>
        </w:rPr>
        <w:t>Campañas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sensibilización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educación.</w:t>
      </w:r>
      <w:r>
        <w:rPr>
          <w:spacing w:val="-4"/>
          <w:sz w:val="20"/>
        </w:rPr>
        <w:t> </w:t>
      </w:r>
      <w:r>
        <w:rPr>
          <w:sz w:val="20"/>
        </w:rPr>
        <w:t>(Plan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capacitación,</w:t>
      </w:r>
      <w:r>
        <w:rPr>
          <w:spacing w:val="-3"/>
          <w:sz w:val="20"/>
        </w:rPr>
        <w:t> </w:t>
      </w:r>
      <w:r>
        <w:rPr>
          <w:sz w:val="20"/>
        </w:rPr>
        <w:t>inducción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reinducción)</w:t>
      </w:r>
    </w:p>
    <w:p>
      <w:pPr>
        <w:pStyle w:val="ListParagraph"/>
        <w:numPr>
          <w:ilvl w:val="3"/>
          <w:numId w:val="21"/>
        </w:numPr>
        <w:tabs>
          <w:tab w:pos="942" w:val="left" w:leader="none"/>
          <w:tab w:pos="943" w:val="left" w:leader="none"/>
        </w:tabs>
        <w:spacing w:line="240" w:lineRule="auto" w:before="120" w:after="0"/>
        <w:ind w:left="941" w:right="354" w:hanging="360"/>
        <w:jc w:val="left"/>
        <w:rPr>
          <w:sz w:val="20"/>
        </w:rPr>
      </w:pPr>
      <w:r>
        <w:rPr>
          <w:sz w:val="20"/>
        </w:rPr>
        <w:t>Uso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red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intranet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institución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otros</w:t>
      </w:r>
      <w:r>
        <w:rPr>
          <w:spacing w:val="12"/>
          <w:sz w:val="20"/>
        </w:rPr>
        <w:t> </w:t>
      </w:r>
      <w:r>
        <w:rPr>
          <w:sz w:val="20"/>
        </w:rPr>
        <w:t>medios</w:t>
      </w:r>
      <w:r>
        <w:rPr>
          <w:spacing w:val="15"/>
          <w:sz w:val="20"/>
        </w:rPr>
        <w:t> </w:t>
      </w:r>
      <w:r>
        <w:rPr>
          <w:sz w:val="20"/>
        </w:rPr>
        <w:t>como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boletín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0"/>
          <w:sz w:val="20"/>
        </w:rPr>
        <w:t> </w:t>
      </w:r>
      <w:r>
        <w:rPr>
          <w:sz w:val="20"/>
        </w:rPr>
        <w:t>divulgar</w:t>
      </w:r>
      <w:r>
        <w:rPr>
          <w:spacing w:val="-52"/>
          <w:sz w:val="20"/>
        </w:rPr>
        <w:t> </w:t>
      </w:r>
      <w:r>
        <w:rPr>
          <w:sz w:val="20"/>
        </w:rPr>
        <w:t>información</w:t>
      </w:r>
    </w:p>
    <w:p>
      <w:pPr>
        <w:pStyle w:val="ListParagraph"/>
        <w:numPr>
          <w:ilvl w:val="3"/>
          <w:numId w:val="21"/>
        </w:numPr>
        <w:tabs>
          <w:tab w:pos="942" w:val="left" w:leader="none"/>
          <w:tab w:pos="943" w:val="left" w:leader="none"/>
        </w:tabs>
        <w:spacing w:line="240" w:lineRule="auto" w:before="119" w:after="0"/>
        <w:ind w:left="942" w:right="0" w:hanging="362"/>
        <w:jc w:val="left"/>
        <w:rPr>
          <w:sz w:val="20"/>
        </w:rPr>
      </w:pPr>
      <w:r>
        <w:rPr>
          <w:sz w:val="20"/>
        </w:rPr>
        <w:t>Procedimientos,</w:t>
      </w:r>
      <w:r>
        <w:rPr>
          <w:spacing w:val="-7"/>
          <w:sz w:val="20"/>
        </w:rPr>
        <w:t> </w:t>
      </w:r>
      <w:r>
        <w:rPr>
          <w:sz w:val="20"/>
        </w:rPr>
        <w:t>registros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auditorías</w:t>
      </w:r>
      <w:r>
        <w:rPr>
          <w:spacing w:val="-1"/>
          <w:sz w:val="20"/>
        </w:rPr>
        <w:t> </w:t>
      </w:r>
      <w:r>
        <w:rPr>
          <w:sz w:val="20"/>
        </w:rPr>
        <w:t>internas</w:t>
      </w:r>
    </w:p>
    <w:p>
      <w:pPr>
        <w:pStyle w:val="ListParagraph"/>
        <w:numPr>
          <w:ilvl w:val="3"/>
          <w:numId w:val="21"/>
        </w:numPr>
        <w:tabs>
          <w:tab w:pos="942" w:val="left" w:leader="none"/>
          <w:tab w:pos="943" w:val="left" w:leader="none"/>
        </w:tabs>
        <w:spacing w:line="240" w:lineRule="auto" w:before="120" w:after="0"/>
        <w:ind w:left="942" w:right="0" w:hanging="362"/>
        <w:jc w:val="left"/>
        <w:rPr>
          <w:sz w:val="20"/>
        </w:rPr>
      </w:pPr>
      <w:r>
        <w:rPr>
          <w:sz w:val="20"/>
        </w:rPr>
        <w:t>Transversalidad</w:t>
      </w:r>
      <w:r>
        <w:rPr>
          <w:spacing w:val="-3"/>
          <w:sz w:val="20"/>
        </w:rPr>
        <w:t> </w:t>
      </w:r>
      <w:r>
        <w:rPr>
          <w:sz w:val="20"/>
        </w:rPr>
        <w:t>con el</w:t>
      </w:r>
      <w:r>
        <w:rPr>
          <w:spacing w:val="-1"/>
          <w:sz w:val="20"/>
        </w:rPr>
        <w:t> </w:t>
      </w:r>
      <w:r>
        <w:rPr>
          <w:sz w:val="20"/>
        </w:rPr>
        <w:t>grupo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salud</w:t>
      </w:r>
      <w:r>
        <w:rPr>
          <w:spacing w:val="-3"/>
          <w:sz w:val="20"/>
        </w:rPr>
        <w:t> </w:t>
      </w:r>
      <w:r>
        <w:rPr>
          <w:sz w:val="20"/>
        </w:rPr>
        <w:t>ocupacional, ambiente</w:t>
      </w:r>
      <w:r>
        <w:rPr>
          <w:spacing w:val="-4"/>
          <w:sz w:val="20"/>
        </w:rPr>
        <w:t> </w:t>
      </w:r>
      <w:r>
        <w:rPr>
          <w:sz w:val="20"/>
        </w:rPr>
        <w:t>físico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5 s.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2"/>
          <w:numId w:val="21"/>
        </w:numPr>
        <w:tabs>
          <w:tab w:pos="931" w:val="left" w:leader="none"/>
        </w:tabs>
        <w:spacing w:line="240" w:lineRule="auto" w:before="1" w:after="0"/>
        <w:ind w:left="930" w:right="0" w:hanging="710"/>
        <w:jc w:val="left"/>
        <w:rPr>
          <w:sz w:val="20"/>
        </w:rPr>
      </w:pPr>
      <w:r>
        <w:rPr>
          <w:sz w:val="20"/>
        </w:rPr>
        <w:t>Seguridad</w:t>
      </w:r>
      <w:r>
        <w:rPr>
          <w:spacing w:val="-3"/>
          <w:sz w:val="20"/>
        </w:rPr>
        <w:t> </w:t>
      </w:r>
      <w:r>
        <w:rPr>
          <w:sz w:val="20"/>
        </w:rPr>
        <w:t>industrial</w:t>
      </w:r>
    </w:p>
    <w:p>
      <w:pPr>
        <w:pStyle w:val="BodyText"/>
      </w:pPr>
    </w:p>
    <w:p>
      <w:pPr>
        <w:pStyle w:val="BodyText"/>
        <w:ind w:left="221" w:right="352"/>
        <w:jc w:val="both"/>
      </w:pPr>
      <w:r>
        <w:rPr/>
        <w:t>El objetivo de la Seguridad Industrial, es prevenir los accidentes de trabajo que puedan afectar la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bienestar</w:t>
      </w:r>
      <w:r>
        <w:rPr>
          <w:spacing w:val="2"/>
        </w:rPr>
        <w:t> </w:t>
      </w:r>
      <w:r>
        <w:rPr/>
        <w:t>del trabajador 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física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empresa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los usuarios.</w:t>
      </w:r>
    </w:p>
    <w:p>
      <w:pPr>
        <w:pStyle w:val="BodyText"/>
        <w:spacing w:before="121"/>
        <w:ind w:left="221" w:right="351"/>
        <w:jc w:val="both"/>
      </w:pPr>
      <w:r>
        <w:rPr/>
        <w:t>En éste aspecto la E.S.E. Hospital Santa Isabel debe dar cumplimiento a la normatividad que 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</w:t>
      </w:r>
      <w:r>
        <w:rPr>
          <w:spacing w:val="1"/>
        </w:rPr>
        <w:t> </w:t>
      </w:r>
      <w:r>
        <w:rPr/>
        <w:t>ocupacional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externo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COPASST.</w:t>
      </w:r>
    </w:p>
    <w:p>
      <w:pPr>
        <w:pStyle w:val="BodyText"/>
        <w:spacing w:before="119"/>
        <w:ind w:left="221" w:right="352"/>
        <w:jc w:val="both"/>
      </w:pPr>
      <w:r>
        <w:rPr/>
        <w:t>Las medidas de salud y seguridad en el trabajo permitirán proteger la salud del trabajador y prevenir</w:t>
      </w:r>
      <w:r>
        <w:rPr>
          <w:spacing w:val="1"/>
        </w:rPr>
        <w:t> </w:t>
      </w:r>
      <w:r>
        <w:rPr/>
        <w:t>riesgos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atenten</w:t>
      </w:r>
      <w:r>
        <w:rPr>
          <w:spacing w:val="-1"/>
        </w:rPr>
        <w:t> </w:t>
      </w:r>
      <w:r>
        <w:rPr/>
        <w:t>contra</w:t>
      </w:r>
      <w:r>
        <w:rPr>
          <w:spacing w:val="2"/>
        </w:rPr>
        <w:t> </w:t>
      </w:r>
      <w:r>
        <w:rPr/>
        <w:t>su</w:t>
      </w:r>
      <w:r>
        <w:rPr>
          <w:spacing w:val="-2"/>
        </w:rPr>
        <w:t> </w:t>
      </w:r>
      <w:r>
        <w:rPr/>
        <w:t>integridad.</w:t>
      </w:r>
    </w:p>
    <w:p>
      <w:pPr>
        <w:pStyle w:val="BodyText"/>
        <w:spacing w:before="1"/>
      </w:pPr>
    </w:p>
    <w:p>
      <w:pPr>
        <w:pStyle w:val="BodyText"/>
        <w:ind w:left="221" w:right="349"/>
        <w:jc w:val="both"/>
      </w:pPr>
      <w:r>
        <w:rPr/>
        <w:t>Estas medidas contemplan aspectos de capacitación en procedimientos de bioseguridad y el trabajo,</w:t>
      </w:r>
      <w:r>
        <w:rPr>
          <w:spacing w:val="1"/>
        </w:rPr>
        <w:t> </w:t>
      </w:r>
      <w:r>
        <w:rPr/>
        <w:t>higiene personal y protección personal, entre otras y son complementarias a las condiciones del</w:t>
      </w:r>
      <w:r>
        <w:rPr>
          <w:spacing w:val="1"/>
        </w:rPr>
        <w:t> </w:t>
      </w:r>
      <w:r>
        <w:rPr/>
        <w:t>ambiente de trabajo, tales como iluminación, ventilación, ergonomía, y todas los equipos necesarios</w:t>
      </w:r>
      <w:r>
        <w:rPr>
          <w:spacing w:val="1"/>
        </w:rPr>
        <w:t> </w:t>
      </w:r>
      <w:r>
        <w:rPr/>
        <w:t>para la protección</w:t>
      </w:r>
      <w:r>
        <w:rPr>
          <w:spacing w:val="1"/>
        </w:rPr>
        <w:t> </w:t>
      </w:r>
      <w:r>
        <w:rPr/>
        <w:t>del funcionario que maneja dichos desechos entre estos equipos están botas,</w:t>
      </w:r>
      <w:r>
        <w:rPr>
          <w:spacing w:val="1"/>
        </w:rPr>
        <w:t> </w:t>
      </w:r>
      <w:r>
        <w:rPr/>
        <w:t>overol,</w:t>
      </w:r>
      <w:r>
        <w:rPr>
          <w:spacing w:val="1"/>
        </w:rPr>
        <w:t> </w:t>
      </w:r>
      <w:r>
        <w:rPr/>
        <w:t>guantes,</w:t>
      </w:r>
      <w:r>
        <w:rPr>
          <w:spacing w:val="-2"/>
        </w:rPr>
        <w:t> </w:t>
      </w:r>
      <w:r>
        <w:rPr/>
        <w:t>tapabocas,</w:t>
      </w:r>
      <w:r>
        <w:rPr>
          <w:spacing w:val="-1"/>
        </w:rPr>
        <w:t> </w:t>
      </w:r>
      <w:r>
        <w:rPr/>
        <w:t>caretas,</w:t>
      </w:r>
      <w:r>
        <w:rPr>
          <w:spacing w:val="-2"/>
        </w:rPr>
        <w:t> </w:t>
      </w:r>
      <w:r>
        <w:rPr/>
        <w:t>gorras entre</w:t>
      </w:r>
      <w:r>
        <w:rPr>
          <w:spacing w:val="-1"/>
        </w:rPr>
        <w:t> </w:t>
      </w:r>
      <w:r>
        <w:rPr/>
        <w:t>otros.</w:t>
      </w:r>
    </w:p>
    <w:p>
      <w:pPr>
        <w:spacing w:after="0"/>
        <w:jc w:val="both"/>
        <w:sectPr>
          <w:headerReference w:type="default" r:id="rId133"/>
          <w:footerReference w:type="default" r:id="rId134"/>
          <w:pgSz w:w="11910" w:h="16840"/>
          <w:pgMar w:header="725" w:footer="662" w:top="2160" w:bottom="860" w:left="1480" w:right="780"/>
        </w:sectPr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221"/>
      </w:pPr>
      <w:r>
        <w:rPr/>
        <w:t>Las</w:t>
      </w:r>
      <w:r>
        <w:rPr>
          <w:spacing w:val="-2"/>
        </w:rPr>
        <w:t> </w:t>
      </w:r>
      <w:r>
        <w:rPr/>
        <w:t>medidas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son: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2" w:hanging="360"/>
        <w:jc w:val="both"/>
        <w:rPr>
          <w:sz w:val="20"/>
        </w:rPr>
      </w:pPr>
      <w:r>
        <w:rPr>
          <w:sz w:val="20"/>
        </w:rPr>
        <w:t>El funcionario debe conocer sus funciones específicas, la naturaleza y responsabilidades de su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riesgo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está</w:t>
      </w:r>
      <w:r>
        <w:rPr>
          <w:spacing w:val="-1"/>
          <w:sz w:val="20"/>
        </w:rPr>
        <w:t> </w:t>
      </w:r>
      <w:r>
        <w:rPr>
          <w:sz w:val="20"/>
        </w:rPr>
        <w:t>expuesto.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3" w:hanging="360"/>
        <w:jc w:val="both"/>
        <w:rPr>
          <w:sz w:val="20"/>
        </w:rPr>
      </w:pPr>
      <w:r>
        <w:rPr>
          <w:sz w:val="20"/>
        </w:rPr>
        <w:t>El funcionario debe someterse a un chequeo médico general y aplicarse el esquema completo de</w:t>
      </w:r>
      <w:r>
        <w:rPr>
          <w:spacing w:val="1"/>
          <w:sz w:val="20"/>
        </w:rPr>
        <w:t> </w:t>
      </w:r>
      <w:r>
        <w:rPr>
          <w:sz w:val="20"/>
        </w:rPr>
        <w:t>vacunación.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" w:after="0"/>
        <w:ind w:left="582" w:right="0" w:hanging="362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funcionario</w:t>
      </w:r>
      <w:r>
        <w:rPr>
          <w:spacing w:val="-3"/>
          <w:sz w:val="20"/>
        </w:rPr>
        <w:t> </w:t>
      </w:r>
      <w:r>
        <w:rPr>
          <w:sz w:val="20"/>
        </w:rPr>
        <w:t>encontrarse en</w:t>
      </w:r>
      <w:r>
        <w:rPr>
          <w:spacing w:val="-3"/>
          <w:sz w:val="20"/>
        </w:rPr>
        <w:t> </w:t>
      </w:r>
      <w:r>
        <w:rPr>
          <w:sz w:val="20"/>
        </w:rPr>
        <w:t>perfecto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salud,</w:t>
      </w:r>
      <w:r>
        <w:rPr>
          <w:spacing w:val="-2"/>
          <w:sz w:val="20"/>
        </w:rPr>
        <w:t> </w:t>
      </w:r>
      <w:r>
        <w:rPr>
          <w:sz w:val="20"/>
        </w:rPr>
        <w:t>no presentar</w:t>
      </w:r>
      <w:r>
        <w:rPr>
          <w:spacing w:val="-2"/>
          <w:sz w:val="20"/>
        </w:rPr>
        <w:t> </w:t>
      </w:r>
      <w:r>
        <w:rPr>
          <w:sz w:val="20"/>
        </w:rPr>
        <w:t>ningún</w:t>
      </w:r>
      <w:r>
        <w:rPr>
          <w:spacing w:val="-4"/>
          <w:sz w:val="20"/>
        </w:rPr>
        <w:t> </w:t>
      </w:r>
      <w:r>
        <w:rPr>
          <w:sz w:val="20"/>
        </w:rPr>
        <w:t>tipo de</w:t>
      </w:r>
      <w:r>
        <w:rPr>
          <w:spacing w:val="53"/>
          <w:sz w:val="20"/>
        </w:rPr>
        <w:t> </w:t>
      </w:r>
      <w:r>
        <w:rPr>
          <w:sz w:val="20"/>
        </w:rPr>
        <w:t>heridas.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" w:after="0"/>
        <w:ind w:left="582" w:right="0" w:hanging="362"/>
        <w:jc w:val="left"/>
        <w:rPr>
          <w:sz w:val="20"/>
        </w:rPr>
      </w:pPr>
      <w:r>
        <w:rPr>
          <w:sz w:val="20"/>
        </w:rPr>
        <w:t>Desarrollar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trabajo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equipo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protección</w:t>
      </w:r>
      <w:r>
        <w:rPr>
          <w:spacing w:val="-5"/>
          <w:sz w:val="20"/>
        </w:rPr>
        <w:t> </w:t>
      </w:r>
      <w:r>
        <w:rPr>
          <w:sz w:val="20"/>
        </w:rPr>
        <w:t>personal.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0" w:after="0"/>
        <w:ind w:left="582" w:right="0" w:hanging="362"/>
        <w:jc w:val="left"/>
        <w:rPr>
          <w:sz w:val="20"/>
        </w:rPr>
      </w:pPr>
      <w:r>
        <w:rPr>
          <w:sz w:val="20"/>
        </w:rPr>
        <w:t>Abstenerse</w:t>
      </w:r>
      <w:r>
        <w:rPr>
          <w:spacing w:val="-5"/>
          <w:sz w:val="20"/>
        </w:rPr>
        <w:t> </w:t>
      </w:r>
      <w:r>
        <w:rPr>
          <w:sz w:val="20"/>
        </w:rPr>
        <w:t>de ingerir alimentos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fumar</w:t>
      </w:r>
      <w:r>
        <w:rPr>
          <w:spacing w:val="-5"/>
          <w:sz w:val="20"/>
        </w:rPr>
        <w:t> </w:t>
      </w:r>
      <w:r>
        <w:rPr>
          <w:sz w:val="20"/>
        </w:rPr>
        <w:t>mientras</w:t>
      </w:r>
      <w:r>
        <w:rPr>
          <w:spacing w:val="-2"/>
          <w:sz w:val="20"/>
        </w:rPr>
        <w:t> </w:t>
      </w:r>
      <w:r>
        <w:rPr>
          <w:sz w:val="20"/>
        </w:rPr>
        <w:t>desarrolla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2"/>
          <w:sz w:val="20"/>
        </w:rPr>
        <w:t> </w:t>
      </w:r>
      <w:r>
        <w:rPr>
          <w:sz w:val="20"/>
        </w:rPr>
        <w:t>labores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0" w:after="0"/>
        <w:ind w:left="582" w:right="0" w:hanging="362"/>
        <w:jc w:val="left"/>
        <w:rPr>
          <w:sz w:val="20"/>
        </w:rPr>
      </w:pPr>
      <w:r>
        <w:rPr>
          <w:sz w:val="20"/>
        </w:rPr>
        <w:t>Disponer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elementos de</w:t>
      </w:r>
      <w:r>
        <w:rPr>
          <w:spacing w:val="-4"/>
          <w:sz w:val="20"/>
        </w:rPr>
        <w:t> </w:t>
      </w:r>
      <w:r>
        <w:rPr>
          <w:sz w:val="20"/>
        </w:rPr>
        <w:t>primeros</w:t>
      </w:r>
      <w:r>
        <w:rPr>
          <w:spacing w:val="-4"/>
          <w:sz w:val="20"/>
        </w:rPr>
        <w:t> </w:t>
      </w:r>
      <w:r>
        <w:rPr>
          <w:sz w:val="20"/>
        </w:rPr>
        <w:t>auxilios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1" w:hanging="360"/>
        <w:jc w:val="both"/>
        <w:rPr>
          <w:sz w:val="20"/>
        </w:rPr>
      </w:pPr>
      <w:r>
        <w:rPr>
          <w:sz w:val="20"/>
        </w:rPr>
        <w:t>Mantener en buen estado todos los elementos de protección personal y reportar el deterioro o</w:t>
      </w:r>
      <w:r>
        <w:rPr>
          <w:spacing w:val="1"/>
          <w:sz w:val="20"/>
        </w:rPr>
        <w:t> </w:t>
      </w:r>
      <w:r>
        <w:rPr>
          <w:sz w:val="20"/>
        </w:rPr>
        <w:t>daño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reposición</w:t>
      </w:r>
      <w:r>
        <w:rPr>
          <w:spacing w:val="-1"/>
          <w:sz w:val="20"/>
        </w:rPr>
        <w:t> </w:t>
      </w:r>
      <w:r>
        <w:rPr>
          <w:sz w:val="20"/>
        </w:rPr>
        <w:t>inmediata.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49" w:hanging="360"/>
        <w:jc w:val="both"/>
        <w:rPr>
          <w:sz w:val="20"/>
        </w:rPr>
      </w:pPr>
      <w:r>
        <w:rPr>
          <w:sz w:val="20"/>
        </w:rPr>
        <w:t>Mantener en completo estado de asepsia el equipo de protección personal: botas de media caña,</w:t>
      </w:r>
      <w:r>
        <w:rPr>
          <w:spacing w:val="1"/>
          <w:sz w:val="20"/>
        </w:rPr>
        <w:t> </w:t>
      </w:r>
      <w:r>
        <w:rPr>
          <w:sz w:val="20"/>
        </w:rPr>
        <w:t>guantes de protección largos hasta el codo, gafas, delantal plástico, mascarilla de filtro, ropa</w:t>
      </w:r>
      <w:r>
        <w:rPr>
          <w:spacing w:val="1"/>
          <w:sz w:val="20"/>
        </w:rPr>
        <w:t> </w:t>
      </w:r>
      <w:r>
        <w:rPr>
          <w:sz w:val="20"/>
        </w:rPr>
        <w:t>antifluido,</w:t>
      </w:r>
      <w:r>
        <w:rPr>
          <w:spacing w:val="1"/>
          <w:sz w:val="20"/>
        </w:rPr>
        <w:t> </w:t>
      </w:r>
      <w:r>
        <w:rPr>
          <w:sz w:val="20"/>
        </w:rPr>
        <w:t>zapato</w:t>
      </w:r>
      <w:r>
        <w:rPr>
          <w:spacing w:val="2"/>
          <w:sz w:val="20"/>
        </w:rPr>
        <w:t> </w:t>
      </w:r>
      <w:r>
        <w:rPr>
          <w:sz w:val="20"/>
        </w:rPr>
        <w:t>encotado.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2" w:hanging="360"/>
        <w:jc w:val="both"/>
        <w:rPr>
          <w:sz w:val="20"/>
        </w:rPr>
      </w:pPr>
      <w:r>
        <w:rPr>
          <w:sz w:val="20"/>
        </w:rPr>
        <w:t>No utilizar accesorios como aretes largos, collares, reloj, cadena, anillos, y mantener el cabello</w:t>
      </w:r>
      <w:r>
        <w:rPr>
          <w:spacing w:val="1"/>
          <w:sz w:val="20"/>
        </w:rPr>
        <w:t> </w:t>
      </w:r>
      <w:r>
        <w:rPr>
          <w:sz w:val="20"/>
        </w:rPr>
        <w:t>recogido.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2" w:hanging="360"/>
        <w:jc w:val="both"/>
        <w:rPr>
          <w:sz w:val="20"/>
        </w:rPr>
      </w:pPr>
      <w:r>
        <w:rPr>
          <w:sz w:val="20"/>
        </w:rPr>
        <w:t>El sitio para el almacenamiento de los elementos de protección personal, los cuales deben</w:t>
      </w:r>
      <w:r>
        <w:rPr>
          <w:spacing w:val="1"/>
          <w:sz w:val="20"/>
        </w:rPr>
        <w:t> </w:t>
      </w:r>
      <w:r>
        <w:rPr>
          <w:sz w:val="20"/>
        </w:rPr>
        <w:t>mantenerse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óptimas condiciones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aseo.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3" w:hanging="360"/>
        <w:jc w:val="both"/>
        <w:rPr>
          <w:sz w:val="20"/>
        </w:rPr>
      </w:pPr>
      <w:r>
        <w:rPr>
          <w:sz w:val="20"/>
        </w:rPr>
        <w:t>Las personas que manipulen los residuos hospitalarios y similares deben cambiar diariamente su</w:t>
      </w:r>
      <w:r>
        <w:rPr>
          <w:spacing w:val="1"/>
          <w:sz w:val="20"/>
        </w:rPr>
        <w:t> </w:t>
      </w:r>
      <w:r>
        <w:rPr>
          <w:sz w:val="20"/>
        </w:rPr>
        <w:t>ropa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trabajo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ducharse</w:t>
      </w:r>
      <w:r>
        <w:rPr>
          <w:spacing w:val="1"/>
          <w:sz w:val="20"/>
        </w:rPr>
        <w:t> </w:t>
      </w:r>
      <w:r>
        <w:rPr>
          <w:sz w:val="20"/>
        </w:rPr>
        <w:t>utilizando</w:t>
      </w:r>
      <w:r>
        <w:rPr>
          <w:spacing w:val="-2"/>
          <w:sz w:val="20"/>
        </w:rPr>
        <w:t> </w:t>
      </w:r>
      <w:r>
        <w:rPr>
          <w:sz w:val="20"/>
        </w:rPr>
        <w:t>jabones desinfectantes.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4" w:hanging="360"/>
        <w:jc w:val="both"/>
        <w:rPr>
          <w:sz w:val="20"/>
        </w:rPr>
      </w:pPr>
      <w:r>
        <w:rPr>
          <w:sz w:val="20"/>
        </w:rPr>
        <w:t>En caso de accidentes de trabajo por lesión con agujas u otro elemento cortopunzante, o por</w:t>
      </w:r>
      <w:r>
        <w:rPr>
          <w:spacing w:val="1"/>
          <w:sz w:val="20"/>
        </w:rPr>
        <w:t> </w:t>
      </w:r>
      <w:r>
        <w:rPr>
          <w:sz w:val="20"/>
        </w:rPr>
        <w:t>contacto de partes sensibles del cuerpo humano con residuos contaminados, es necesario actuar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 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2"/>
          <w:sz w:val="20"/>
        </w:rPr>
        <w:t> </w:t>
      </w:r>
      <w:r>
        <w:rPr>
          <w:sz w:val="20"/>
        </w:rPr>
        <w:t>medidas: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1" w:hanging="360"/>
        <w:jc w:val="both"/>
        <w:rPr>
          <w:sz w:val="20"/>
        </w:rPr>
      </w:pPr>
      <w:r>
        <w:rPr>
          <w:sz w:val="20"/>
        </w:rPr>
        <w:t>Lavado de la herida con abundante agua y jabón bactericida, permitiendo que sangre libremente,</w:t>
      </w:r>
      <w:r>
        <w:rPr>
          <w:spacing w:val="1"/>
          <w:sz w:val="20"/>
        </w:rPr>
        <w:t> </w:t>
      </w:r>
      <w:r>
        <w:rPr>
          <w:sz w:val="20"/>
        </w:rPr>
        <w:t>cuando la contaminación es en piel. Si la contaminación se presenta en los ojos se deben irrigar</w:t>
      </w:r>
      <w:r>
        <w:rPr>
          <w:spacing w:val="1"/>
          <w:sz w:val="20"/>
        </w:rPr>
        <w:t> </w:t>
      </w:r>
      <w:r>
        <w:rPr>
          <w:sz w:val="20"/>
        </w:rPr>
        <w:t>estos con abundante solución salina estéril o agua limpia. Si esta se presenta en la boca, se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-3"/>
          <w:sz w:val="20"/>
        </w:rPr>
        <w:t> </w:t>
      </w:r>
      <w:r>
        <w:rPr>
          <w:sz w:val="20"/>
        </w:rPr>
        <w:t>realizar</w:t>
      </w:r>
      <w:r>
        <w:rPr>
          <w:spacing w:val="3"/>
          <w:sz w:val="20"/>
        </w:rPr>
        <w:t> </w:t>
      </w:r>
      <w:r>
        <w:rPr>
          <w:sz w:val="20"/>
        </w:rPr>
        <w:t>enjuagues repetidos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abundante</w:t>
      </w:r>
      <w:r>
        <w:rPr>
          <w:spacing w:val="-2"/>
          <w:sz w:val="20"/>
        </w:rPr>
        <w:t> </w:t>
      </w:r>
      <w:r>
        <w:rPr>
          <w:sz w:val="20"/>
        </w:rPr>
        <w:t>agua</w:t>
      </w:r>
      <w:r>
        <w:rPr>
          <w:spacing w:val="-2"/>
          <w:sz w:val="20"/>
        </w:rPr>
        <w:t> </w:t>
      </w:r>
      <w:r>
        <w:rPr>
          <w:sz w:val="20"/>
        </w:rPr>
        <w:t>limpia.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2" w:hanging="360"/>
        <w:jc w:val="both"/>
        <w:rPr>
          <w:sz w:val="20"/>
        </w:rPr>
      </w:pPr>
      <w:r>
        <w:rPr>
          <w:sz w:val="20"/>
        </w:rPr>
        <w:t>Se debe elaborar el Reporte de Accidente de Trabajo con destino a la Aseguradora de Riesgos</w:t>
      </w:r>
      <w:r>
        <w:rPr>
          <w:spacing w:val="1"/>
          <w:sz w:val="20"/>
        </w:rPr>
        <w:t> </w:t>
      </w:r>
      <w:r>
        <w:rPr>
          <w:sz w:val="20"/>
        </w:rPr>
        <w:t>Laborales</w:t>
      </w:r>
      <w:r>
        <w:rPr>
          <w:spacing w:val="-1"/>
          <w:sz w:val="20"/>
        </w:rPr>
        <w:t> </w:t>
      </w:r>
      <w:r>
        <w:rPr>
          <w:sz w:val="20"/>
        </w:rPr>
        <w:t>Colmena.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1" w:right="354" w:hanging="360"/>
        <w:jc w:val="both"/>
        <w:rPr>
          <w:sz w:val="20"/>
        </w:rPr>
      </w:pP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evaluación</w:t>
      </w:r>
      <w:r>
        <w:rPr>
          <w:spacing w:val="1"/>
          <w:sz w:val="20"/>
        </w:rPr>
        <w:t> </w:t>
      </w:r>
      <w:r>
        <w:rPr>
          <w:sz w:val="20"/>
        </w:rPr>
        <w:t>médica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accidentado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envío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exámenes</w:t>
      </w:r>
      <w:r>
        <w:rPr>
          <w:spacing w:val="1"/>
          <w:sz w:val="20"/>
        </w:rPr>
        <w:t> </w:t>
      </w:r>
      <w:r>
        <w:rPr>
          <w:sz w:val="20"/>
        </w:rPr>
        <w:t>y 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1"/>
          <w:sz w:val="20"/>
        </w:rPr>
        <w:t> </w:t>
      </w:r>
      <w:r>
        <w:rPr>
          <w:sz w:val="20"/>
        </w:rPr>
        <w:t>necesarias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determinar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pasos a</w:t>
      </w:r>
      <w:r>
        <w:rPr>
          <w:spacing w:val="-2"/>
          <w:sz w:val="20"/>
        </w:rPr>
        <w:t> </w:t>
      </w:r>
      <w:r>
        <w:rPr>
          <w:sz w:val="20"/>
        </w:rPr>
        <w:t>seguir.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21"/>
      </w:pPr>
      <w:r>
        <w:rPr/>
        <w:t>7.2.1.5</w:t>
      </w:r>
      <w:r>
        <w:rPr>
          <w:spacing w:val="50"/>
        </w:rPr>
        <w:t> </w:t>
      </w:r>
      <w:r>
        <w:rPr/>
        <w:t>Bioseguridad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9"/>
        </w:numPr>
        <w:tabs>
          <w:tab w:pos="579" w:val="left" w:leader="none"/>
          <w:tab w:pos="580" w:val="left" w:leader="none"/>
        </w:tabs>
        <w:spacing w:line="240" w:lineRule="auto" w:before="0" w:after="0"/>
        <w:ind w:left="579" w:right="0" w:hanging="359"/>
        <w:jc w:val="left"/>
        <w:rPr>
          <w:sz w:val="20"/>
        </w:rPr>
      </w:pP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generales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bioseguridad para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4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salud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942" w:val="left" w:leader="none"/>
          <w:tab w:pos="943" w:val="left" w:leader="none"/>
        </w:tabs>
        <w:spacing w:line="240" w:lineRule="auto" w:before="0" w:after="0"/>
        <w:ind w:left="941" w:right="353" w:hanging="360"/>
        <w:jc w:val="left"/>
        <w:rPr>
          <w:sz w:val="20"/>
        </w:rPr>
      </w:pPr>
      <w:r>
        <w:rPr>
          <w:sz w:val="20"/>
        </w:rPr>
        <w:t>Limite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empleo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agujas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jeringas.</w:t>
      </w:r>
      <w:r>
        <w:rPr>
          <w:spacing w:val="9"/>
          <w:sz w:val="20"/>
        </w:rPr>
        <w:t> </w:t>
      </w:r>
      <w:r>
        <w:rPr>
          <w:sz w:val="20"/>
        </w:rPr>
        <w:t>Utilícelas</w:t>
      </w:r>
      <w:r>
        <w:rPr>
          <w:spacing w:val="9"/>
          <w:sz w:val="20"/>
        </w:rPr>
        <w:t> </w:t>
      </w:r>
      <w:r>
        <w:rPr>
          <w:sz w:val="20"/>
        </w:rPr>
        <w:t>sólo</w:t>
      </w:r>
      <w:r>
        <w:rPr>
          <w:spacing w:val="11"/>
          <w:sz w:val="20"/>
        </w:rPr>
        <w:t> </w:t>
      </w:r>
      <w:r>
        <w:rPr>
          <w:sz w:val="20"/>
        </w:rPr>
        <w:t>cuando</w:t>
      </w:r>
      <w:r>
        <w:rPr>
          <w:spacing w:val="9"/>
          <w:sz w:val="20"/>
        </w:rPr>
        <w:t> </w:t>
      </w:r>
      <w:r>
        <w:rPr>
          <w:sz w:val="20"/>
        </w:rPr>
        <w:t>seaestrictamente</w:t>
      </w:r>
      <w:r>
        <w:rPr>
          <w:spacing w:val="9"/>
          <w:sz w:val="20"/>
        </w:rPr>
        <w:t> </w:t>
      </w:r>
      <w:r>
        <w:rPr>
          <w:sz w:val="20"/>
        </w:rPr>
        <w:t>necesario.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-52"/>
          <w:sz w:val="20"/>
        </w:rPr>
        <w:t> </w:t>
      </w:r>
      <w:r>
        <w:rPr>
          <w:sz w:val="20"/>
        </w:rPr>
        <w:t>tales casos,</w:t>
      </w:r>
      <w:r>
        <w:rPr>
          <w:spacing w:val="2"/>
          <w:sz w:val="20"/>
        </w:rPr>
        <w:t> </w:t>
      </w:r>
      <w:r>
        <w:rPr>
          <w:sz w:val="20"/>
        </w:rPr>
        <w:t>emplee</w:t>
      </w:r>
      <w:r>
        <w:rPr>
          <w:spacing w:val="-3"/>
          <w:sz w:val="20"/>
        </w:rPr>
        <w:t> </w:t>
      </w:r>
      <w:r>
        <w:rPr>
          <w:sz w:val="20"/>
        </w:rPr>
        <w:t>las precauciones universalesindicadas.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35"/>
          <w:footerReference w:type="default" r:id="rId136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9"/>
        </w:numPr>
        <w:tabs>
          <w:tab w:pos="942" w:val="left" w:leader="none"/>
          <w:tab w:pos="943" w:val="left" w:leader="none"/>
        </w:tabs>
        <w:spacing w:line="240" w:lineRule="auto" w:before="93" w:after="0"/>
        <w:ind w:left="942" w:right="0" w:hanging="362"/>
        <w:jc w:val="left"/>
        <w:rPr>
          <w:sz w:val="20"/>
        </w:rPr>
      </w:pPr>
      <w:r>
        <w:rPr>
          <w:sz w:val="20"/>
        </w:rPr>
        <w:t>Mantenga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trabajo</w:t>
      </w:r>
      <w:r>
        <w:rPr>
          <w:spacing w:val="-3"/>
          <w:sz w:val="20"/>
        </w:rPr>
        <w:t> </w:t>
      </w:r>
      <w:r>
        <w:rPr>
          <w:sz w:val="20"/>
        </w:rPr>
        <w:t>en óptimas</w:t>
      </w:r>
      <w:r>
        <w:rPr>
          <w:spacing w:val="-2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higiene y</w:t>
      </w:r>
      <w:r>
        <w:rPr>
          <w:spacing w:val="-2"/>
          <w:sz w:val="20"/>
        </w:rPr>
        <w:t> </w:t>
      </w:r>
      <w:r>
        <w:rPr>
          <w:sz w:val="20"/>
        </w:rPr>
        <w:t>aseo.</w:t>
      </w:r>
    </w:p>
    <w:p>
      <w:pPr>
        <w:pStyle w:val="ListParagraph"/>
        <w:numPr>
          <w:ilvl w:val="1"/>
          <w:numId w:val="9"/>
        </w:numPr>
        <w:tabs>
          <w:tab w:pos="942" w:val="left" w:leader="none"/>
          <w:tab w:pos="943" w:val="left" w:leader="none"/>
        </w:tabs>
        <w:spacing w:line="240" w:lineRule="auto" w:before="120" w:after="0"/>
        <w:ind w:left="942" w:right="0" w:hanging="362"/>
        <w:jc w:val="left"/>
        <w:rPr>
          <w:sz w:val="20"/>
        </w:rPr>
      </w:pPr>
      <w:r>
        <w:rPr>
          <w:sz w:val="20"/>
        </w:rPr>
        <w:t>Evite</w:t>
      </w:r>
      <w:r>
        <w:rPr>
          <w:spacing w:val="-3"/>
          <w:sz w:val="20"/>
        </w:rPr>
        <w:t> </w:t>
      </w:r>
      <w:r>
        <w:rPr>
          <w:sz w:val="20"/>
        </w:rPr>
        <w:t>fumar,</w:t>
      </w:r>
      <w:r>
        <w:rPr>
          <w:spacing w:val="-3"/>
          <w:sz w:val="20"/>
        </w:rPr>
        <w:t> </w:t>
      </w:r>
      <w:r>
        <w:rPr>
          <w:sz w:val="20"/>
        </w:rPr>
        <w:t>beber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comer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alimento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sitio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trabajo.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1" w:after="0"/>
        <w:ind w:left="941" w:right="354" w:hanging="36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guarde</w:t>
      </w:r>
      <w:r>
        <w:rPr>
          <w:spacing w:val="1"/>
          <w:sz w:val="20"/>
        </w:rPr>
        <w:t> </w:t>
      </w:r>
      <w:r>
        <w:rPr>
          <w:sz w:val="20"/>
        </w:rPr>
        <w:t>alimentos,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nevera</w:t>
      </w:r>
      <w:r>
        <w:rPr>
          <w:spacing w:val="1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equipos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refrigeración</w:t>
      </w:r>
      <w:r>
        <w:rPr>
          <w:spacing w:val="1"/>
          <w:sz w:val="20"/>
        </w:rPr>
        <w:t> </w:t>
      </w:r>
      <w:r>
        <w:rPr>
          <w:sz w:val="20"/>
        </w:rPr>
        <w:t>desustancias</w:t>
      </w:r>
      <w:r>
        <w:rPr>
          <w:spacing w:val="1"/>
          <w:sz w:val="20"/>
        </w:rPr>
        <w:t> </w:t>
      </w:r>
      <w:r>
        <w:rPr>
          <w:sz w:val="20"/>
        </w:rPr>
        <w:t>contaminantes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medicamentos.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0" w:after="0"/>
        <w:ind w:left="941" w:right="352" w:hanging="360"/>
        <w:jc w:val="both"/>
        <w:rPr>
          <w:sz w:val="20"/>
        </w:rPr>
      </w:pPr>
      <w:r>
        <w:rPr>
          <w:sz w:val="20"/>
        </w:rPr>
        <w:t>Maneje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paciente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potencialmente</w:t>
      </w:r>
      <w:r>
        <w:rPr>
          <w:spacing w:val="1"/>
          <w:sz w:val="20"/>
        </w:rPr>
        <w:t> </w:t>
      </w:r>
      <w:r>
        <w:rPr>
          <w:sz w:val="20"/>
        </w:rPr>
        <w:t>infectado.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normasuniversales</w:t>
      </w:r>
      <w:r>
        <w:rPr>
          <w:spacing w:val="55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aplicarse con todos los pacientes, independientemente deldiagnóstico, por lo que se hace</w:t>
      </w:r>
      <w:r>
        <w:rPr>
          <w:spacing w:val="1"/>
          <w:sz w:val="20"/>
        </w:rPr>
        <w:t> </w:t>
      </w:r>
      <w:r>
        <w:rPr>
          <w:sz w:val="20"/>
        </w:rPr>
        <w:t>innecesaria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clasificación específica</w:t>
      </w:r>
      <w:r>
        <w:rPr>
          <w:spacing w:val="-3"/>
          <w:sz w:val="20"/>
        </w:rPr>
        <w:t> </w:t>
      </w:r>
      <w:r>
        <w:rPr>
          <w:sz w:val="20"/>
        </w:rPr>
        <w:t>desangre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otros</w:t>
      </w:r>
      <w:r>
        <w:rPr>
          <w:spacing w:val="2"/>
          <w:sz w:val="20"/>
        </w:rPr>
        <w:t> </w:t>
      </w:r>
      <w:r>
        <w:rPr>
          <w:sz w:val="20"/>
        </w:rPr>
        <w:t>líquidos corporales.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19" w:after="0"/>
        <w:ind w:left="941" w:right="349" w:hanging="360"/>
        <w:jc w:val="both"/>
        <w:rPr>
          <w:sz w:val="20"/>
        </w:rPr>
      </w:pPr>
      <w:r>
        <w:rPr>
          <w:sz w:val="20"/>
        </w:rPr>
        <w:t>Lávese cuidadosamente las manos antes y después de cada procedimientoe igualmente si se</w:t>
      </w:r>
      <w:r>
        <w:rPr>
          <w:spacing w:val="-53"/>
          <w:sz w:val="20"/>
        </w:rPr>
        <w:t> </w:t>
      </w:r>
      <w:r>
        <w:rPr>
          <w:sz w:val="20"/>
        </w:rPr>
        <w:t>tiene</w:t>
      </w:r>
      <w:r>
        <w:rPr>
          <w:spacing w:val="-2"/>
          <w:sz w:val="20"/>
        </w:rPr>
        <w:t> </w:t>
      </w:r>
      <w:r>
        <w:rPr>
          <w:sz w:val="20"/>
        </w:rPr>
        <w:t>contacto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material</w:t>
      </w:r>
      <w:r>
        <w:rPr>
          <w:spacing w:val="-1"/>
          <w:sz w:val="20"/>
        </w:rPr>
        <w:t> </w:t>
      </w:r>
      <w:r>
        <w:rPr>
          <w:sz w:val="20"/>
        </w:rPr>
        <w:t>patógeno.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1" w:after="0"/>
        <w:ind w:left="941" w:right="351" w:hanging="360"/>
        <w:jc w:val="both"/>
        <w:rPr>
          <w:sz w:val="20"/>
        </w:rPr>
      </w:pPr>
      <w:r>
        <w:rPr>
          <w:sz w:val="20"/>
        </w:rPr>
        <w:t>Utilice en forma sistemática guantes plásticos o de látex en procedimientosque con lleven</w:t>
      </w:r>
      <w:r>
        <w:rPr>
          <w:spacing w:val="1"/>
          <w:sz w:val="20"/>
        </w:rPr>
        <w:t> </w:t>
      </w:r>
      <w:r>
        <w:rPr>
          <w:sz w:val="20"/>
        </w:rPr>
        <w:t>manipulación de elementos biológicos y/o cuando manejeinstrumental o equipo contaminado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atención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pacientes.</w:t>
      </w:r>
    </w:p>
    <w:p>
      <w:pPr>
        <w:pStyle w:val="ListParagraph"/>
        <w:numPr>
          <w:ilvl w:val="1"/>
          <w:numId w:val="9"/>
        </w:numPr>
        <w:tabs>
          <w:tab w:pos="942" w:val="left" w:leader="none"/>
          <w:tab w:pos="943" w:val="left" w:leader="none"/>
        </w:tabs>
        <w:spacing w:line="240" w:lineRule="auto" w:before="119" w:after="0"/>
        <w:ind w:left="942" w:right="0" w:hanging="362"/>
        <w:jc w:val="left"/>
        <w:rPr>
          <w:sz w:val="20"/>
        </w:rPr>
      </w:pPr>
      <w:r>
        <w:rPr>
          <w:sz w:val="20"/>
        </w:rPr>
        <w:t>Utilice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1"/>
          <w:sz w:val="20"/>
        </w:rPr>
        <w:t> </w:t>
      </w:r>
      <w:r>
        <w:rPr>
          <w:sz w:val="20"/>
        </w:rPr>
        <w:t>de guantes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paciente.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0" w:after="0"/>
        <w:ind w:left="941" w:right="352" w:hanging="360"/>
        <w:jc w:val="both"/>
        <w:rPr>
          <w:sz w:val="20"/>
        </w:rPr>
      </w:pPr>
      <w:r>
        <w:rPr>
          <w:sz w:val="20"/>
        </w:rPr>
        <w:t>Absténgase de tocar con las manos enguantadas alguna parte del cuerpo yde manipular</w:t>
      </w:r>
      <w:r>
        <w:rPr>
          <w:spacing w:val="1"/>
          <w:sz w:val="20"/>
        </w:rPr>
        <w:t> </w:t>
      </w:r>
      <w:r>
        <w:rPr>
          <w:sz w:val="20"/>
        </w:rPr>
        <w:t>objetos diferentes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 requeridos durante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procedimiento.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1" w:after="0"/>
        <w:ind w:left="941" w:right="353" w:hanging="360"/>
        <w:jc w:val="both"/>
        <w:rPr>
          <w:sz w:val="20"/>
        </w:rPr>
      </w:pPr>
      <w:r>
        <w:rPr>
          <w:sz w:val="20"/>
        </w:rPr>
        <w:t>Emplee</w:t>
      </w:r>
      <w:r>
        <w:rPr>
          <w:spacing w:val="1"/>
          <w:sz w:val="20"/>
        </w:rPr>
        <w:t> </w:t>
      </w:r>
      <w:r>
        <w:rPr>
          <w:sz w:val="20"/>
        </w:rPr>
        <w:t>mascarilla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protectores</w:t>
      </w:r>
      <w:r>
        <w:rPr>
          <w:spacing w:val="1"/>
          <w:sz w:val="20"/>
        </w:rPr>
        <w:t> </w:t>
      </w:r>
      <w:r>
        <w:rPr>
          <w:sz w:val="20"/>
        </w:rPr>
        <w:t>oculares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procedimientos</w:t>
      </w:r>
      <w:r>
        <w:rPr>
          <w:spacing w:val="1"/>
          <w:sz w:val="20"/>
        </w:rPr>
        <w:t> </w:t>
      </w:r>
      <w:r>
        <w:rPr>
          <w:sz w:val="20"/>
        </w:rPr>
        <w:t>quepuedan</w:t>
      </w:r>
      <w:r>
        <w:rPr>
          <w:spacing w:val="1"/>
          <w:sz w:val="20"/>
        </w:rPr>
        <w:t> </w:t>
      </w:r>
      <w:r>
        <w:rPr>
          <w:sz w:val="20"/>
        </w:rPr>
        <w:t>generar</w:t>
      </w:r>
      <w:r>
        <w:rPr>
          <w:spacing w:val="1"/>
          <w:sz w:val="20"/>
        </w:rPr>
        <w:t> </w:t>
      </w:r>
      <w:r>
        <w:rPr>
          <w:sz w:val="20"/>
        </w:rPr>
        <w:t>salpicaduras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gotitas -aerosoles-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sangre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1"/>
          <w:sz w:val="20"/>
        </w:rPr>
        <w:t> </w:t>
      </w:r>
      <w:r>
        <w:rPr>
          <w:sz w:val="20"/>
        </w:rPr>
        <w:t>líquidoscorporales.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19" w:after="0"/>
        <w:ind w:left="941" w:right="352" w:hanging="360"/>
        <w:jc w:val="both"/>
        <w:rPr>
          <w:sz w:val="20"/>
        </w:rPr>
      </w:pPr>
      <w:r>
        <w:rPr>
          <w:sz w:val="20"/>
        </w:rPr>
        <w:t>Use batas antifluidoso cubiertas</w:t>
      </w:r>
      <w:r>
        <w:rPr>
          <w:spacing w:val="1"/>
          <w:sz w:val="20"/>
        </w:rPr>
        <w:t> </w:t>
      </w:r>
      <w:r>
        <w:rPr>
          <w:sz w:val="20"/>
        </w:rPr>
        <w:t>plásticas</w:t>
      </w:r>
      <w:r>
        <w:rPr>
          <w:spacing w:val="1"/>
          <w:sz w:val="20"/>
        </w:rPr>
        <w:t> </w:t>
      </w:r>
      <w:r>
        <w:rPr>
          <w:sz w:val="20"/>
        </w:rPr>
        <w:t>en aquellos procedimientos</w:t>
      </w:r>
      <w:r>
        <w:rPr>
          <w:spacing w:val="1"/>
          <w:sz w:val="20"/>
        </w:rPr>
        <w:t> </w:t>
      </w:r>
      <w:r>
        <w:rPr>
          <w:sz w:val="20"/>
        </w:rPr>
        <w:t>en que seesperen</w:t>
      </w:r>
      <w:r>
        <w:rPr>
          <w:spacing w:val="1"/>
          <w:sz w:val="20"/>
        </w:rPr>
        <w:t> </w:t>
      </w:r>
      <w:r>
        <w:rPr>
          <w:sz w:val="20"/>
        </w:rPr>
        <w:t>salpicaduras,</w:t>
      </w:r>
      <w:r>
        <w:rPr>
          <w:spacing w:val="-2"/>
          <w:sz w:val="20"/>
        </w:rPr>
        <w:t> </w:t>
      </w:r>
      <w:r>
        <w:rPr>
          <w:sz w:val="20"/>
        </w:rPr>
        <w:t>aerosoles o</w:t>
      </w:r>
      <w:r>
        <w:rPr>
          <w:spacing w:val="-1"/>
          <w:sz w:val="20"/>
        </w:rPr>
        <w:t> </w:t>
      </w:r>
      <w:r>
        <w:rPr>
          <w:sz w:val="20"/>
        </w:rPr>
        <w:t>derrames importantes de</w:t>
      </w:r>
      <w:r>
        <w:rPr>
          <w:spacing w:val="-2"/>
          <w:sz w:val="20"/>
        </w:rPr>
        <w:t> </w:t>
      </w:r>
      <w:r>
        <w:rPr>
          <w:sz w:val="20"/>
        </w:rPr>
        <w:t>sangre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otroslíquidos</w:t>
      </w:r>
      <w:r>
        <w:rPr>
          <w:spacing w:val="-1"/>
          <w:sz w:val="20"/>
        </w:rPr>
        <w:t> </w:t>
      </w:r>
      <w:r>
        <w:rPr>
          <w:sz w:val="20"/>
        </w:rPr>
        <w:t>orgánicos.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0" w:after="0"/>
        <w:ind w:left="941" w:right="351" w:hanging="360"/>
        <w:jc w:val="both"/>
        <w:rPr>
          <w:sz w:val="20"/>
        </w:rPr>
      </w:pPr>
      <w:r>
        <w:rPr>
          <w:sz w:val="20"/>
        </w:rPr>
        <w:t>Mantenga sus elementos de protección personal en óptimas condiciones deaseo, en un lugar</w:t>
      </w:r>
      <w:r>
        <w:rPr>
          <w:spacing w:val="1"/>
          <w:sz w:val="20"/>
        </w:rPr>
        <w:t> </w:t>
      </w:r>
      <w:r>
        <w:rPr>
          <w:sz w:val="20"/>
        </w:rPr>
        <w:t>seguro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fácil</w:t>
      </w:r>
      <w:r>
        <w:rPr>
          <w:spacing w:val="-1"/>
          <w:sz w:val="20"/>
        </w:rPr>
        <w:t> </w:t>
      </w:r>
      <w:r>
        <w:rPr>
          <w:sz w:val="20"/>
        </w:rPr>
        <w:t>acceso.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1" w:after="0"/>
        <w:ind w:left="941" w:right="352" w:hanging="360"/>
        <w:jc w:val="both"/>
        <w:rPr>
          <w:sz w:val="20"/>
        </w:rPr>
      </w:pPr>
      <w:r>
        <w:rPr>
          <w:sz w:val="20"/>
        </w:rPr>
        <w:t>Evite la atención directa de pacientes si usted presenta lesiones odermatitis serosas, hasta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-1"/>
          <w:sz w:val="20"/>
        </w:rPr>
        <w:t> </w:t>
      </w:r>
      <w:r>
        <w:rPr>
          <w:sz w:val="20"/>
        </w:rPr>
        <w:t>éstas hayan</w:t>
      </w:r>
      <w:r>
        <w:rPr>
          <w:spacing w:val="-2"/>
          <w:sz w:val="20"/>
        </w:rPr>
        <w:t> </w:t>
      </w:r>
      <w:r>
        <w:rPr>
          <w:sz w:val="20"/>
        </w:rPr>
        <w:t>desaparecido.</w:t>
      </w:r>
    </w:p>
    <w:p>
      <w:pPr>
        <w:pStyle w:val="ListParagraph"/>
        <w:numPr>
          <w:ilvl w:val="1"/>
          <w:numId w:val="9"/>
        </w:numPr>
        <w:tabs>
          <w:tab w:pos="942" w:val="left" w:leader="none"/>
          <w:tab w:pos="943" w:val="left" w:leader="none"/>
        </w:tabs>
        <w:spacing w:line="240" w:lineRule="auto" w:before="119" w:after="0"/>
        <w:ind w:left="942" w:right="0" w:hanging="362"/>
        <w:jc w:val="left"/>
        <w:rPr>
          <w:sz w:val="20"/>
        </w:rPr>
      </w:pPr>
      <w:r>
        <w:rPr>
          <w:sz w:val="20"/>
        </w:rPr>
        <w:t>Mantenga</w:t>
      </w:r>
      <w:r>
        <w:rPr>
          <w:spacing w:val="-6"/>
          <w:sz w:val="20"/>
        </w:rPr>
        <w:t> </w:t>
      </w:r>
      <w:r>
        <w:rPr>
          <w:sz w:val="20"/>
        </w:rPr>
        <w:t>actualizados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esquema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vacunación.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0" w:after="0"/>
        <w:ind w:left="941" w:right="352" w:hanging="36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mujeres</w:t>
      </w:r>
      <w:r>
        <w:rPr>
          <w:spacing w:val="1"/>
          <w:sz w:val="20"/>
        </w:rPr>
        <w:t> </w:t>
      </w:r>
      <w:r>
        <w:rPr>
          <w:sz w:val="20"/>
        </w:rPr>
        <w:t>embarazadas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trabajen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ambientes</w:t>
      </w:r>
      <w:r>
        <w:rPr>
          <w:spacing w:val="1"/>
          <w:sz w:val="20"/>
        </w:rPr>
        <w:t> </w:t>
      </w:r>
      <w:r>
        <w:rPr>
          <w:sz w:val="20"/>
        </w:rPr>
        <w:t>hospitalariosexpuestas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biológico VIH/SIDA</w:t>
      </w:r>
      <w:r>
        <w:rPr>
          <w:spacing w:val="1"/>
          <w:sz w:val="20"/>
        </w:rPr>
        <w:t> </w:t>
      </w:r>
      <w:r>
        <w:rPr>
          <w:sz w:val="20"/>
        </w:rPr>
        <w:t>y/o</w:t>
      </w:r>
      <w:r>
        <w:rPr>
          <w:spacing w:val="1"/>
          <w:sz w:val="20"/>
        </w:rPr>
        <w:t> </w:t>
      </w:r>
      <w:r>
        <w:rPr>
          <w:sz w:val="20"/>
        </w:rPr>
        <w:t>Hepatitis</w:t>
      </w:r>
      <w:r>
        <w:rPr>
          <w:spacing w:val="1"/>
          <w:sz w:val="20"/>
        </w:rPr>
        <w:t> </w:t>
      </w:r>
      <w:r>
        <w:rPr>
          <w:sz w:val="20"/>
        </w:rPr>
        <w:t>B, deberán ser muyestrictas en el cumplimiento de las</w:t>
      </w:r>
      <w:r>
        <w:rPr>
          <w:spacing w:val="1"/>
          <w:sz w:val="20"/>
        </w:rPr>
        <w:t> </w:t>
      </w:r>
      <w:r>
        <w:rPr>
          <w:sz w:val="20"/>
        </w:rPr>
        <w:t>precauciones universales y cuando el casolo amerite, se deben reubicar en áreas de menor</w:t>
      </w:r>
      <w:r>
        <w:rPr>
          <w:spacing w:val="1"/>
          <w:sz w:val="20"/>
        </w:rPr>
        <w:t> </w:t>
      </w:r>
      <w:r>
        <w:rPr>
          <w:sz w:val="20"/>
        </w:rPr>
        <w:t>riesgo.</w:t>
      </w:r>
    </w:p>
    <w:p>
      <w:pPr>
        <w:pStyle w:val="ListParagraph"/>
        <w:numPr>
          <w:ilvl w:val="1"/>
          <w:numId w:val="9"/>
        </w:numPr>
        <w:tabs>
          <w:tab w:pos="942" w:val="left" w:leader="none"/>
          <w:tab w:pos="943" w:val="left" w:leader="none"/>
        </w:tabs>
        <w:spacing w:line="240" w:lineRule="auto" w:before="122" w:after="0"/>
        <w:ind w:left="942" w:right="0" w:hanging="362"/>
        <w:jc w:val="left"/>
        <w:rPr>
          <w:sz w:val="20"/>
        </w:rPr>
      </w:pPr>
      <w:r>
        <w:rPr>
          <w:sz w:val="20"/>
        </w:rPr>
        <w:t>Aplique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todo</w:t>
      </w:r>
      <w:r>
        <w:rPr>
          <w:spacing w:val="-3"/>
          <w:sz w:val="20"/>
        </w:rPr>
        <w:t> </w:t>
      </w:r>
      <w:r>
        <w:rPr>
          <w:sz w:val="20"/>
        </w:rPr>
        <w:t>procedimiento</w:t>
      </w:r>
      <w:r>
        <w:rPr>
          <w:spacing w:val="-4"/>
          <w:sz w:val="20"/>
        </w:rPr>
        <w:t> </w:t>
      </w:r>
      <w:r>
        <w:rPr>
          <w:sz w:val="20"/>
        </w:rPr>
        <w:t>asistencial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normas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asepsianecesarias.</w:t>
      </w:r>
    </w:p>
    <w:p>
      <w:pPr>
        <w:pStyle w:val="ListParagraph"/>
        <w:numPr>
          <w:ilvl w:val="1"/>
          <w:numId w:val="9"/>
        </w:numPr>
        <w:tabs>
          <w:tab w:pos="942" w:val="left" w:leader="none"/>
          <w:tab w:pos="943" w:val="left" w:leader="none"/>
        </w:tabs>
        <w:spacing w:line="240" w:lineRule="auto" w:before="118" w:after="0"/>
        <w:ind w:left="942" w:right="0" w:hanging="362"/>
        <w:jc w:val="left"/>
        <w:rPr>
          <w:sz w:val="20"/>
        </w:rPr>
      </w:pPr>
      <w:r>
        <w:rPr>
          <w:sz w:val="20"/>
        </w:rPr>
        <w:t>Utilice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técnicas</w:t>
      </w:r>
      <w:r>
        <w:rPr>
          <w:spacing w:val="-1"/>
          <w:sz w:val="20"/>
        </w:rPr>
        <w:t> </w:t>
      </w:r>
      <w:r>
        <w:rPr>
          <w:sz w:val="20"/>
        </w:rPr>
        <w:t>correctas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realización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todo procedimiento.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0" w:after="0"/>
        <w:ind w:left="941" w:right="353" w:hanging="360"/>
        <w:jc w:val="both"/>
        <w:rPr>
          <w:sz w:val="20"/>
        </w:rPr>
      </w:pPr>
      <w:r>
        <w:rPr>
          <w:sz w:val="20"/>
        </w:rPr>
        <w:t>Maneje con estricta precaución los elementos cortopunzantes y dispóngaloso deséchelos en</w:t>
      </w:r>
      <w:r>
        <w:rPr>
          <w:spacing w:val="1"/>
          <w:sz w:val="20"/>
        </w:rPr>
        <w:t> </w:t>
      </w:r>
      <w:r>
        <w:rPr>
          <w:sz w:val="20"/>
        </w:rPr>
        <w:t>recipientes a prueba de perforaciones. No cambie elementoscortopunzantes de un recipiente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otro.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2" w:after="0"/>
        <w:ind w:left="941" w:right="353" w:hanging="360"/>
        <w:jc w:val="both"/>
        <w:rPr>
          <w:sz w:val="20"/>
        </w:rPr>
      </w:pPr>
      <w:r>
        <w:rPr>
          <w:sz w:val="20"/>
        </w:rPr>
        <w:t>Absténgase de doblar o partir manualmente las hojas de bisturí, cuchillas,agujas o 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material</w:t>
      </w:r>
      <w:r>
        <w:rPr>
          <w:spacing w:val="-2"/>
          <w:sz w:val="20"/>
        </w:rPr>
        <w:t> </w:t>
      </w:r>
      <w:r>
        <w:rPr>
          <w:sz w:val="20"/>
        </w:rPr>
        <w:t>cortopunzante.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18" w:after="0"/>
        <w:ind w:left="941" w:right="349" w:hanging="360"/>
        <w:jc w:val="both"/>
        <w:rPr>
          <w:sz w:val="20"/>
        </w:rPr>
      </w:pPr>
      <w:r>
        <w:rPr>
          <w:sz w:val="20"/>
        </w:rPr>
        <w:t>Evite desenfundar manualmente la aguja de la jeringa. Para ello utilice lapinza adecuada y</w:t>
      </w:r>
      <w:r>
        <w:rPr>
          <w:spacing w:val="1"/>
          <w:sz w:val="20"/>
        </w:rPr>
        <w:t> </w:t>
      </w:r>
      <w:r>
        <w:rPr>
          <w:sz w:val="20"/>
        </w:rPr>
        <w:t>solamente</w:t>
      </w:r>
      <w:r>
        <w:rPr>
          <w:spacing w:val="-3"/>
          <w:sz w:val="20"/>
        </w:rPr>
        <w:t> </w:t>
      </w:r>
      <w:r>
        <w:rPr>
          <w:sz w:val="20"/>
        </w:rPr>
        <w:t>gire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jeringa.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1" w:after="0"/>
        <w:ind w:left="941" w:right="350" w:hanging="360"/>
        <w:jc w:val="both"/>
        <w:rPr>
          <w:sz w:val="20"/>
        </w:rPr>
      </w:pPr>
      <w:r>
        <w:rPr>
          <w:sz w:val="20"/>
        </w:rPr>
        <w:t>Absténgase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colocar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protector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aguja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descártela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recipientesresistentes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irrompibles.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1" w:after="0"/>
        <w:ind w:left="941" w:right="352" w:hanging="360"/>
        <w:jc w:val="both"/>
        <w:rPr>
          <w:sz w:val="20"/>
        </w:rPr>
      </w:pPr>
      <w:r>
        <w:rPr>
          <w:sz w:val="20"/>
        </w:rPr>
        <w:t>Evite reutilizar el material contaminado como agujas, jeringas</w:t>
      </w:r>
      <w:r>
        <w:rPr>
          <w:spacing w:val="1"/>
          <w:sz w:val="20"/>
        </w:rPr>
        <w:t> </w:t>
      </w:r>
      <w:r>
        <w:rPr>
          <w:sz w:val="20"/>
        </w:rPr>
        <w:t>y hojas debisturí y realice</w:t>
      </w:r>
      <w:r>
        <w:rPr>
          <w:spacing w:val="1"/>
          <w:sz w:val="20"/>
        </w:rPr>
        <w:t> </w:t>
      </w:r>
      <w:r>
        <w:rPr>
          <w:sz w:val="20"/>
        </w:rPr>
        <w:t>desinfección</w:t>
      </w:r>
      <w:r>
        <w:rPr>
          <w:spacing w:val="1"/>
          <w:sz w:val="20"/>
        </w:rPr>
        <w:t> </w:t>
      </w:r>
      <w:r>
        <w:rPr>
          <w:sz w:val="20"/>
        </w:rPr>
        <w:t>y limpieza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superficies,</w:t>
      </w:r>
      <w:r>
        <w:rPr>
          <w:spacing w:val="1"/>
          <w:sz w:val="20"/>
        </w:rPr>
        <w:t> </w:t>
      </w:r>
      <w:r>
        <w:rPr>
          <w:sz w:val="20"/>
        </w:rPr>
        <w:t>elementos,</w:t>
      </w:r>
      <w:r>
        <w:rPr>
          <w:spacing w:val="1"/>
          <w:sz w:val="20"/>
        </w:rPr>
        <w:t> </w:t>
      </w:r>
      <w:r>
        <w:rPr>
          <w:sz w:val="20"/>
        </w:rPr>
        <w:t>equiposde trabajo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final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finalizar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jornada.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137"/>
          <w:footerReference w:type="default" r:id="rId138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93" w:after="0"/>
        <w:ind w:left="941" w:right="351" w:hanging="360"/>
        <w:jc w:val="both"/>
        <w:rPr>
          <w:sz w:val="20"/>
        </w:rPr>
      </w:pP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equipo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requiere</w:t>
      </w:r>
      <w:r>
        <w:rPr>
          <w:spacing w:val="1"/>
          <w:sz w:val="20"/>
        </w:rPr>
        <w:t> </w:t>
      </w:r>
      <w:r>
        <w:rPr>
          <w:sz w:val="20"/>
        </w:rPr>
        <w:t>reparación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llevado</w:t>
      </w:r>
      <w:r>
        <w:rPr>
          <w:spacing w:val="1"/>
          <w:sz w:val="20"/>
        </w:rPr>
        <w:t> </w:t>
      </w:r>
      <w:r>
        <w:rPr>
          <w:sz w:val="20"/>
        </w:rPr>
        <w:t>amantenimiento,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desinfección y limpieza. El personal de esta área debecumplirlas normas universales de</w:t>
      </w:r>
      <w:r>
        <w:rPr>
          <w:spacing w:val="1"/>
          <w:sz w:val="20"/>
        </w:rPr>
        <w:t> </w:t>
      </w:r>
      <w:r>
        <w:rPr>
          <w:sz w:val="20"/>
        </w:rPr>
        <w:t>prevención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factor de</w:t>
      </w:r>
      <w:r>
        <w:rPr>
          <w:spacing w:val="-1"/>
          <w:sz w:val="20"/>
        </w:rPr>
        <w:t> </w:t>
      </w:r>
      <w:r>
        <w:rPr>
          <w:sz w:val="20"/>
        </w:rPr>
        <w:t>riesgobiológico.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1" w:after="0"/>
        <w:ind w:left="941" w:right="350" w:hanging="360"/>
        <w:jc w:val="both"/>
        <w:rPr>
          <w:sz w:val="20"/>
        </w:rPr>
      </w:pPr>
      <w:r>
        <w:rPr>
          <w:sz w:val="20"/>
        </w:rPr>
        <w:t>En caso de derrame o contaminación accidental de sangre u otros líquidoscorporales sobre</w:t>
      </w:r>
      <w:r>
        <w:rPr>
          <w:spacing w:val="1"/>
          <w:sz w:val="20"/>
        </w:rPr>
        <w:t> </w:t>
      </w:r>
      <w:r>
        <w:rPr>
          <w:sz w:val="20"/>
        </w:rPr>
        <w:t>superficies de trabajo, informe inmediatamente al funcionario de servicios generales que</w:t>
      </w:r>
      <w:r>
        <w:rPr>
          <w:spacing w:val="1"/>
          <w:sz w:val="20"/>
        </w:rPr>
        <w:t> </w:t>
      </w:r>
      <w:r>
        <w:rPr>
          <w:sz w:val="20"/>
        </w:rPr>
        <w:t>procede con las siguientes actividades: utilice el producto en polvo (sorbygel) definido para</w:t>
      </w:r>
      <w:r>
        <w:rPr>
          <w:spacing w:val="1"/>
          <w:sz w:val="20"/>
        </w:rPr>
        <w:t> </w:t>
      </w:r>
      <w:r>
        <w:rPr>
          <w:sz w:val="20"/>
        </w:rPr>
        <w:t>este procedimiento aplicando de 35</w:t>
      </w:r>
      <w:r>
        <w:rPr>
          <w:spacing w:val="1"/>
          <w:sz w:val="20"/>
        </w:rPr>
        <w:t> </w:t>
      </w:r>
      <w:r>
        <w:rPr>
          <w:sz w:val="20"/>
        </w:rPr>
        <w:t>a 40 por cada litro de fluido</w:t>
      </w:r>
      <w:r>
        <w:rPr>
          <w:spacing w:val="1"/>
          <w:sz w:val="20"/>
        </w:rPr>
        <w:t> </w:t>
      </w:r>
      <w:r>
        <w:rPr>
          <w:sz w:val="20"/>
        </w:rPr>
        <w:t>a inactivar</w:t>
      </w:r>
      <w:r>
        <w:rPr>
          <w:spacing w:val="1"/>
          <w:sz w:val="20"/>
        </w:rPr>
        <w:t> </w:t>
      </w:r>
      <w:r>
        <w:rPr>
          <w:sz w:val="20"/>
        </w:rPr>
        <w:t>y sobre la</w:t>
      </w:r>
      <w:r>
        <w:rPr>
          <w:spacing w:val="1"/>
          <w:sz w:val="20"/>
        </w:rPr>
        <w:t> </w:t>
      </w:r>
      <w:r>
        <w:rPr>
          <w:sz w:val="20"/>
        </w:rPr>
        <w:t>superficie circundante,haga dejando actuar como mínimo durante 5 minutos o hasta que</w:t>
      </w:r>
      <w:r>
        <w:rPr>
          <w:spacing w:val="1"/>
          <w:sz w:val="20"/>
        </w:rPr>
        <w:t> </w:t>
      </w:r>
      <w:r>
        <w:rPr>
          <w:sz w:val="20"/>
        </w:rPr>
        <w:t>evidencie que el líquido ha sido gelificado posteriormente recoja con escobilla y recogedor</w:t>
      </w:r>
      <w:r>
        <w:rPr>
          <w:spacing w:val="1"/>
          <w:sz w:val="20"/>
        </w:rPr>
        <w:t> </w:t>
      </w:r>
      <w:r>
        <w:rPr>
          <w:sz w:val="20"/>
        </w:rPr>
        <w:t>plástico. Si el derrame es demasiado grande repita la operación cuidando que el área quede</w:t>
      </w:r>
      <w:r>
        <w:rPr>
          <w:spacing w:val="1"/>
          <w:sz w:val="20"/>
        </w:rPr>
        <w:t> </w:t>
      </w:r>
      <w:r>
        <w:rPr>
          <w:sz w:val="20"/>
        </w:rPr>
        <w:t>limpia. Los elementos utilizados para recolección y barrido deben ser de uso específico para</w:t>
      </w:r>
      <w:r>
        <w:rPr>
          <w:spacing w:val="1"/>
          <w:sz w:val="20"/>
        </w:rPr>
        <w:t> </w:t>
      </w:r>
      <w:r>
        <w:rPr>
          <w:sz w:val="20"/>
        </w:rPr>
        <w:t>esta operación, siempre deben ser lavados y desinfectados después de ser utilizados, no se</w:t>
      </w:r>
      <w:r>
        <w:rPr>
          <w:spacing w:val="1"/>
          <w:sz w:val="20"/>
        </w:rPr>
        <w:t> </w:t>
      </w:r>
      <w:r>
        <w:rPr>
          <w:sz w:val="20"/>
        </w:rPr>
        <w:t>deben utilizar mopas o traperos para la anterior operación.</w:t>
      </w:r>
      <w:r>
        <w:rPr>
          <w:spacing w:val="1"/>
          <w:sz w:val="20"/>
        </w:rPr>
        <w:t> </w:t>
      </w:r>
      <w:r>
        <w:rPr>
          <w:sz w:val="20"/>
        </w:rPr>
        <w:t>El personal encargado de realizar</w:t>
      </w:r>
      <w:r>
        <w:rPr>
          <w:spacing w:val="1"/>
          <w:sz w:val="20"/>
        </w:rPr>
        <w:t> </w:t>
      </w:r>
      <w:r>
        <w:rPr>
          <w:sz w:val="20"/>
        </w:rPr>
        <w:t>dicho procedimiento debe</w:t>
      </w:r>
      <w:r>
        <w:rPr>
          <w:spacing w:val="1"/>
          <w:sz w:val="20"/>
        </w:rPr>
        <w:t> </w:t>
      </w:r>
      <w:r>
        <w:rPr>
          <w:sz w:val="20"/>
        </w:rPr>
        <w:t>utilizarguantes, mascarilla</w:t>
      </w:r>
      <w:r>
        <w:rPr>
          <w:spacing w:val="1"/>
          <w:sz w:val="20"/>
        </w:rPr>
        <w:t> </w:t>
      </w:r>
      <w:r>
        <w:rPr>
          <w:sz w:val="20"/>
        </w:rPr>
        <w:t>y bata; en caso contacto del</w:t>
      </w:r>
      <w:r>
        <w:rPr>
          <w:spacing w:val="55"/>
          <w:sz w:val="20"/>
        </w:rPr>
        <w:t> </w:t>
      </w:r>
      <w:r>
        <w:rPr>
          <w:sz w:val="20"/>
        </w:rPr>
        <w:t>producto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ojos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mucosas enjuagar con</w:t>
      </w:r>
      <w:r>
        <w:rPr>
          <w:spacing w:val="-1"/>
          <w:sz w:val="20"/>
        </w:rPr>
        <w:t> </w:t>
      </w:r>
      <w:r>
        <w:rPr>
          <w:sz w:val="20"/>
        </w:rPr>
        <w:t>abundante</w:t>
      </w:r>
      <w:r>
        <w:rPr>
          <w:spacing w:val="-3"/>
          <w:sz w:val="20"/>
        </w:rPr>
        <w:t> </w:t>
      </w:r>
      <w:r>
        <w:rPr>
          <w:sz w:val="20"/>
        </w:rPr>
        <w:t>agua</w:t>
      </w:r>
      <w:r>
        <w:rPr>
          <w:spacing w:val="2"/>
          <w:sz w:val="20"/>
        </w:rPr>
        <w:t> </w:t>
      </w:r>
      <w:r>
        <w:rPr>
          <w:sz w:val="20"/>
        </w:rPr>
        <w:t>durante</w:t>
      </w:r>
      <w:r>
        <w:rPr>
          <w:spacing w:val="1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minutos.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0" w:after="0"/>
        <w:ind w:left="941" w:right="355" w:hanging="360"/>
        <w:jc w:val="both"/>
        <w:rPr>
          <w:sz w:val="20"/>
        </w:rPr>
      </w:pPr>
      <w:r>
        <w:rPr>
          <w:sz w:val="20"/>
        </w:rPr>
        <w:t>En caso de ruptura de material de vidrio contaminado con sangre u otrolíquido corporal, los</w:t>
      </w:r>
      <w:r>
        <w:rPr>
          <w:spacing w:val="1"/>
          <w:sz w:val="20"/>
        </w:rPr>
        <w:t> </w:t>
      </w:r>
      <w:r>
        <w:rPr>
          <w:sz w:val="20"/>
        </w:rPr>
        <w:t>vidrios</w:t>
      </w:r>
      <w:r>
        <w:rPr>
          <w:spacing w:val="-2"/>
          <w:sz w:val="20"/>
        </w:rPr>
        <w:t> </w:t>
      </w:r>
      <w:r>
        <w:rPr>
          <w:sz w:val="20"/>
        </w:rPr>
        <w:t>deben</w:t>
      </w:r>
      <w:r>
        <w:rPr>
          <w:spacing w:val="-2"/>
          <w:sz w:val="20"/>
        </w:rPr>
        <w:t> </w:t>
      </w:r>
      <w:r>
        <w:rPr>
          <w:sz w:val="20"/>
        </w:rPr>
        <w:t>recogerse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escoba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recogedor,</w:t>
      </w:r>
      <w:r>
        <w:rPr>
          <w:spacing w:val="-1"/>
          <w:sz w:val="20"/>
        </w:rPr>
        <w:t> </w:t>
      </w:r>
      <w:r>
        <w:rPr>
          <w:sz w:val="20"/>
        </w:rPr>
        <w:t>nuncalas</w:t>
      </w:r>
      <w:r>
        <w:rPr>
          <w:spacing w:val="-1"/>
          <w:sz w:val="20"/>
        </w:rPr>
        <w:t> </w:t>
      </w:r>
      <w:r>
        <w:rPr>
          <w:sz w:val="20"/>
        </w:rPr>
        <w:t>manos.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19" w:after="0"/>
        <w:ind w:left="941" w:right="352" w:hanging="360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recipientes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muestras</w:t>
      </w:r>
      <w:r>
        <w:rPr>
          <w:spacing w:val="1"/>
          <w:sz w:val="20"/>
        </w:rPr>
        <w:t> </w:t>
      </w:r>
      <w:r>
        <w:rPr>
          <w:sz w:val="20"/>
        </w:rPr>
        <w:t>deben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materialirrompible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cierre</w:t>
      </w:r>
      <w:r>
        <w:rPr>
          <w:spacing w:val="1"/>
          <w:sz w:val="20"/>
        </w:rPr>
        <w:t> </w:t>
      </w:r>
      <w:r>
        <w:rPr>
          <w:sz w:val="20"/>
        </w:rPr>
        <w:t>hermético.</w:t>
      </w:r>
      <w:r>
        <w:rPr>
          <w:spacing w:val="-2"/>
          <w:sz w:val="20"/>
        </w:rPr>
        <w:t> </w:t>
      </w:r>
      <w:r>
        <w:rPr>
          <w:sz w:val="20"/>
        </w:rPr>
        <w:t>Deben</w:t>
      </w:r>
      <w:r>
        <w:rPr>
          <w:spacing w:val="-2"/>
          <w:sz w:val="20"/>
        </w:rPr>
        <w:t> </w:t>
      </w:r>
      <w:r>
        <w:rPr>
          <w:sz w:val="20"/>
        </w:rPr>
        <w:t>tener</w:t>
      </w:r>
      <w:r>
        <w:rPr>
          <w:spacing w:val="-1"/>
          <w:sz w:val="20"/>
        </w:rPr>
        <w:t> </w:t>
      </w:r>
      <w:r>
        <w:rPr>
          <w:sz w:val="20"/>
        </w:rPr>
        <w:t>preferiblemente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tapón de</w:t>
      </w:r>
      <w:r>
        <w:rPr>
          <w:spacing w:val="-2"/>
          <w:sz w:val="20"/>
        </w:rPr>
        <w:t> </w:t>
      </w:r>
      <w:r>
        <w:rPr>
          <w:sz w:val="20"/>
        </w:rPr>
        <w:t>rosca.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0" w:after="0"/>
        <w:ind w:left="941" w:right="349" w:hanging="360"/>
        <w:jc w:val="both"/>
        <w:rPr>
          <w:sz w:val="20"/>
        </w:rPr>
      </w:pPr>
      <w:r>
        <w:rPr>
          <w:sz w:val="20"/>
        </w:rPr>
        <w:t>Manipule, transporte y envíe las muestras disponiéndolas en recipientesseguros, con tapa y</w:t>
      </w:r>
      <w:r>
        <w:rPr>
          <w:spacing w:val="1"/>
          <w:sz w:val="20"/>
        </w:rPr>
        <w:t> </w:t>
      </w:r>
      <w:r>
        <w:rPr>
          <w:sz w:val="20"/>
        </w:rPr>
        <w:t>debidamente rotuladas, empleando gradillas limpias parasu transporte. Las gradillas a su vez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transportarán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recipientes</w:t>
      </w:r>
      <w:r>
        <w:rPr>
          <w:spacing w:val="1"/>
          <w:sz w:val="20"/>
        </w:rPr>
        <w:t> </w:t>
      </w:r>
      <w:r>
        <w:rPr>
          <w:sz w:val="20"/>
        </w:rPr>
        <w:t>herméticosde</w:t>
      </w:r>
      <w:r>
        <w:rPr>
          <w:spacing w:val="1"/>
          <w:sz w:val="20"/>
        </w:rPr>
        <w:t> </w:t>
      </w:r>
      <w:r>
        <w:rPr>
          <w:sz w:val="20"/>
        </w:rPr>
        <w:t>plásticos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acrílico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retengan</w:t>
      </w:r>
      <w:r>
        <w:rPr>
          <w:spacing w:val="1"/>
          <w:sz w:val="20"/>
        </w:rPr>
        <w:t> </w:t>
      </w:r>
      <w:r>
        <w:rPr>
          <w:sz w:val="20"/>
        </w:rPr>
        <w:t>fugas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derrames</w:t>
      </w:r>
      <w:r>
        <w:rPr>
          <w:spacing w:val="-1"/>
          <w:sz w:val="20"/>
        </w:rPr>
        <w:t> </w:t>
      </w:r>
      <w:r>
        <w:rPr>
          <w:sz w:val="20"/>
        </w:rPr>
        <w:t>accidentales.</w:t>
      </w:r>
      <w:r>
        <w:rPr>
          <w:spacing w:val="-2"/>
          <w:sz w:val="20"/>
        </w:rPr>
        <w:t> </w:t>
      </w:r>
      <w:r>
        <w:rPr>
          <w:sz w:val="20"/>
        </w:rPr>
        <w:t>Ademásdeben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fácilmente</w:t>
      </w:r>
      <w:r>
        <w:rPr>
          <w:spacing w:val="-2"/>
          <w:sz w:val="20"/>
        </w:rPr>
        <w:t> </w:t>
      </w:r>
      <w:r>
        <w:rPr>
          <w:sz w:val="20"/>
        </w:rPr>
        <w:t>lavables.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0" w:after="0"/>
        <w:ind w:left="941" w:right="351" w:hanging="360"/>
        <w:jc w:val="both"/>
        <w:rPr>
          <w:sz w:val="20"/>
        </w:rPr>
      </w:pPr>
      <w:r>
        <w:rPr>
          <w:sz w:val="20"/>
        </w:rPr>
        <w:t>Restrinja el ingreso a las áreas de alto riesgo biológico al personal noautorizado, al que no</w:t>
      </w:r>
      <w:r>
        <w:rPr>
          <w:spacing w:val="1"/>
          <w:sz w:val="20"/>
        </w:rPr>
        <w:t> </w:t>
      </w:r>
      <w:r>
        <w:rPr>
          <w:sz w:val="20"/>
        </w:rPr>
        <w:t>utilice</w:t>
      </w:r>
      <w:r>
        <w:rPr>
          <w:spacing w:val="-1"/>
          <w:sz w:val="20"/>
        </w:rPr>
        <w:t> </w:t>
      </w:r>
      <w:r>
        <w:rPr>
          <w:sz w:val="20"/>
        </w:rPr>
        <w:t>los elementos 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necesarios</w:t>
      </w:r>
      <w:r>
        <w:rPr>
          <w:spacing w:val="3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los niños.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1" w:after="0"/>
        <w:ind w:left="941" w:right="354" w:hanging="36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ropa</w:t>
      </w:r>
      <w:r>
        <w:rPr>
          <w:spacing w:val="1"/>
          <w:sz w:val="20"/>
        </w:rPr>
        <w:t> </w:t>
      </w:r>
      <w:r>
        <w:rPr>
          <w:sz w:val="20"/>
        </w:rPr>
        <w:t>contaminada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sangre,</w:t>
      </w:r>
      <w:r>
        <w:rPr>
          <w:spacing w:val="1"/>
          <w:sz w:val="20"/>
        </w:rPr>
        <w:t> </w:t>
      </w:r>
      <w:r>
        <w:rPr>
          <w:sz w:val="20"/>
        </w:rPr>
        <w:t>líquidos</w:t>
      </w:r>
      <w:r>
        <w:rPr>
          <w:spacing w:val="1"/>
          <w:sz w:val="20"/>
        </w:rPr>
        <w:t> </w:t>
      </w:r>
      <w:r>
        <w:rPr>
          <w:sz w:val="20"/>
        </w:rPr>
        <w:t>corporales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materialorgánico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55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enviada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lavandería</w:t>
      </w:r>
      <w:r>
        <w:rPr>
          <w:spacing w:val="-3"/>
          <w:sz w:val="20"/>
        </w:rPr>
        <w:t> </w:t>
      </w:r>
      <w:r>
        <w:rPr>
          <w:sz w:val="20"/>
        </w:rPr>
        <w:t>en bolsa</w:t>
      </w:r>
      <w:r>
        <w:rPr>
          <w:spacing w:val="-1"/>
          <w:sz w:val="20"/>
        </w:rPr>
        <w:t> </w:t>
      </w:r>
      <w:r>
        <w:rPr>
          <w:sz w:val="20"/>
        </w:rPr>
        <w:t>plástica</w:t>
      </w:r>
      <w:r>
        <w:rPr>
          <w:spacing w:val="-2"/>
          <w:sz w:val="20"/>
        </w:rPr>
        <w:t> </w:t>
      </w:r>
      <w:r>
        <w:rPr>
          <w:sz w:val="20"/>
        </w:rPr>
        <w:t>roja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locontrario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desechada.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79" w:val="left" w:leader="none"/>
          <w:tab w:pos="580" w:val="left" w:leader="none"/>
        </w:tabs>
        <w:spacing w:line="240" w:lineRule="auto" w:before="0" w:after="0"/>
        <w:ind w:left="579" w:right="0" w:hanging="359"/>
        <w:jc w:val="left"/>
        <w:rPr>
          <w:sz w:val="20"/>
        </w:rPr>
      </w:pPr>
      <w:r>
        <w:rPr>
          <w:sz w:val="20"/>
        </w:rPr>
        <w:t>Normas</w:t>
      </w:r>
      <w:r>
        <w:rPr>
          <w:spacing w:val="-2"/>
          <w:sz w:val="20"/>
        </w:rPr>
        <w:t> </w:t>
      </w:r>
      <w:r>
        <w:rPr>
          <w:sz w:val="20"/>
        </w:rPr>
        <w:t>específicas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bioseguridad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5"/>
          <w:sz w:val="20"/>
        </w:rPr>
        <w:t> </w:t>
      </w:r>
      <w:r>
        <w:rPr>
          <w:sz w:val="20"/>
        </w:rPr>
        <w:t>de servicios</w:t>
      </w:r>
      <w:r>
        <w:rPr>
          <w:spacing w:val="-3"/>
          <w:sz w:val="20"/>
        </w:rPr>
        <w:t> </w:t>
      </w:r>
      <w:r>
        <w:rPr>
          <w:sz w:val="20"/>
        </w:rPr>
        <w:t>generales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942" w:val="left" w:leader="none"/>
          <w:tab w:pos="943" w:val="left" w:leader="none"/>
        </w:tabs>
        <w:spacing w:line="240" w:lineRule="auto" w:before="1" w:after="0"/>
        <w:ind w:left="942" w:right="0" w:hanging="362"/>
        <w:jc w:val="left"/>
        <w:rPr>
          <w:sz w:val="20"/>
        </w:rPr>
      </w:pPr>
      <w:r>
        <w:rPr>
          <w:sz w:val="20"/>
        </w:rPr>
        <w:t>Maneje</w:t>
      </w:r>
      <w:r>
        <w:rPr>
          <w:spacing w:val="-2"/>
          <w:sz w:val="20"/>
        </w:rPr>
        <w:t> </w:t>
      </w:r>
      <w:r>
        <w:rPr>
          <w:sz w:val="20"/>
        </w:rPr>
        <w:t>todas</w:t>
      </w:r>
      <w:r>
        <w:rPr>
          <w:spacing w:val="-3"/>
          <w:sz w:val="20"/>
        </w:rPr>
        <w:t> </w:t>
      </w:r>
      <w:r>
        <w:rPr>
          <w:sz w:val="20"/>
        </w:rPr>
        <w:t>las áreas</w:t>
      </w:r>
      <w:r>
        <w:rPr>
          <w:spacing w:val="-4"/>
          <w:sz w:val="20"/>
        </w:rPr>
        <w:t> </w:t>
      </w:r>
      <w:r>
        <w:rPr>
          <w:sz w:val="20"/>
        </w:rPr>
        <w:t>asistenciales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5"/>
          <w:sz w:val="20"/>
        </w:rPr>
        <w:t> </w:t>
      </w:r>
      <w:r>
        <w:rPr>
          <w:sz w:val="20"/>
        </w:rPr>
        <w:t>potencialmente</w:t>
      </w:r>
      <w:r>
        <w:rPr>
          <w:spacing w:val="-5"/>
          <w:sz w:val="20"/>
        </w:rPr>
        <w:t> </w:t>
      </w:r>
      <w:r>
        <w:rPr>
          <w:sz w:val="20"/>
        </w:rPr>
        <w:t>infectadas.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0" w:after="0"/>
        <w:ind w:left="941" w:right="350" w:hanging="360"/>
        <w:jc w:val="both"/>
        <w:rPr>
          <w:sz w:val="20"/>
        </w:rPr>
      </w:pPr>
      <w:r>
        <w:rPr>
          <w:sz w:val="20"/>
        </w:rPr>
        <w:t>Utilice elementos de protección como guantes y delantales. En las áreasasistenciales. Los</w:t>
      </w:r>
      <w:r>
        <w:rPr>
          <w:spacing w:val="1"/>
          <w:sz w:val="20"/>
        </w:rPr>
        <w:t> </w:t>
      </w:r>
      <w:r>
        <w:rPr>
          <w:sz w:val="20"/>
        </w:rPr>
        <w:t>guantes deben ser</w:t>
      </w:r>
      <w:r>
        <w:rPr>
          <w:spacing w:val="55"/>
          <w:sz w:val="20"/>
        </w:rPr>
        <w:t> </w:t>
      </w:r>
      <w:r>
        <w:rPr>
          <w:sz w:val="20"/>
        </w:rPr>
        <w:t>de caucho grueso resistente, fácilmenteadaptables y deben mantenerse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óptimas condiciones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higiene.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19" w:after="0"/>
        <w:ind w:left="941" w:right="352" w:hanging="360"/>
        <w:jc w:val="both"/>
        <w:rPr>
          <w:sz w:val="20"/>
        </w:rPr>
      </w:pPr>
      <w:r>
        <w:rPr>
          <w:sz w:val="20"/>
        </w:rPr>
        <w:t>Aplique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técnicas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asepsia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7"/>
          <w:sz w:val="20"/>
        </w:rPr>
        <w:t> </w:t>
      </w:r>
      <w:r>
        <w:rPr>
          <w:sz w:val="20"/>
        </w:rPr>
        <w:t>realizar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9"/>
          <w:sz w:val="20"/>
        </w:rPr>
        <w:t> </w:t>
      </w:r>
      <w:r>
        <w:rPr>
          <w:sz w:val="20"/>
        </w:rPr>
        <w:t>diferentes</w:t>
      </w:r>
      <w:r>
        <w:rPr>
          <w:spacing w:val="20"/>
          <w:sz w:val="20"/>
        </w:rPr>
        <w:t> </w:t>
      </w:r>
      <w:r>
        <w:rPr>
          <w:sz w:val="20"/>
        </w:rPr>
        <w:t>actividadesteniendo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8"/>
          <w:sz w:val="20"/>
        </w:rPr>
        <w:t> </w:t>
      </w:r>
      <w:r>
        <w:rPr>
          <w:sz w:val="20"/>
        </w:rPr>
        <w:t>cuenta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son:</w:t>
      </w:r>
      <w:r>
        <w:rPr>
          <w:spacing w:val="1"/>
          <w:sz w:val="20"/>
        </w:rPr>
        <w:t> </w:t>
      </w:r>
      <w:r>
        <w:rPr>
          <w:sz w:val="20"/>
        </w:rPr>
        <w:t>desinfección,</w:t>
      </w:r>
      <w:r>
        <w:rPr>
          <w:spacing w:val="1"/>
          <w:sz w:val="20"/>
        </w:rPr>
        <w:t> </w:t>
      </w:r>
      <w:r>
        <w:rPr>
          <w:sz w:val="20"/>
        </w:rPr>
        <w:t>descontaminación</w:t>
      </w:r>
      <w:r>
        <w:rPr>
          <w:spacing w:val="1"/>
          <w:sz w:val="20"/>
        </w:rPr>
        <w:t> </w:t>
      </w:r>
      <w:r>
        <w:rPr>
          <w:sz w:val="20"/>
        </w:rPr>
        <w:t>yesterilización.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efectuar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limpieza</w:t>
      </w:r>
      <w:r>
        <w:rPr>
          <w:spacing w:val="-53"/>
          <w:sz w:val="20"/>
        </w:rPr>
        <w:t> </w:t>
      </w:r>
      <w:r>
        <w:rPr>
          <w:sz w:val="20"/>
        </w:rPr>
        <w:t>recuerde que se debe iniciar de lo máslimpio a lo más contaminado. Lávese las manos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realizar</w:t>
      </w:r>
      <w:r>
        <w:rPr>
          <w:spacing w:val="1"/>
          <w:sz w:val="20"/>
        </w:rPr>
        <w:t> </w:t>
      </w:r>
      <w:r>
        <w:rPr>
          <w:sz w:val="20"/>
        </w:rPr>
        <w:t>cadatarea.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19" w:after="0"/>
        <w:ind w:left="941" w:right="353" w:hanging="360"/>
        <w:jc w:val="both"/>
        <w:rPr>
          <w:sz w:val="20"/>
        </w:rPr>
      </w:pPr>
      <w:r>
        <w:rPr>
          <w:sz w:val="20"/>
        </w:rPr>
        <w:t>Comunique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jefe</w:t>
      </w:r>
      <w:r>
        <w:rPr>
          <w:spacing w:val="1"/>
          <w:sz w:val="20"/>
        </w:rPr>
        <w:t> </w:t>
      </w:r>
      <w:r>
        <w:rPr>
          <w:sz w:val="20"/>
        </w:rPr>
        <w:t>inmediato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1"/>
          <w:sz w:val="20"/>
        </w:rPr>
        <w:t> </w:t>
      </w:r>
      <w:r>
        <w:rPr>
          <w:sz w:val="20"/>
        </w:rPr>
        <w:t>cortopunzante</w:t>
      </w:r>
      <w:r>
        <w:rPr>
          <w:spacing w:val="1"/>
          <w:sz w:val="20"/>
        </w:rPr>
        <w:t> </w:t>
      </w:r>
      <w:r>
        <w:rPr>
          <w:sz w:val="20"/>
        </w:rPr>
        <w:t>enlugares</w:t>
      </w:r>
      <w:r>
        <w:rPr>
          <w:spacing w:val="-53"/>
          <w:sz w:val="20"/>
        </w:rPr>
        <w:t> </w:t>
      </w:r>
      <w:r>
        <w:rPr>
          <w:sz w:val="20"/>
        </w:rPr>
        <w:t>inadecuados: pisos, basureros, mesas, lavamanos y baños, entreotros, diligenciar reporte de</w:t>
      </w:r>
      <w:r>
        <w:rPr>
          <w:spacing w:val="1"/>
          <w:sz w:val="20"/>
        </w:rPr>
        <w:t> </w:t>
      </w:r>
      <w:r>
        <w:rPr>
          <w:sz w:val="20"/>
        </w:rPr>
        <w:t>evento</w:t>
      </w:r>
      <w:r>
        <w:rPr>
          <w:spacing w:val="1"/>
          <w:sz w:val="20"/>
        </w:rPr>
        <w:t> </w:t>
      </w:r>
      <w:r>
        <w:rPr>
          <w:sz w:val="20"/>
        </w:rPr>
        <w:t>adverso.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1" w:after="0"/>
        <w:ind w:left="941" w:right="354" w:hanging="360"/>
        <w:jc w:val="both"/>
        <w:rPr>
          <w:sz w:val="20"/>
        </w:rPr>
      </w:pPr>
      <w:r>
        <w:rPr>
          <w:sz w:val="20"/>
        </w:rPr>
        <w:t>Antes de escurrir los trapeadores obsérvelos con el fin de detectar lapresencia de material</w:t>
      </w:r>
      <w:r>
        <w:rPr>
          <w:spacing w:val="1"/>
          <w:sz w:val="20"/>
        </w:rPr>
        <w:t> </w:t>
      </w:r>
      <w:r>
        <w:rPr>
          <w:sz w:val="20"/>
        </w:rPr>
        <w:t>cortopunzante.</w:t>
      </w:r>
    </w:p>
    <w:p>
      <w:pPr>
        <w:pStyle w:val="ListParagraph"/>
        <w:numPr>
          <w:ilvl w:val="1"/>
          <w:numId w:val="9"/>
        </w:numPr>
        <w:tabs>
          <w:tab w:pos="942" w:val="left" w:leader="none"/>
          <w:tab w:pos="943" w:val="left" w:leader="none"/>
        </w:tabs>
        <w:spacing w:line="240" w:lineRule="auto" w:before="121" w:after="0"/>
        <w:ind w:left="942" w:right="0" w:hanging="362"/>
        <w:jc w:val="left"/>
        <w:rPr>
          <w:sz w:val="20"/>
        </w:rPr>
      </w:pPr>
      <w:r>
        <w:rPr>
          <w:sz w:val="20"/>
        </w:rPr>
        <w:t>Utilice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uniforme</w:t>
      </w:r>
      <w:r>
        <w:rPr>
          <w:spacing w:val="-3"/>
          <w:sz w:val="20"/>
        </w:rPr>
        <w:t> </w:t>
      </w:r>
      <w:r>
        <w:rPr>
          <w:sz w:val="20"/>
        </w:rPr>
        <w:t>sólo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labores</w:t>
      </w:r>
      <w:r>
        <w:rPr>
          <w:spacing w:val="-1"/>
          <w:sz w:val="20"/>
        </w:rPr>
        <w:t> </w:t>
      </w:r>
      <w:r>
        <w:rPr>
          <w:sz w:val="20"/>
        </w:rPr>
        <w:t>de aseo; para</w:t>
      </w:r>
      <w:r>
        <w:rPr>
          <w:spacing w:val="-2"/>
          <w:sz w:val="20"/>
        </w:rPr>
        <w:t> </w:t>
      </w:r>
      <w:r>
        <w:rPr>
          <w:sz w:val="20"/>
        </w:rPr>
        <w:t>salir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callecámbiese</w:t>
      </w:r>
      <w:r>
        <w:rPr>
          <w:spacing w:val="-4"/>
          <w:sz w:val="20"/>
        </w:rPr>
        <w:t> </w:t>
      </w:r>
      <w:r>
        <w:rPr>
          <w:sz w:val="20"/>
        </w:rPr>
        <w:t>totalmente.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18" w:after="0"/>
        <w:ind w:left="941" w:right="349" w:hanging="360"/>
        <w:jc w:val="both"/>
        <w:rPr>
          <w:sz w:val="20"/>
        </w:rPr>
      </w:pPr>
      <w:r>
        <w:rPr>
          <w:sz w:val="20"/>
        </w:rPr>
        <w:t>Antes de efectuar la limpieza a las superficies de trabajo, sobre todo si setrata de áreas como</w:t>
      </w:r>
      <w:r>
        <w:rPr>
          <w:spacing w:val="-53"/>
          <w:sz w:val="20"/>
        </w:rPr>
        <w:t> </w:t>
      </w:r>
      <w:r>
        <w:rPr>
          <w:sz w:val="20"/>
        </w:rPr>
        <w:t>laboratorios o</w:t>
      </w:r>
      <w:r>
        <w:rPr>
          <w:spacing w:val="-3"/>
          <w:sz w:val="20"/>
        </w:rPr>
        <w:t> </w:t>
      </w:r>
      <w:r>
        <w:rPr>
          <w:sz w:val="20"/>
        </w:rPr>
        <w:t>sala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partos,</w:t>
      </w:r>
      <w:r>
        <w:rPr>
          <w:spacing w:val="-1"/>
          <w:sz w:val="20"/>
        </w:rPr>
        <w:t> </w:t>
      </w:r>
      <w:r>
        <w:rPr>
          <w:sz w:val="20"/>
        </w:rPr>
        <w:t>solicite</w:t>
      </w:r>
      <w:r>
        <w:rPr>
          <w:spacing w:val="-2"/>
          <w:sz w:val="20"/>
        </w:rPr>
        <w:t> </w:t>
      </w:r>
      <w:r>
        <w:rPr>
          <w:sz w:val="20"/>
        </w:rPr>
        <w:t>autorización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personalresponsable.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139"/>
          <w:footerReference w:type="default" r:id="rId140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93" w:after="0"/>
        <w:ind w:left="941" w:right="353" w:hanging="360"/>
        <w:jc w:val="both"/>
        <w:rPr>
          <w:sz w:val="20"/>
        </w:rPr>
      </w:pPr>
      <w:r>
        <w:rPr>
          <w:sz w:val="20"/>
        </w:rPr>
        <w:t>Recoja los vidrios rotos empleando recogedor y escoba; deposítelos enrecipientes resistentes</w:t>
      </w:r>
      <w:r>
        <w:rPr>
          <w:spacing w:val="-53"/>
          <w:sz w:val="20"/>
        </w:rPr>
        <w:t> </w:t>
      </w:r>
      <w:r>
        <w:rPr>
          <w:sz w:val="20"/>
        </w:rPr>
        <w:t>debidamente</w:t>
      </w:r>
      <w:r>
        <w:rPr>
          <w:spacing w:val="-3"/>
          <w:sz w:val="20"/>
        </w:rPr>
        <w:t> </w:t>
      </w:r>
      <w:r>
        <w:rPr>
          <w:sz w:val="20"/>
        </w:rPr>
        <w:t>marcados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ubíquelos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sitio</w:t>
      </w:r>
      <w:r>
        <w:rPr>
          <w:spacing w:val="-1"/>
          <w:sz w:val="20"/>
        </w:rPr>
        <w:t> </w:t>
      </w:r>
      <w:r>
        <w:rPr>
          <w:sz w:val="20"/>
        </w:rPr>
        <w:t>dedisposición</w:t>
      </w:r>
      <w:r>
        <w:rPr>
          <w:spacing w:val="-2"/>
          <w:sz w:val="20"/>
        </w:rPr>
        <w:t> </w:t>
      </w:r>
      <w:r>
        <w:rPr>
          <w:sz w:val="20"/>
        </w:rPr>
        <w:t>final.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1" w:after="0"/>
        <w:ind w:left="941" w:right="355" w:hanging="360"/>
        <w:jc w:val="both"/>
        <w:rPr>
          <w:sz w:val="20"/>
        </w:rPr>
      </w:pPr>
      <w:r>
        <w:rPr>
          <w:sz w:val="20"/>
        </w:rPr>
        <w:t>Solicite</w:t>
      </w:r>
      <w:r>
        <w:rPr>
          <w:spacing w:val="1"/>
          <w:sz w:val="20"/>
        </w:rPr>
        <w:t> </w:t>
      </w:r>
      <w:r>
        <w:rPr>
          <w:sz w:val="20"/>
        </w:rPr>
        <w:t>indicaciones</w:t>
      </w:r>
      <w:r>
        <w:rPr>
          <w:spacing w:val="1"/>
          <w:sz w:val="20"/>
        </w:rPr>
        <w:t> </w:t>
      </w:r>
      <w:r>
        <w:rPr>
          <w:sz w:val="20"/>
        </w:rPr>
        <w:t>especiales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médico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paramédicoencargado,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ingresar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habitación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cuya</w:t>
      </w:r>
      <w:r>
        <w:rPr>
          <w:spacing w:val="-1"/>
          <w:sz w:val="20"/>
        </w:rPr>
        <w:t> </w:t>
      </w:r>
      <w:r>
        <w:rPr>
          <w:sz w:val="20"/>
        </w:rPr>
        <w:t>puerta</w:t>
      </w:r>
      <w:r>
        <w:rPr>
          <w:spacing w:val="-2"/>
          <w:sz w:val="20"/>
        </w:rPr>
        <w:t> </w:t>
      </w:r>
      <w:r>
        <w:rPr>
          <w:sz w:val="20"/>
        </w:rPr>
        <w:t>figure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señalde</w:t>
      </w:r>
      <w:r>
        <w:rPr>
          <w:spacing w:val="-2"/>
          <w:sz w:val="20"/>
        </w:rPr>
        <w:t> </w:t>
      </w:r>
      <w:r>
        <w:rPr>
          <w:sz w:val="20"/>
        </w:rPr>
        <w:t>acceso</w:t>
      </w:r>
      <w:r>
        <w:rPr>
          <w:spacing w:val="-3"/>
          <w:sz w:val="20"/>
        </w:rPr>
        <w:t> </w:t>
      </w:r>
      <w:r>
        <w:rPr>
          <w:sz w:val="20"/>
        </w:rPr>
        <w:t>restringido.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0" w:after="0"/>
        <w:ind w:left="941" w:right="347" w:hanging="360"/>
        <w:jc w:val="both"/>
        <w:rPr>
          <w:sz w:val="20"/>
        </w:rPr>
      </w:pPr>
      <w:r>
        <w:rPr>
          <w:sz w:val="20"/>
        </w:rPr>
        <w:t>En caso de derrames de sangre o líquidos corporalesutilice el producto en polvo (sorbygel)</w:t>
      </w:r>
      <w:r>
        <w:rPr>
          <w:spacing w:val="1"/>
          <w:sz w:val="20"/>
        </w:rPr>
        <w:t> </w:t>
      </w:r>
      <w:r>
        <w:rPr>
          <w:sz w:val="20"/>
        </w:rPr>
        <w:t>definido para este procedimiento aplicando de 35 a 40 por cada litro de fluido a inactivar y</w:t>
      </w:r>
      <w:r>
        <w:rPr>
          <w:spacing w:val="1"/>
          <w:sz w:val="20"/>
        </w:rPr>
        <w:t> </w:t>
      </w:r>
      <w:r>
        <w:rPr>
          <w:sz w:val="20"/>
        </w:rPr>
        <w:t>sobre la superficie circundante, haga dejando actuar como mínimo durante 5 minutos o hasta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evidencie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líquido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gelificado</w:t>
      </w:r>
      <w:r>
        <w:rPr>
          <w:spacing w:val="1"/>
          <w:sz w:val="20"/>
        </w:rPr>
        <w:t> </w:t>
      </w:r>
      <w:r>
        <w:rPr>
          <w:sz w:val="20"/>
        </w:rPr>
        <w:t>posteriormente</w:t>
      </w:r>
      <w:r>
        <w:rPr>
          <w:spacing w:val="1"/>
          <w:sz w:val="20"/>
        </w:rPr>
        <w:t> </w:t>
      </w:r>
      <w:r>
        <w:rPr>
          <w:sz w:val="20"/>
        </w:rPr>
        <w:t>recoja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escobilla</w:t>
      </w:r>
      <w:r>
        <w:rPr>
          <w:spacing w:val="55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recogedor plástico.</w:t>
      </w:r>
      <w:r>
        <w:rPr>
          <w:spacing w:val="1"/>
          <w:sz w:val="20"/>
        </w:rPr>
        <w:t> </w:t>
      </w:r>
      <w:r>
        <w:rPr>
          <w:sz w:val="20"/>
        </w:rPr>
        <w:t>Si el derrame es demasiado grande repita la operación cuidando que el</w:t>
      </w:r>
      <w:r>
        <w:rPr>
          <w:spacing w:val="1"/>
          <w:sz w:val="20"/>
        </w:rPr>
        <w:t> </w:t>
      </w:r>
      <w:r>
        <w:rPr>
          <w:sz w:val="20"/>
        </w:rPr>
        <w:t>área quede limpia. Los elementos utilizados para recolección y barrido deben ser de uso</w:t>
      </w:r>
      <w:r>
        <w:rPr>
          <w:spacing w:val="1"/>
          <w:sz w:val="20"/>
        </w:rPr>
        <w:t> </w:t>
      </w:r>
      <w:r>
        <w:rPr>
          <w:sz w:val="20"/>
        </w:rPr>
        <w:t>específico para esta operación, siempre deben ser lavados y desinfectados después de ser</w:t>
      </w:r>
      <w:r>
        <w:rPr>
          <w:spacing w:val="1"/>
          <w:sz w:val="20"/>
        </w:rPr>
        <w:t> </w:t>
      </w:r>
      <w:r>
        <w:rPr>
          <w:sz w:val="20"/>
        </w:rPr>
        <w:t>utilizados, no se deben utilizar mopas o traperos para la anterior operación. Debe utilizar</w:t>
      </w:r>
      <w:r>
        <w:rPr>
          <w:spacing w:val="1"/>
          <w:sz w:val="20"/>
        </w:rPr>
        <w:t> </w:t>
      </w:r>
      <w:r>
        <w:rPr>
          <w:sz w:val="20"/>
        </w:rPr>
        <w:t>guantes, mascarilla y bata; en caso contacto del producto con ojos y mucosas enjuagar con</w:t>
      </w:r>
      <w:r>
        <w:rPr>
          <w:spacing w:val="1"/>
          <w:sz w:val="20"/>
        </w:rPr>
        <w:t> </w:t>
      </w:r>
      <w:r>
        <w:rPr>
          <w:sz w:val="20"/>
        </w:rPr>
        <w:t>abundante</w:t>
      </w:r>
      <w:r>
        <w:rPr>
          <w:spacing w:val="-3"/>
          <w:sz w:val="20"/>
        </w:rPr>
        <w:t> </w:t>
      </w:r>
      <w:r>
        <w:rPr>
          <w:sz w:val="20"/>
        </w:rPr>
        <w:t>agua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2"/>
          <w:sz w:val="20"/>
        </w:rPr>
        <w:t> </w:t>
      </w:r>
      <w:r>
        <w:rPr>
          <w:sz w:val="20"/>
        </w:rPr>
        <w:t>10</w:t>
      </w:r>
      <w:r>
        <w:rPr>
          <w:spacing w:val="-2"/>
          <w:sz w:val="20"/>
        </w:rPr>
        <w:t> </w:t>
      </w:r>
      <w:r>
        <w:rPr>
          <w:sz w:val="20"/>
        </w:rPr>
        <w:t>minutos.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580" w:val="left" w:leader="none"/>
        </w:tabs>
        <w:spacing w:line="240" w:lineRule="auto" w:before="0" w:after="0"/>
        <w:ind w:left="579" w:right="0" w:hanging="359"/>
        <w:jc w:val="both"/>
        <w:rPr>
          <w:sz w:val="20"/>
        </w:rPr>
      </w:pPr>
      <w:r>
        <w:rPr>
          <w:sz w:val="20"/>
        </w:rPr>
        <w:t>Normas</w:t>
      </w:r>
      <w:r>
        <w:rPr>
          <w:spacing w:val="-3"/>
          <w:sz w:val="20"/>
        </w:rPr>
        <w:t> </w:t>
      </w:r>
      <w:r>
        <w:rPr>
          <w:sz w:val="20"/>
        </w:rPr>
        <w:t>específicas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bioseguridad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áreas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desechos</w:t>
      </w:r>
      <w:r>
        <w:rPr>
          <w:spacing w:val="-2"/>
          <w:sz w:val="20"/>
        </w:rPr>
        <w:t> </w:t>
      </w:r>
      <w:r>
        <w:rPr>
          <w:sz w:val="20"/>
        </w:rPr>
        <w:t>hospitalarios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91" w:after="0"/>
        <w:ind w:left="941" w:right="355" w:hanging="360"/>
        <w:jc w:val="both"/>
        <w:rPr>
          <w:sz w:val="20"/>
        </w:rPr>
      </w:pPr>
      <w:r>
        <w:rPr>
          <w:sz w:val="20"/>
        </w:rPr>
        <w:t>Utilice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personal:</w:t>
      </w:r>
      <w:r>
        <w:rPr>
          <w:spacing w:val="1"/>
          <w:sz w:val="20"/>
        </w:rPr>
        <w:t> </w:t>
      </w:r>
      <w:r>
        <w:rPr>
          <w:sz w:val="20"/>
        </w:rPr>
        <w:t>guantes,protectores</w:t>
      </w:r>
      <w:r>
        <w:rPr>
          <w:spacing w:val="1"/>
          <w:sz w:val="20"/>
        </w:rPr>
        <w:t> </w:t>
      </w:r>
      <w:r>
        <w:rPr>
          <w:sz w:val="20"/>
        </w:rPr>
        <w:t>oculares, mascarilla, delantal plástico y botas, los cuales debenadaptarse a la tarea que se va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realizar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mantenerse</w:t>
      </w:r>
      <w:r>
        <w:rPr>
          <w:spacing w:val="-2"/>
          <w:sz w:val="20"/>
        </w:rPr>
        <w:t> </w:t>
      </w:r>
      <w:r>
        <w:rPr>
          <w:sz w:val="20"/>
        </w:rPr>
        <w:t>en buenascondiciones de higiene.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1" w:after="0"/>
        <w:ind w:left="941" w:right="349" w:hanging="360"/>
        <w:jc w:val="both"/>
        <w:rPr>
          <w:sz w:val="20"/>
        </w:rPr>
      </w:pPr>
      <w:r>
        <w:rPr>
          <w:sz w:val="20"/>
        </w:rPr>
        <w:t>Evacue los deshechos anudando las bolsas que los contienen.</w:t>
      </w:r>
      <w:r>
        <w:rPr>
          <w:spacing w:val="55"/>
          <w:sz w:val="20"/>
        </w:rPr>
        <w:t> </w:t>
      </w:r>
      <w:r>
        <w:rPr>
          <w:sz w:val="20"/>
        </w:rPr>
        <w:t>Nointroduzca las manos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recipiente,</w:t>
      </w:r>
      <w:r>
        <w:rPr>
          <w:spacing w:val="1"/>
          <w:sz w:val="20"/>
        </w:rPr>
        <w:t> </w:t>
      </w:r>
      <w:r>
        <w:rPr>
          <w:sz w:val="20"/>
        </w:rPr>
        <w:t>pues</w:t>
      </w:r>
      <w:r>
        <w:rPr>
          <w:spacing w:val="1"/>
          <w:sz w:val="20"/>
        </w:rPr>
        <w:t> </w:t>
      </w:r>
      <w:r>
        <w:rPr>
          <w:sz w:val="20"/>
        </w:rPr>
        <w:t>ello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1"/>
          <w:sz w:val="20"/>
        </w:rPr>
        <w:t> </w:t>
      </w:r>
      <w:r>
        <w:rPr>
          <w:sz w:val="20"/>
        </w:rPr>
        <w:t>ocasionaraccidentes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trabajo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chuzones,</w:t>
      </w:r>
      <w:r>
        <w:rPr>
          <w:spacing w:val="1"/>
          <w:sz w:val="20"/>
        </w:rPr>
        <w:t> </w:t>
      </w:r>
      <w:r>
        <w:rPr>
          <w:sz w:val="20"/>
        </w:rPr>
        <w:t>cortaduras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contacto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materialcontaminado.</w:t>
      </w:r>
    </w:p>
    <w:p>
      <w:pPr>
        <w:pStyle w:val="ListParagraph"/>
        <w:numPr>
          <w:ilvl w:val="1"/>
          <w:numId w:val="9"/>
        </w:numPr>
        <w:tabs>
          <w:tab w:pos="942" w:val="left" w:leader="none"/>
          <w:tab w:pos="943" w:val="left" w:leader="none"/>
        </w:tabs>
        <w:spacing w:line="240" w:lineRule="auto" w:before="119" w:after="0"/>
        <w:ind w:left="942" w:right="0" w:hanging="362"/>
        <w:jc w:val="left"/>
        <w:rPr>
          <w:sz w:val="20"/>
        </w:rPr>
      </w:pPr>
      <w:r>
        <w:rPr>
          <w:sz w:val="20"/>
        </w:rPr>
        <w:t>Evite</w:t>
      </w:r>
      <w:r>
        <w:rPr>
          <w:spacing w:val="-1"/>
          <w:sz w:val="20"/>
        </w:rPr>
        <w:t> </w:t>
      </w:r>
      <w:r>
        <w:rPr>
          <w:sz w:val="20"/>
        </w:rPr>
        <w:t>vaciar</w:t>
      </w:r>
      <w:r>
        <w:rPr>
          <w:spacing w:val="-2"/>
          <w:sz w:val="20"/>
        </w:rPr>
        <w:t> </w:t>
      </w:r>
      <w:r>
        <w:rPr>
          <w:sz w:val="20"/>
        </w:rPr>
        <w:t>desechos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recipiente</w:t>
      </w:r>
      <w:r>
        <w:rPr>
          <w:spacing w:val="-3"/>
          <w:sz w:val="20"/>
        </w:rPr>
        <w:t> </w:t>
      </w:r>
      <w:r>
        <w:rPr>
          <w:sz w:val="20"/>
        </w:rPr>
        <w:t>a otro.</w:t>
      </w:r>
      <w:r>
        <w:rPr>
          <w:spacing w:val="-3"/>
          <w:sz w:val="20"/>
        </w:rPr>
        <w:t> </w:t>
      </w:r>
      <w:r>
        <w:rPr>
          <w:sz w:val="20"/>
        </w:rPr>
        <w:t>-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21" w:after="0"/>
        <w:ind w:left="941" w:right="353" w:hanging="360"/>
        <w:jc w:val="both"/>
        <w:rPr>
          <w:sz w:val="20"/>
        </w:rPr>
      </w:pPr>
      <w:r>
        <w:rPr>
          <w:sz w:val="20"/>
        </w:rPr>
        <w:t>Considere todo el material que se encuentre dentro de la bolsa roja comocontaminado. Evite</w:t>
      </w:r>
      <w:r>
        <w:rPr>
          <w:spacing w:val="1"/>
          <w:sz w:val="20"/>
        </w:rPr>
        <w:t> </w:t>
      </w:r>
      <w:r>
        <w:rPr>
          <w:sz w:val="20"/>
        </w:rPr>
        <w:t>mezclar el</w:t>
      </w:r>
      <w:r>
        <w:rPr>
          <w:spacing w:val="-3"/>
          <w:sz w:val="20"/>
        </w:rPr>
        <w:t> </w:t>
      </w:r>
      <w:r>
        <w:rPr>
          <w:sz w:val="20"/>
        </w:rPr>
        <w:t>material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recolección,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transporte yalmacenamiento.</w:t>
      </w:r>
    </w:p>
    <w:p>
      <w:pPr>
        <w:pStyle w:val="ListParagraph"/>
        <w:numPr>
          <w:ilvl w:val="1"/>
          <w:numId w:val="9"/>
        </w:numPr>
        <w:tabs>
          <w:tab w:pos="943" w:val="left" w:leader="none"/>
        </w:tabs>
        <w:spacing w:line="240" w:lineRule="auto" w:before="118" w:after="0"/>
        <w:ind w:left="941" w:right="353" w:hanging="360"/>
        <w:jc w:val="both"/>
        <w:rPr>
          <w:sz w:val="20"/>
        </w:rPr>
      </w:pPr>
      <w:r>
        <w:rPr>
          <w:sz w:val="20"/>
        </w:rPr>
        <w:t>Mantenga en óptimas condiciones de higiene los recipientes, carros detransporte, áreas de</w:t>
      </w:r>
      <w:r>
        <w:rPr>
          <w:spacing w:val="1"/>
          <w:sz w:val="20"/>
        </w:rPr>
        <w:t> </w:t>
      </w:r>
      <w:r>
        <w:rPr>
          <w:sz w:val="20"/>
        </w:rPr>
        <w:t>almacenamiento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áreas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disposición</w:t>
      </w:r>
      <w:r>
        <w:rPr>
          <w:spacing w:val="-1"/>
          <w:sz w:val="20"/>
        </w:rPr>
        <w:t> </w:t>
      </w:r>
      <w:r>
        <w:rPr>
          <w:sz w:val="20"/>
        </w:rPr>
        <w:t>final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losdesechos.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580" w:val="left" w:leader="none"/>
        </w:tabs>
        <w:spacing w:line="240" w:lineRule="auto" w:before="0" w:after="0"/>
        <w:ind w:left="579" w:right="0" w:hanging="359"/>
        <w:jc w:val="both"/>
        <w:rPr>
          <w:sz w:val="20"/>
        </w:rPr>
      </w:pPr>
      <w:r>
        <w:rPr>
          <w:sz w:val="20"/>
        </w:rPr>
        <w:t>Protocolo</w:t>
      </w:r>
      <w:r>
        <w:rPr>
          <w:spacing w:val="-1"/>
          <w:sz w:val="20"/>
        </w:rPr>
        <w:t> </w:t>
      </w:r>
      <w:r>
        <w:rPr>
          <w:sz w:val="20"/>
        </w:rPr>
        <w:t>Lavado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manos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manipula</w:t>
      </w:r>
      <w:r>
        <w:rPr>
          <w:spacing w:val="-4"/>
          <w:sz w:val="20"/>
        </w:rPr>
        <w:t> </w:t>
      </w:r>
      <w:r>
        <w:rPr>
          <w:sz w:val="20"/>
        </w:rPr>
        <w:t>residuos</w:t>
      </w:r>
    </w:p>
    <w:p>
      <w:pPr>
        <w:pStyle w:val="BodyText"/>
        <w:spacing w:before="116"/>
        <w:ind w:left="221" w:right="351"/>
        <w:jc w:val="both"/>
      </w:pPr>
      <w:r>
        <w:rPr/>
        <w:t>El</w:t>
      </w:r>
      <w:r>
        <w:rPr>
          <w:spacing w:val="1"/>
        </w:rPr>
        <w:t> </w:t>
      </w:r>
      <w:r>
        <w:rPr/>
        <w:t>lavado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jabón</w:t>
      </w:r>
      <w:r>
        <w:rPr>
          <w:spacing w:val="1"/>
        </w:rPr>
        <w:t> </w:t>
      </w:r>
      <w:r>
        <w:rPr/>
        <w:t>corriente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remoción</w:t>
      </w:r>
      <w:r>
        <w:rPr>
          <w:spacing w:val="1"/>
        </w:rPr>
        <w:t> </w:t>
      </w:r>
      <w:r>
        <w:rPr/>
        <w:t>mecánica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microorganismos transitorios; y cuando se realiza con agentes antimicrobianos destruye o inhibe el</w:t>
      </w:r>
      <w:r>
        <w:rPr>
          <w:spacing w:val="1"/>
        </w:rPr>
        <w:t> </w:t>
      </w:r>
      <w:r>
        <w:rPr/>
        <w:t>crecimiento</w:t>
      </w:r>
      <w:r>
        <w:rPr>
          <w:spacing w:val="-2"/>
        </w:rPr>
        <w:t> </w:t>
      </w:r>
      <w:r>
        <w:rPr/>
        <w:t>microbiano</w:t>
      </w:r>
      <w:r>
        <w:rPr>
          <w:spacing w:val="-2"/>
        </w:rPr>
        <w:t> </w:t>
      </w:r>
      <w:r>
        <w:rPr/>
        <w:t>(remoción</w:t>
      </w:r>
      <w:r>
        <w:rPr>
          <w:spacing w:val="-2"/>
        </w:rPr>
        <w:t> </w:t>
      </w:r>
      <w:r>
        <w:rPr/>
        <w:t>química).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4"/>
      </w:pPr>
      <w:r>
        <w:rPr/>
        <w:t>Indicaciones</w:t>
      </w:r>
    </w:p>
    <w:p>
      <w:pPr>
        <w:pStyle w:val="BodyText"/>
        <w:spacing w:line="362" w:lineRule="auto" w:before="123"/>
        <w:ind w:left="221" w:right="5344"/>
        <w:jc w:val="both"/>
      </w:pPr>
      <w:r>
        <w:rPr/>
        <w:t>Cuando se manipulen las bolsas con residuos</w:t>
      </w:r>
      <w:r>
        <w:rPr>
          <w:spacing w:val="-53"/>
        </w:rPr>
        <w:t> </w:t>
      </w:r>
      <w:r>
        <w:rPr/>
        <w:t>Al</w:t>
      </w:r>
      <w:r>
        <w:rPr>
          <w:spacing w:val="1"/>
        </w:rPr>
        <w:t> </w:t>
      </w:r>
      <w:r>
        <w:rPr/>
        <w:t>iniciar</w:t>
      </w:r>
      <w:r>
        <w:rPr>
          <w:spacing w:val="3"/>
        </w:rPr>
        <w:t> </w:t>
      </w:r>
      <w:r>
        <w:rPr/>
        <w:t>labores</w:t>
      </w:r>
    </w:p>
    <w:p>
      <w:pPr>
        <w:pStyle w:val="BodyText"/>
        <w:spacing w:before="4"/>
        <w:ind w:left="221"/>
        <w:jc w:val="both"/>
      </w:pPr>
      <w:r>
        <w:rPr/>
        <w:t>Al</w:t>
      </w:r>
      <w:r>
        <w:rPr>
          <w:spacing w:val="-4"/>
        </w:rPr>
        <w:t> </w:t>
      </w:r>
      <w:r>
        <w:rPr/>
        <w:t>terminar estas.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4"/>
        <w:spacing w:before="1"/>
      </w:pPr>
      <w:r>
        <w:rPr/>
        <w:t>Procedimiento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2" w:after="0"/>
        <w:ind w:left="582" w:right="0" w:hanging="362"/>
        <w:jc w:val="both"/>
        <w:rPr>
          <w:sz w:val="20"/>
        </w:rPr>
      </w:pPr>
      <w:r>
        <w:rPr>
          <w:sz w:val="20"/>
        </w:rPr>
        <w:t>Humedecer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manos,</w:t>
      </w:r>
      <w:r>
        <w:rPr>
          <w:spacing w:val="-3"/>
          <w:sz w:val="20"/>
        </w:rPr>
        <w:t> </w:t>
      </w:r>
      <w:r>
        <w:rPr>
          <w:sz w:val="20"/>
        </w:rPr>
        <w:t>adicionar</w:t>
      </w:r>
      <w:r>
        <w:rPr>
          <w:spacing w:val="-2"/>
          <w:sz w:val="20"/>
        </w:rPr>
        <w:t> </w:t>
      </w:r>
      <w:r>
        <w:rPr>
          <w:sz w:val="20"/>
        </w:rPr>
        <w:t>jabón germicida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base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yodo</w:t>
      </w:r>
      <w:r>
        <w:rPr>
          <w:spacing w:val="-3"/>
          <w:sz w:val="20"/>
        </w:rPr>
        <w:t> </w:t>
      </w:r>
      <w:r>
        <w:rPr>
          <w:sz w:val="20"/>
        </w:rPr>
        <w:t>controlado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18" w:after="0"/>
        <w:ind w:left="581" w:right="647" w:hanging="360"/>
        <w:jc w:val="left"/>
        <w:rPr>
          <w:sz w:val="20"/>
        </w:rPr>
      </w:pPr>
      <w:r>
        <w:rPr>
          <w:sz w:val="20"/>
        </w:rPr>
        <w:t>Realizar un vigoroso frotamiento de las superficies y la parte lateral de las manos por lo menos</w:t>
      </w:r>
      <w:r>
        <w:rPr>
          <w:spacing w:val="-53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segundos seguidos.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41"/>
          <w:footerReference w:type="default" r:id="rId142"/>
          <w:pgSz w:w="11910" w:h="16840"/>
          <w:pgMar w:header="725" w:footer="662" w:top="2160" w:bottom="860" w:left="1480" w:right="780"/>
          <w:pgNumType w:start="1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93" w:after="0"/>
        <w:ind w:left="582" w:right="0" w:hanging="362"/>
        <w:jc w:val="left"/>
        <w:rPr>
          <w:sz w:val="20"/>
        </w:rPr>
      </w:pPr>
      <w:r>
        <w:rPr>
          <w:sz w:val="20"/>
        </w:rPr>
        <w:t>Enjuagar</w:t>
      </w:r>
      <w:r>
        <w:rPr>
          <w:spacing w:val="-3"/>
          <w:sz w:val="20"/>
        </w:rPr>
        <w:t> </w:t>
      </w:r>
      <w:r>
        <w:rPr>
          <w:sz w:val="20"/>
        </w:rPr>
        <w:t>bajo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fuente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agua.</w:t>
      </w:r>
    </w:p>
    <w:p>
      <w:pPr>
        <w:pStyle w:val="ListParagraph"/>
        <w:numPr>
          <w:ilvl w:val="0"/>
          <w:numId w:val="6"/>
        </w:numPr>
        <w:tabs>
          <w:tab w:pos="582" w:val="left" w:leader="none"/>
          <w:tab w:pos="583" w:val="left" w:leader="none"/>
        </w:tabs>
        <w:spacing w:line="240" w:lineRule="auto" w:before="120" w:after="0"/>
        <w:ind w:left="582" w:right="0" w:hanging="362"/>
        <w:jc w:val="left"/>
        <w:rPr>
          <w:sz w:val="20"/>
        </w:rPr>
      </w:pPr>
      <w:r>
        <w:rPr>
          <w:sz w:val="20"/>
        </w:rPr>
        <w:t>Secar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manos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toallas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papel.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43"/>
          <w:footerReference w:type="default" r:id="rId144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4"/>
        <w:spacing w:before="93"/>
        <w:ind w:left="3495" w:right="3624"/>
        <w:jc w:val="center"/>
      </w:pPr>
      <w:r>
        <w:rPr/>
        <w:t>ANEXOS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22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1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Heading4"/>
        <w:spacing w:line="229" w:lineRule="exact"/>
      </w:pPr>
      <w:r>
        <w:rPr/>
        <w:t>GESTIÓN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RESIDUOS</w:t>
      </w:r>
      <w:r>
        <w:rPr>
          <w:spacing w:val="1"/>
        </w:rPr>
        <w:t> </w:t>
      </w:r>
      <w:r>
        <w:rPr/>
        <w:t>QUÍMICOS:</w:t>
      </w:r>
    </w:p>
    <w:p>
      <w:pPr>
        <w:spacing w:line="229" w:lineRule="exact" w:before="0"/>
        <w:ind w:left="22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MEDICAMENTOS</w:t>
      </w:r>
    </w:p>
    <w:p>
      <w:pPr>
        <w:pStyle w:val="BodyText"/>
        <w:spacing w:before="8"/>
        <w:rPr>
          <w:rFonts w:ascii="Arial"/>
          <w:b/>
          <w:sz w:val="30"/>
        </w:rPr>
      </w:pPr>
    </w:p>
    <w:p>
      <w:pPr>
        <w:pStyle w:val="BodyText"/>
        <w:ind w:left="221" w:right="352"/>
        <w:jc w:val="both"/>
      </w:pPr>
      <w:r>
        <w:rPr/>
        <w:t>El presente anexo constituye una herramienta para el manejo de los residuos de los medicamentos</w:t>
      </w:r>
      <w:r>
        <w:rPr>
          <w:spacing w:val="1"/>
        </w:rPr>
        <w:t> </w:t>
      </w:r>
      <w:r>
        <w:rPr/>
        <w:t>incluyendo envases y empaques. Tanto el medicamento como los envases primarios y secundarios,</w:t>
      </w:r>
      <w:r>
        <w:rPr>
          <w:spacing w:val="1"/>
        </w:rPr>
        <w:t> </w:t>
      </w:r>
      <w:r>
        <w:rPr/>
        <w:t>empaques y etiquetas deben ser destruidos en su totalidad previo a su disposición final en el relleno</w:t>
      </w:r>
      <w:r>
        <w:rPr>
          <w:spacing w:val="1"/>
        </w:rPr>
        <w:t> </w:t>
      </w:r>
      <w:r>
        <w:rPr/>
        <w:t>sanitario.</w:t>
      </w:r>
    </w:p>
    <w:p>
      <w:pPr>
        <w:pStyle w:val="Heading4"/>
        <w:spacing w:before="117"/>
        <w:ind w:right="351"/>
        <w:jc w:val="both"/>
      </w:pPr>
      <w:r>
        <w:rPr/>
        <w:t>La institución tiene contratado con una empresa externa, la gestión de éste tipo de residuos,</w:t>
      </w:r>
      <w:r>
        <w:rPr>
          <w:spacing w:val="1"/>
        </w:rPr>
        <w:t> </w:t>
      </w:r>
      <w:r>
        <w:rPr/>
        <w:t>sin embargo es importante que el personal conozca la normatividad que regula la gestión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residuos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Medicamentos y</w:t>
      </w:r>
      <w:r>
        <w:rPr>
          <w:spacing w:val="-4"/>
        </w:rPr>
        <w:t> </w:t>
      </w:r>
      <w:r>
        <w:rPr/>
        <w:t>sus</w:t>
      </w:r>
      <w:r>
        <w:rPr>
          <w:spacing w:val="-2"/>
        </w:rPr>
        <w:t> </w:t>
      </w:r>
      <w:r>
        <w:rPr/>
        <w:t>empaque.</w:t>
      </w:r>
    </w:p>
    <w:p>
      <w:pPr>
        <w:pStyle w:val="BodyText"/>
        <w:spacing w:before="124"/>
        <w:ind w:left="221" w:right="350"/>
        <w:jc w:val="both"/>
      </w:pPr>
      <w:r>
        <w:rPr/>
        <w:t>Algunos empaques, envases y etiquetas, podrán ser reciclados previa inutilización de estos, antes de</w:t>
      </w:r>
      <w:r>
        <w:rPr>
          <w:spacing w:val="1"/>
        </w:rPr>
        <w:t> </w:t>
      </w:r>
      <w:r>
        <w:rPr/>
        <w:t>ser entregados al prestador de servicio especial de aseo (ej. triturar los frascos de vidrio, para obtener</w:t>
      </w:r>
      <w:r>
        <w:rPr>
          <w:spacing w:val="-53"/>
        </w:rPr>
        <w:t> </w:t>
      </w:r>
      <w:r>
        <w:rPr/>
        <w:t>polvo de vidrio el cual puede ser reutilizado; las cajas y etiquetas deben ser sometidas a destrucción</w:t>
      </w:r>
      <w:r>
        <w:rPr>
          <w:spacing w:val="1"/>
        </w:rPr>
        <w:t> </w:t>
      </w:r>
      <w:r>
        <w:rPr/>
        <w:t>en molinos y posteriormente reciclar el papel). Dependiendo del tipo de material y del propósito de</w:t>
      </w:r>
      <w:r>
        <w:rPr>
          <w:spacing w:val="1"/>
        </w:rPr>
        <w:t> </w:t>
      </w:r>
      <w:r>
        <w:rPr/>
        <w:t>reuso, se debe realizar una apropiada desactivación, como limpieza o desinfección. En NINGÚN caso</w:t>
      </w:r>
      <w:r>
        <w:rPr>
          <w:spacing w:val="-53"/>
        </w:rPr>
        <w:t> </w:t>
      </w:r>
      <w:r>
        <w:rPr/>
        <w:t>se dispondrán o desecharan empaques, envases y etiquetas en perfecto estado sin que hayan sido</w:t>
      </w:r>
      <w:r>
        <w:rPr>
          <w:spacing w:val="1"/>
        </w:rPr>
        <w:t> </w:t>
      </w:r>
      <w:r>
        <w:rPr/>
        <w:t>previamente</w:t>
      </w:r>
      <w:r>
        <w:rPr>
          <w:spacing w:val="-2"/>
        </w:rPr>
        <w:t> </w:t>
      </w:r>
      <w:r>
        <w:rPr/>
        <w:t>destruidos.</w:t>
      </w:r>
    </w:p>
    <w:p>
      <w:pPr>
        <w:pStyle w:val="BodyText"/>
        <w:spacing w:before="120"/>
        <w:ind w:left="221" w:right="354"/>
        <w:jc w:val="both"/>
      </w:pPr>
      <w:r>
        <w:rPr/>
        <w:t>La incineración, como método de tratamiento de estos residuos, es tal vez el método de mayor</w:t>
      </w:r>
      <w:r>
        <w:rPr>
          <w:spacing w:val="1"/>
        </w:rPr>
        <w:t> </w:t>
      </w:r>
      <w:r>
        <w:rPr/>
        <w:t>eficacia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logra</w:t>
      </w:r>
      <w:r>
        <w:rPr>
          <w:spacing w:val="-3"/>
        </w:rPr>
        <w:t> </w:t>
      </w:r>
      <w:r>
        <w:rPr/>
        <w:t>la destrucción</w:t>
      </w:r>
      <w:r>
        <w:rPr>
          <w:spacing w:val="2"/>
        </w:rPr>
        <w:t> </w:t>
      </w:r>
      <w:r>
        <w:rPr/>
        <w:t>total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producto.</w:t>
      </w:r>
    </w:p>
    <w:p>
      <w:pPr>
        <w:pStyle w:val="BodyText"/>
        <w:spacing w:before="119"/>
        <w:ind w:left="221" w:right="352"/>
        <w:jc w:val="both"/>
      </w:pPr>
      <w:r>
        <w:rPr/>
        <w:t>Independiente del método de tratamiento y disposición final, el generador debe asegurar que estos</w:t>
      </w:r>
      <w:r>
        <w:rPr>
          <w:spacing w:val="1"/>
        </w:rPr>
        <w:t> </w:t>
      </w:r>
      <w:r>
        <w:rPr/>
        <w:t>residuos NO representen un riesgo para la salud, y el medio ambiente. Entre otros aspectos deberá</w:t>
      </w:r>
      <w:r>
        <w:rPr>
          <w:spacing w:val="1"/>
        </w:rPr>
        <w:t> </w:t>
      </w:r>
      <w:r>
        <w:rPr/>
        <w:t>considerar:</w:t>
      </w:r>
    </w:p>
    <w:p>
      <w:pPr>
        <w:pStyle w:val="ListParagraph"/>
        <w:numPr>
          <w:ilvl w:val="0"/>
          <w:numId w:val="22"/>
        </w:numPr>
        <w:tabs>
          <w:tab w:pos="452" w:val="left" w:leader="none"/>
        </w:tabs>
        <w:spacing w:line="242" w:lineRule="auto" w:before="119" w:after="0"/>
        <w:ind w:left="221" w:right="356" w:firstLine="0"/>
        <w:jc w:val="both"/>
        <w:rPr>
          <w:sz w:val="20"/>
        </w:rPr>
      </w:pPr>
      <w:r>
        <w:rPr>
          <w:sz w:val="20"/>
        </w:rPr>
        <w:t>En primera instancia es importante cuantificar, clasificar y separar los medicamentos de acuerdo 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grado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riesgo.</w:t>
      </w:r>
    </w:p>
    <w:p>
      <w:pPr>
        <w:pStyle w:val="ListParagraph"/>
        <w:numPr>
          <w:ilvl w:val="0"/>
          <w:numId w:val="22"/>
        </w:numPr>
        <w:tabs>
          <w:tab w:pos="472" w:val="left" w:leader="none"/>
        </w:tabs>
        <w:spacing w:line="242" w:lineRule="auto" w:before="113" w:after="0"/>
        <w:ind w:left="221" w:right="354" w:firstLine="0"/>
        <w:jc w:val="both"/>
        <w:rPr>
          <w:sz w:val="20"/>
        </w:rPr>
      </w:pPr>
      <w:r>
        <w:rPr>
          <w:sz w:val="20"/>
        </w:rPr>
        <w:t>Los medicamentos sólidos de bajo riesgo se trituran o muelen para inutilizarlos y se mezclan con</w:t>
      </w:r>
      <w:r>
        <w:rPr>
          <w:spacing w:val="1"/>
          <w:sz w:val="20"/>
        </w:rPr>
        <w:t> </w:t>
      </w:r>
      <w:r>
        <w:rPr>
          <w:sz w:val="20"/>
        </w:rPr>
        <w:t>material</w:t>
      </w:r>
      <w:r>
        <w:rPr>
          <w:spacing w:val="-3"/>
          <w:sz w:val="20"/>
        </w:rPr>
        <w:t> </w:t>
      </w:r>
      <w:r>
        <w:rPr>
          <w:sz w:val="20"/>
        </w:rPr>
        <w:t>inerte en</w:t>
      </w:r>
      <w:r>
        <w:rPr>
          <w:spacing w:val="1"/>
          <w:sz w:val="20"/>
        </w:rPr>
        <w:t> </w:t>
      </w:r>
      <w:r>
        <w:rPr>
          <w:sz w:val="20"/>
        </w:rPr>
        <w:t>igual</w:t>
      </w:r>
      <w:r>
        <w:rPr>
          <w:spacing w:val="2"/>
          <w:sz w:val="20"/>
        </w:rPr>
        <w:t> </w:t>
      </w:r>
      <w:r>
        <w:rPr>
          <w:sz w:val="20"/>
        </w:rPr>
        <w:t>proporción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se envían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bolsas a</w:t>
      </w:r>
      <w:r>
        <w:rPr>
          <w:spacing w:val="-1"/>
          <w:sz w:val="20"/>
        </w:rPr>
        <w:t> </w:t>
      </w:r>
      <w:r>
        <w:rPr>
          <w:sz w:val="20"/>
        </w:rPr>
        <w:t>relleno</w:t>
      </w:r>
      <w:r>
        <w:rPr>
          <w:spacing w:val="-2"/>
          <w:sz w:val="20"/>
        </w:rPr>
        <w:t> </w:t>
      </w:r>
      <w:r>
        <w:rPr>
          <w:sz w:val="20"/>
        </w:rPr>
        <w:t>sanitario.</w:t>
      </w:r>
    </w:p>
    <w:p>
      <w:pPr>
        <w:pStyle w:val="ListParagraph"/>
        <w:numPr>
          <w:ilvl w:val="0"/>
          <w:numId w:val="22"/>
        </w:numPr>
        <w:tabs>
          <w:tab w:pos="445" w:val="left" w:leader="none"/>
        </w:tabs>
        <w:spacing w:line="240" w:lineRule="auto" w:before="117" w:after="0"/>
        <w:ind w:left="444" w:right="0" w:hanging="224"/>
        <w:jc w:val="both"/>
        <w:rPr>
          <w:sz w:val="20"/>
        </w:rPr>
      </w:pPr>
      <w:r>
        <w:rPr>
          <w:sz w:val="20"/>
        </w:rPr>
        <w:t>Algunos productos</w:t>
      </w:r>
      <w:r>
        <w:rPr>
          <w:spacing w:val="2"/>
          <w:sz w:val="20"/>
        </w:rPr>
        <w:t> </w:t>
      </w:r>
      <w:r>
        <w:rPr>
          <w:sz w:val="20"/>
        </w:rPr>
        <w:t>líquidos</w:t>
      </w:r>
      <w:r>
        <w:rPr>
          <w:spacing w:val="2"/>
          <w:sz w:val="20"/>
        </w:rPr>
        <w:t> </w:t>
      </w:r>
      <w:r>
        <w:rPr>
          <w:sz w:val="20"/>
        </w:rPr>
        <w:t>fotosensibles</w:t>
      </w:r>
      <w:r>
        <w:rPr>
          <w:spacing w:val="2"/>
          <w:sz w:val="20"/>
        </w:rPr>
        <w:t> </w:t>
      </w:r>
      <w:r>
        <w:rPr>
          <w:sz w:val="20"/>
        </w:rPr>
        <w:t>de bajo</w:t>
      </w:r>
      <w:r>
        <w:rPr>
          <w:spacing w:val="-2"/>
          <w:sz w:val="20"/>
        </w:rPr>
        <w:t> </w:t>
      </w:r>
      <w:r>
        <w:rPr>
          <w:sz w:val="20"/>
        </w:rPr>
        <w:t>riesgo, se</w:t>
      </w:r>
      <w:r>
        <w:rPr>
          <w:spacing w:val="-2"/>
          <w:sz w:val="20"/>
        </w:rPr>
        <w:t> </w:t>
      </w:r>
      <w:r>
        <w:rPr>
          <w:sz w:val="20"/>
        </w:rPr>
        <w:t>exponen a</w:t>
      </w:r>
      <w:r>
        <w:rPr>
          <w:spacing w:val="2"/>
          <w:sz w:val="20"/>
        </w:rPr>
        <w:t> </w:t>
      </w:r>
      <w:r>
        <w:rPr>
          <w:sz w:val="20"/>
        </w:rPr>
        <w:t>la luz solar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tiempo de</w:t>
      </w:r>
    </w:p>
    <w:p>
      <w:pPr>
        <w:pStyle w:val="BodyText"/>
        <w:spacing w:before="2"/>
        <w:ind w:left="221" w:right="353"/>
        <w:jc w:val="both"/>
      </w:pPr>
      <w:r>
        <w:rPr/>
        <w:t>24 horas.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lograr su descomposición</w:t>
      </w:r>
      <w:r>
        <w:rPr>
          <w:spacing w:val="1"/>
        </w:rPr>
        <w:t> </w:t>
      </w:r>
      <w:r>
        <w:rPr/>
        <w:t>y posteriormente se diluyen con abundante</w:t>
      </w:r>
      <w:r>
        <w:rPr>
          <w:spacing w:val="1"/>
        </w:rPr>
        <w:t> </w:t>
      </w:r>
      <w:r>
        <w:rPr/>
        <w:t>agua</w:t>
      </w:r>
      <w:r>
        <w:rPr>
          <w:spacing w:val="55"/>
        </w:rPr>
        <w:t> </w:t>
      </w:r>
      <w:r>
        <w:rPr/>
        <w:t>y se</w:t>
      </w:r>
      <w:r>
        <w:rPr>
          <w:spacing w:val="1"/>
        </w:rPr>
        <w:t> </w:t>
      </w:r>
      <w:r>
        <w:rPr/>
        <w:t>vierten al drenaje previa</w:t>
      </w:r>
      <w:r>
        <w:rPr>
          <w:spacing w:val="-3"/>
        </w:rPr>
        <w:t> </w:t>
      </w:r>
      <w:r>
        <w:rPr/>
        <w:t>obtención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permiso</w:t>
      </w:r>
      <w:r>
        <w:rPr>
          <w:spacing w:val="-3"/>
        </w:rPr>
        <w:t> </w:t>
      </w:r>
      <w:r>
        <w:rPr/>
        <w:t>de vertimiento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autoridad</w:t>
      </w:r>
      <w:r>
        <w:rPr>
          <w:spacing w:val="-4"/>
        </w:rPr>
        <w:t> </w:t>
      </w:r>
      <w:r>
        <w:rPr/>
        <w:t>ambiental</w:t>
      </w:r>
      <w:r>
        <w:rPr>
          <w:spacing w:val="-3"/>
        </w:rPr>
        <w:t> </w:t>
      </w:r>
      <w:r>
        <w:rPr/>
        <w:t>competente.</w:t>
      </w:r>
    </w:p>
    <w:p>
      <w:pPr>
        <w:pStyle w:val="ListParagraph"/>
        <w:numPr>
          <w:ilvl w:val="0"/>
          <w:numId w:val="22"/>
        </w:numPr>
        <w:tabs>
          <w:tab w:pos="496" w:val="left" w:leader="none"/>
        </w:tabs>
        <w:spacing w:line="242" w:lineRule="auto" w:before="116" w:after="0"/>
        <w:ind w:left="221" w:right="351" w:firstLine="0"/>
        <w:jc w:val="both"/>
        <w:rPr>
          <w:sz w:val="20"/>
        </w:rPr>
      </w:pPr>
      <w:r>
        <w:rPr>
          <w:sz w:val="20"/>
        </w:rPr>
        <w:t>Grandes cantidades de tabletas pueden ser mezcladas con otros medicamentos en diferentes</w:t>
      </w:r>
      <w:r>
        <w:rPr>
          <w:spacing w:val="1"/>
          <w:sz w:val="20"/>
        </w:rPr>
        <w:t> </w:t>
      </w:r>
      <w:r>
        <w:rPr>
          <w:sz w:val="20"/>
        </w:rPr>
        <w:t>tambores o contenedores para evitar altas concentraciones de un solo medicamento en un único</w:t>
      </w:r>
      <w:r>
        <w:rPr>
          <w:spacing w:val="1"/>
          <w:sz w:val="20"/>
        </w:rPr>
        <w:t> </w:t>
      </w:r>
      <w:r>
        <w:rPr>
          <w:sz w:val="20"/>
        </w:rPr>
        <w:t>contenedor.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embargo,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evitarse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mezcla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medicamentos</w:t>
      </w:r>
      <w:r>
        <w:rPr>
          <w:spacing w:val="1"/>
          <w:sz w:val="20"/>
        </w:rPr>
        <w:t> </w:t>
      </w:r>
      <w:r>
        <w:rPr>
          <w:sz w:val="20"/>
        </w:rPr>
        <w:t>anti-neoplásicos,</w:t>
      </w:r>
      <w:r>
        <w:rPr>
          <w:spacing w:val="1"/>
          <w:sz w:val="20"/>
        </w:rPr>
        <w:t> </w:t>
      </w:r>
      <w:r>
        <w:rPr>
          <w:sz w:val="20"/>
        </w:rPr>
        <w:t>anti-</w:t>
      </w:r>
      <w:r>
        <w:rPr>
          <w:spacing w:val="1"/>
          <w:sz w:val="20"/>
        </w:rPr>
        <w:t> </w:t>
      </w:r>
      <w:r>
        <w:rPr>
          <w:sz w:val="20"/>
        </w:rPr>
        <w:t>infecciosos o</w:t>
      </w:r>
      <w:r>
        <w:rPr>
          <w:spacing w:val="-2"/>
          <w:sz w:val="20"/>
        </w:rPr>
        <w:t> </w:t>
      </w:r>
      <w:r>
        <w:rPr>
          <w:sz w:val="20"/>
        </w:rPr>
        <w:t>sustancias</w:t>
      </w:r>
      <w:r>
        <w:rPr>
          <w:spacing w:val="1"/>
          <w:sz w:val="20"/>
        </w:rPr>
        <w:t> </w:t>
      </w:r>
      <w:r>
        <w:rPr>
          <w:sz w:val="20"/>
        </w:rPr>
        <w:t>controladas.</w:t>
      </w:r>
    </w:p>
    <w:p>
      <w:pPr>
        <w:pStyle w:val="ListParagraph"/>
        <w:numPr>
          <w:ilvl w:val="0"/>
          <w:numId w:val="22"/>
        </w:numPr>
        <w:tabs>
          <w:tab w:pos="500" w:val="left" w:leader="none"/>
        </w:tabs>
        <w:spacing w:line="242" w:lineRule="auto" w:before="113" w:after="0"/>
        <w:ind w:left="221" w:right="350" w:firstLine="0"/>
        <w:jc w:val="both"/>
        <w:rPr>
          <w:sz w:val="20"/>
        </w:rPr>
      </w:pP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final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medicamentos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representan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riesgo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salud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medio</w:t>
      </w:r>
      <w:r>
        <w:rPr>
          <w:spacing w:val="-53"/>
          <w:sz w:val="20"/>
        </w:rPr>
        <w:t> </w:t>
      </w:r>
      <w:r>
        <w:rPr>
          <w:sz w:val="20"/>
        </w:rPr>
        <w:t>ambiente.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4"/>
      </w:pPr>
      <w:r>
        <w:rPr/>
        <w:t>FARMACOS</w:t>
      </w:r>
      <w:r>
        <w:rPr>
          <w:spacing w:val="-3"/>
        </w:rPr>
        <w:t> </w:t>
      </w:r>
      <w:r>
        <w:rPr/>
        <w:t>VENCIDOS O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DESEADOS</w:t>
      </w:r>
    </w:p>
    <w:p>
      <w:pPr>
        <w:pStyle w:val="BodyText"/>
        <w:spacing w:before="123"/>
        <w:ind w:left="221" w:right="349"/>
        <w:jc w:val="both"/>
      </w:pPr>
      <w:r>
        <w:rPr/>
        <w:t>Los medicamentos vencidos, deteriorados o mal conservados son considerados residuos peligrosos y</w:t>
      </w:r>
      <w:r>
        <w:rPr>
          <w:spacing w:val="-53"/>
        </w:rPr>
        <w:t> </w:t>
      </w:r>
      <w:r>
        <w:rPr/>
        <w:t>representan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problema</w:t>
      </w:r>
      <w:r>
        <w:rPr>
          <w:spacing w:val="-3"/>
        </w:rPr>
        <w:t> </w:t>
      </w:r>
      <w:r>
        <w:rPr/>
        <w:t>porque</w:t>
      </w:r>
      <w:r>
        <w:rPr>
          <w:spacing w:val="-2"/>
        </w:rPr>
        <w:t> </w:t>
      </w:r>
      <w:r>
        <w:rPr/>
        <w:t>constituyen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riesgo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salud</w:t>
      </w:r>
      <w:r>
        <w:rPr>
          <w:spacing w:val="-1"/>
        </w:rPr>
        <w:t> </w:t>
      </w:r>
      <w:r>
        <w:rPr/>
        <w:t>humana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medio</w:t>
      </w:r>
      <w:r>
        <w:rPr>
          <w:spacing w:val="-2"/>
        </w:rPr>
        <w:t> </w:t>
      </w:r>
      <w:r>
        <w:rPr/>
        <w:t>ambiente.</w:t>
      </w:r>
    </w:p>
    <w:p>
      <w:pPr>
        <w:spacing w:after="0"/>
        <w:jc w:val="both"/>
        <w:sectPr>
          <w:headerReference w:type="default" r:id="rId145"/>
          <w:footerReference w:type="default" r:id="rId146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221" w:right="352"/>
        <w:jc w:val="both"/>
      </w:pPr>
      <w:r>
        <w:rPr/>
        <w:t>La falta de cultura ambiental y de protección a la salud de los prestadores de servicios asistenciales,</w:t>
      </w:r>
      <w:r>
        <w:rPr>
          <w:spacing w:val="1"/>
        </w:rPr>
        <w:t> </w:t>
      </w:r>
      <w:r>
        <w:rPr/>
        <w:t>así como de los productores, han considerado a los medicamentos, como un problema administrativo,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afecta</w:t>
      </w:r>
      <w:r>
        <w:rPr>
          <w:spacing w:val="-1"/>
        </w:rPr>
        <w:t> </w:t>
      </w:r>
      <w:r>
        <w:rPr/>
        <w:t>costos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suministros,</w:t>
      </w:r>
      <w:r>
        <w:rPr>
          <w:spacing w:val="-2"/>
        </w:rPr>
        <w:t> </w:t>
      </w:r>
      <w:r>
        <w:rPr/>
        <w:t>antes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riesgo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estos.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pStyle w:val="BodyText"/>
        <w:ind w:left="221" w:right="352"/>
        <w:jc w:val="both"/>
      </w:pP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Farmacéuticos</w:t>
      </w:r>
      <w:r>
        <w:rPr>
          <w:spacing w:val="1"/>
        </w:rPr>
        <w:t> </w:t>
      </w:r>
      <w:r>
        <w:rPr/>
        <w:t>vencidos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deseados</w:t>
      </w:r>
      <w:r>
        <w:rPr>
          <w:spacing w:val="1"/>
        </w:rPr>
        <w:t> </w:t>
      </w:r>
      <w:r>
        <w:rPr/>
        <w:t>(fuera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estándares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calidad,</w:t>
      </w:r>
      <w:r>
        <w:rPr>
          <w:spacing w:val="1"/>
        </w:rPr>
        <w:t> </w:t>
      </w:r>
      <w:r>
        <w:rPr/>
        <w:t>fraudulentos), NUNCA deben ser usados y siempre se consideran un residuo químico peligroso. Se</w:t>
      </w:r>
      <w:r>
        <w:rPr>
          <w:spacing w:val="1"/>
        </w:rPr>
        <w:t> </w:t>
      </w:r>
      <w:r>
        <w:rPr/>
        <w:t>encuentran</w:t>
      </w:r>
      <w:r>
        <w:rPr>
          <w:spacing w:val="-1"/>
        </w:rPr>
        <w:t> </w:t>
      </w:r>
      <w:r>
        <w:rPr/>
        <w:t>dentro de</w:t>
      </w:r>
      <w:r>
        <w:rPr>
          <w:spacing w:val="2"/>
        </w:rPr>
        <w:t> </w:t>
      </w:r>
      <w:r>
        <w:rPr/>
        <w:t>este grupo: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0" w:after="0"/>
        <w:ind w:left="582" w:right="0" w:hanging="362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medicamentos</w:t>
      </w:r>
      <w:r>
        <w:rPr>
          <w:spacing w:val="-2"/>
          <w:sz w:val="20"/>
        </w:rPr>
        <w:t> </w:t>
      </w:r>
      <w:r>
        <w:rPr>
          <w:sz w:val="20"/>
        </w:rPr>
        <w:t>alterados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producidos</w:t>
      </w:r>
      <w:r>
        <w:rPr>
          <w:spacing w:val="-2"/>
          <w:sz w:val="20"/>
        </w:rPr>
        <w:t> </w:t>
      </w:r>
      <w:r>
        <w:rPr>
          <w:sz w:val="20"/>
        </w:rPr>
        <w:t>fuera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estándares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calidad.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1" w:after="0"/>
        <w:ind w:left="582" w:right="0" w:hanging="362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productos</w:t>
      </w:r>
      <w:r>
        <w:rPr>
          <w:spacing w:val="-2"/>
          <w:sz w:val="20"/>
        </w:rPr>
        <w:t> </w:t>
      </w:r>
      <w:r>
        <w:rPr>
          <w:sz w:val="20"/>
        </w:rPr>
        <w:t>estériles</w:t>
      </w:r>
      <w:r>
        <w:rPr>
          <w:spacing w:val="3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jarabes</w:t>
      </w:r>
      <w:r>
        <w:rPr>
          <w:spacing w:val="-2"/>
          <w:sz w:val="20"/>
        </w:rPr>
        <w:t> </w:t>
      </w:r>
      <w:r>
        <w:rPr>
          <w:sz w:val="20"/>
        </w:rPr>
        <w:t>abiertos</w:t>
      </w:r>
      <w:r>
        <w:rPr>
          <w:spacing w:val="-2"/>
          <w:sz w:val="20"/>
        </w:rPr>
        <w:t> </w:t>
      </w:r>
      <w:r>
        <w:rPr>
          <w:sz w:val="20"/>
        </w:rPr>
        <w:t>(estén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vencidos).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0" w:after="0"/>
        <w:ind w:left="581" w:right="352" w:hanging="360"/>
        <w:jc w:val="both"/>
        <w:rPr>
          <w:sz w:val="20"/>
        </w:rPr>
      </w:pPr>
      <w:r>
        <w:rPr>
          <w:sz w:val="20"/>
        </w:rPr>
        <w:t>Los productos farmacéuticos que debían almacenarse teniendo en cuenta la cadena de frío y que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fue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(por</w:t>
      </w:r>
      <w:r>
        <w:rPr>
          <w:spacing w:val="-1"/>
          <w:sz w:val="20"/>
        </w:rPr>
        <w:t> </w:t>
      </w:r>
      <w:r>
        <w:rPr>
          <w:sz w:val="20"/>
        </w:rPr>
        <w:t>ejemplo;</w:t>
      </w:r>
      <w:r>
        <w:rPr>
          <w:spacing w:val="-3"/>
          <w:sz w:val="20"/>
        </w:rPr>
        <w:t> </w:t>
      </w:r>
      <w:r>
        <w:rPr>
          <w:sz w:val="20"/>
        </w:rPr>
        <w:t>insulina,</w:t>
      </w:r>
      <w:r>
        <w:rPr>
          <w:spacing w:val="1"/>
          <w:sz w:val="20"/>
        </w:rPr>
        <w:t> </w:t>
      </w:r>
      <w:r>
        <w:rPr>
          <w:sz w:val="20"/>
        </w:rPr>
        <w:t>polipeptidos,</w:t>
      </w:r>
      <w:r>
        <w:rPr>
          <w:spacing w:val="-2"/>
          <w:sz w:val="20"/>
        </w:rPr>
        <w:t> </w:t>
      </w:r>
      <w:r>
        <w:rPr>
          <w:sz w:val="20"/>
        </w:rPr>
        <w:t>hormonas,</w:t>
      </w:r>
      <w:r>
        <w:rPr>
          <w:spacing w:val="-2"/>
          <w:sz w:val="20"/>
        </w:rPr>
        <w:t> </w:t>
      </w:r>
      <w:r>
        <w:rPr>
          <w:sz w:val="20"/>
        </w:rPr>
        <w:t>gamaglobulinas,</w:t>
      </w:r>
      <w:r>
        <w:rPr>
          <w:spacing w:val="-1"/>
          <w:sz w:val="20"/>
        </w:rPr>
        <w:t> </w:t>
      </w:r>
      <w:r>
        <w:rPr>
          <w:sz w:val="20"/>
        </w:rPr>
        <w:t>vacunas,</w:t>
      </w:r>
      <w:r>
        <w:rPr>
          <w:spacing w:val="-3"/>
          <w:sz w:val="20"/>
        </w:rPr>
        <w:t> </w:t>
      </w:r>
      <w:r>
        <w:rPr>
          <w:sz w:val="20"/>
        </w:rPr>
        <w:t>etc.)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18" w:after="0"/>
        <w:ind w:left="581" w:right="349" w:hanging="360"/>
        <w:jc w:val="both"/>
        <w:rPr>
          <w:sz w:val="20"/>
        </w:rPr>
      </w:pPr>
      <w:r>
        <w:rPr>
          <w:sz w:val="20"/>
        </w:rPr>
        <w:t>Las cápsulas y tabletas a granel. Si no se encuentran vencidas estas solo podrán utilizarse si el</w:t>
      </w:r>
      <w:r>
        <w:rPr>
          <w:spacing w:val="1"/>
          <w:sz w:val="20"/>
        </w:rPr>
        <w:t> </w:t>
      </w:r>
      <w:r>
        <w:rPr>
          <w:sz w:val="20"/>
        </w:rPr>
        <w:t>empaque no ha sido abierto, se encuentran debidamente etiquetadas o se encuentran dentro del</w:t>
      </w:r>
      <w:r>
        <w:rPr>
          <w:spacing w:val="1"/>
          <w:sz w:val="20"/>
        </w:rPr>
        <w:t> </w:t>
      </w:r>
      <w:r>
        <w:rPr>
          <w:sz w:val="20"/>
        </w:rPr>
        <w:t>blister original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está</w:t>
      </w:r>
      <w:r>
        <w:rPr>
          <w:spacing w:val="-2"/>
          <w:sz w:val="20"/>
        </w:rPr>
        <w:t> </w:t>
      </w:r>
      <w:r>
        <w:rPr>
          <w:sz w:val="20"/>
        </w:rPr>
        <w:t>roto.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2" w:after="0"/>
        <w:ind w:left="582" w:right="0" w:hanging="362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medicamentos que</w:t>
      </w:r>
      <w:r>
        <w:rPr>
          <w:spacing w:val="-2"/>
          <w:sz w:val="20"/>
        </w:rPr>
        <w:t> </w:t>
      </w:r>
      <w:r>
        <w:rPr>
          <w:sz w:val="20"/>
        </w:rPr>
        <w:t>han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usados.</w:t>
      </w:r>
    </w:p>
    <w:p>
      <w:pPr>
        <w:pStyle w:val="ListParagraph"/>
        <w:numPr>
          <w:ilvl w:val="0"/>
          <w:numId w:val="6"/>
        </w:numPr>
        <w:tabs>
          <w:tab w:pos="583" w:val="left" w:leader="none"/>
        </w:tabs>
        <w:spacing w:line="240" w:lineRule="auto" w:before="120" w:after="0"/>
        <w:ind w:left="581" w:right="346" w:hanging="360"/>
        <w:jc w:val="both"/>
        <w:rPr>
          <w:sz w:val="20"/>
        </w:rPr>
      </w:pPr>
      <w:r>
        <w:rPr>
          <w:sz w:val="20"/>
        </w:rPr>
        <w:t>Dentro de este grupo también se consideran los antineoplásicos; las sustancias controladas (por</w:t>
      </w:r>
      <w:r>
        <w:rPr>
          <w:spacing w:val="1"/>
          <w:sz w:val="20"/>
        </w:rPr>
        <w:t> </w:t>
      </w:r>
      <w:r>
        <w:rPr>
          <w:sz w:val="20"/>
        </w:rPr>
        <w:t>ejemplo:</w:t>
      </w:r>
      <w:r>
        <w:rPr>
          <w:spacing w:val="1"/>
          <w:sz w:val="20"/>
        </w:rPr>
        <w:t> </w:t>
      </w:r>
      <w:r>
        <w:rPr>
          <w:sz w:val="20"/>
        </w:rPr>
        <w:t>narcóticos,</w:t>
      </w:r>
      <w:r>
        <w:rPr>
          <w:spacing w:val="1"/>
          <w:sz w:val="20"/>
        </w:rPr>
        <w:t> </w:t>
      </w:r>
      <w:r>
        <w:rPr>
          <w:sz w:val="20"/>
        </w:rPr>
        <w:t>psicotrópicos,</w:t>
      </w:r>
      <w:r>
        <w:rPr>
          <w:spacing w:val="1"/>
          <w:sz w:val="20"/>
        </w:rPr>
        <w:t> </w:t>
      </w:r>
      <w:r>
        <w:rPr>
          <w:sz w:val="20"/>
        </w:rPr>
        <w:t>etc.);</w:t>
      </w:r>
      <w:r>
        <w:rPr>
          <w:spacing w:val="1"/>
          <w:sz w:val="20"/>
        </w:rPr>
        <w:t> </w:t>
      </w:r>
      <w:r>
        <w:rPr>
          <w:sz w:val="20"/>
        </w:rPr>
        <w:t>antibióticos;</w:t>
      </w:r>
      <w:r>
        <w:rPr>
          <w:spacing w:val="1"/>
          <w:sz w:val="20"/>
        </w:rPr>
        <w:t> </w:t>
      </w:r>
      <w:r>
        <w:rPr>
          <w:sz w:val="20"/>
        </w:rPr>
        <w:t>antisépticos,</w:t>
      </w:r>
      <w:r>
        <w:rPr>
          <w:spacing w:val="1"/>
          <w:sz w:val="20"/>
        </w:rPr>
        <w:t> </w:t>
      </w:r>
      <w:r>
        <w:rPr>
          <w:sz w:val="20"/>
        </w:rPr>
        <w:t>aerosoles,</w:t>
      </w:r>
      <w:r>
        <w:rPr>
          <w:spacing w:val="1"/>
          <w:sz w:val="20"/>
        </w:rPr>
        <w:t> </w:t>
      </w:r>
      <w:r>
        <w:rPr>
          <w:sz w:val="20"/>
        </w:rPr>
        <w:t>hormonas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desinfectantes; los cuales requieren de un método de tratamiento y disposición final especial,</w:t>
      </w:r>
      <w:r>
        <w:rPr>
          <w:spacing w:val="1"/>
          <w:sz w:val="20"/>
        </w:rPr>
        <w:t> </w:t>
      </w:r>
      <w:r>
        <w:rPr>
          <w:sz w:val="20"/>
        </w:rPr>
        <w:t>descrito</w:t>
      </w:r>
      <w:r>
        <w:rPr>
          <w:spacing w:val="-2"/>
          <w:sz w:val="20"/>
        </w:rPr>
        <w:t> </w:t>
      </w:r>
      <w:r>
        <w:rPr>
          <w:sz w:val="20"/>
        </w:rPr>
        <w:t>adelante.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221" w:right="350"/>
        <w:jc w:val="both"/>
      </w:pPr>
      <w:r>
        <w:rPr/>
        <w:t>Los generadores de este tipo de residuos deben implementar una gestión para la destrucción o</w:t>
      </w:r>
      <w:r>
        <w:rPr>
          <w:spacing w:val="1"/>
        </w:rPr>
        <w:t> </w:t>
      </w:r>
      <w:r>
        <w:rPr/>
        <w:t>disposición de medicamentos de acuerdo a su composición química, toxicidad y estado físico. Los</w:t>
      </w:r>
      <w:r>
        <w:rPr>
          <w:spacing w:val="1"/>
        </w:rPr>
        <w:t> </w:t>
      </w:r>
      <w:r>
        <w:rPr/>
        <w:t>residuos farmacéuticos son considerados todos de alto riesgo, sin embargo estos pueden clasificarse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final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Alto,</w:t>
      </w:r>
      <w:r>
        <w:rPr>
          <w:spacing w:val="-1"/>
        </w:rPr>
        <w:t> </w:t>
      </w:r>
      <w:r>
        <w:rPr/>
        <w:t>Medio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Bajo</w:t>
      </w:r>
      <w:r>
        <w:rPr>
          <w:spacing w:val="-2"/>
        </w:rPr>
        <w:t> </w:t>
      </w:r>
      <w:r>
        <w:rPr/>
        <w:t>riesgo</w:t>
      </w:r>
      <w:r>
        <w:rPr>
          <w:spacing w:val="2"/>
        </w:rPr>
        <w:t> </w:t>
      </w:r>
      <w:r>
        <w:rPr/>
        <w:t>definidos así: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4"/>
        <w:numPr>
          <w:ilvl w:val="0"/>
          <w:numId w:val="23"/>
        </w:numPr>
        <w:tabs>
          <w:tab w:pos="442" w:val="left" w:leader="none"/>
        </w:tabs>
        <w:spacing w:line="240" w:lineRule="auto" w:before="0" w:after="0"/>
        <w:ind w:left="441" w:right="0" w:hanging="221"/>
        <w:jc w:val="both"/>
      </w:pPr>
      <w:r>
        <w:rPr/>
        <w:t>RESIDUOS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MEDICAMENTOS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RIESGO</w:t>
      </w:r>
    </w:p>
    <w:p>
      <w:pPr>
        <w:pStyle w:val="ListParagraph"/>
        <w:numPr>
          <w:ilvl w:val="0"/>
          <w:numId w:val="24"/>
        </w:numPr>
        <w:tabs>
          <w:tab w:pos="539" w:val="left" w:leader="none"/>
        </w:tabs>
        <w:spacing w:line="240" w:lineRule="auto" w:before="121" w:after="0"/>
        <w:ind w:left="221" w:right="349" w:firstLine="0"/>
        <w:jc w:val="both"/>
        <w:rPr>
          <w:sz w:val="20"/>
        </w:rPr>
      </w:pPr>
      <w:r>
        <w:rPr>
          <w:sz w:val="20"/>
        </w:rPr>
        <w:t>Residuos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Medicamentos</w:t>
      </w:r>
      <w:r>
        <w:rPr>
          <w:spacing w:val="1"/>
          <w:sz w:val="20"/>
        </w:rPr>
        <w:t> </w:t>
      </w:r>
      <w:r>
        <w:rPr>
          <w:sz w:val="20"/>
        </w:rPr>
        <w:t>en estado</w:t>
      </w:r>
      <w:r>
        <w:rPr>
          <w:spacing w:val="1"/>
          <w:sz w:val="20"/>
        </w:rPr>
        <w:t> </w:t>
      </w:r>
      <w:r>
        <w:rPr>
          <w:sz w:val="20"/>
        </w:rPr>
        <w:t>liquido,</w:t>
      </w:r>
      <w:r>
        <w:rPr>
          <w:spacing w:val="1"/>
          <w:sz w:val="20"/>
        </w:rPr>
        <w:t> </w:t>
      </w:r>
      <w:r>
        <w:rPr>
          <w:sz w:val="20"/>
        </w:rPr>
        <w:t>en que se recomienda</w:t>
      </w:r>
      <w:r>
        <w:rPr>
          <w:spacing w:val="1"/>
          <w:sz w:val="20"/>
        </w:rPr>
        <w:t> </w:t>
      </w:r>
      <w:r>
        <w:rPr>
          <w:sz w:val="20"/>
        </w:rPr>
        <w:t>verter directamente al</w:t>
      </w:r>
      <w:r>
        <w:rPr>
          <w:spacing w:val="1"/>
          <w:sz w:val="20"/>
        </w:rPr>
        <w:t> </w:t>
      </w:r>
      <w:r>
        <w:rPr>
          <w:sz w:val="20"/>
        </w:rPr>
        <w:t>drenaje, sin ocasionar un riesgo sanitario, como lo son las soluciones parenterales en sus diferentes</w:t>
      </w:r>
      <w:r>
        <w:rPr>
          <w:spacing w:val="1"/>
          <w:sz w:val="20"/>
        </w:rPr>
        <w:t> </w:t>
      </w:r>
      <w:r>
        <w:rPr>
          <w:sz w:val="20"/>
        </w:rPr>
        <w:t>concentraciones, o los medicamentos que deberán diluirse con abundante agua, antes de disponerse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drenaje,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obtención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autorizaciones,</w:t>
      </w:r>
      <w:r>
        <w:rPr>
          <w:spacing w:val="1"/>
          <w:sz w:val="20"/>
        </w:rPr>
        <w:t> </w:t>
      </w:r>
      <w:r>
        <w:rPr>
          <w:sz w:val="20"/>
        </w:rPr>
        <w:t>licencias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permisos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cumpliendo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ambientales</w:t>
      </w:r>
      <w:r>
        <w:rPr>
          <w:spacing w:val="-1"/>
          <w:sz w:val="20"/>
        </w:rPr>
        <w:t> </w:t>
      </w:r>
      <w:r>
        <w:rPr>
          <w:sz w:val="20"/>
        </w:rPr>
        <w:t>vigentes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consideran</w:t>
      </w:r>
      <w:r>
        <w:rPr>
          <w:spacing w:val="-1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otros:</w:t>
      </w:r>
    </w:p>
    <w:p>
      <w:pPr>
        <w:pStyle w:val="BodyText"/>
        <w:spacing w:before="122"/>
        <w:ind w:left="221"/>
      </w:pPr>
      <w:r>
        <w:rPr/>
        <w:t>Glucosa</w:t>
      </w:r>
      <w:r>
        <w:rPr>
          <w:spacing w:val="-6"/>
        </w:rPr>
        <w:t> </w:t>
      </w:r>
      <w:r>
        <w:rPr/>
        <w:t>soluciones</w:t>
      </w:r>
      <w:r>
        <w:rPr>
          <w:spacing w:val="-3"/>
        </w:rPr>
        <w:t> </w:t>
      </w:r>
      <w:r>
        <w:rPr/>
        <w:t>inyectables</w:t>
      </w:r>
    </w:p>
    <w:p>
      <w:pPr>
        <w:pStyle w:val="BodyText"/>
        <w:ind w:left="221" w:right="5884"/>
      </w:pPr>
      <w:r>
        <w:rPr/>
        <w:t>Cloruro de sodio soluciones inyectables</w:t>
      </w:r>
      <w:r>
        <w:rPr>
          <w:spacing w:val="-53"/>
        </w:rPr>
        <w:t> </w:t>
      </w:r>
      <w:r>
        <w:rPr/>
        <w:t>Sodio/glucosa soluciones inyectables.</w:t>
      </w:r>
      <w:r>
        <w:rPr>
          <w:spacing w:val="1"/>
        </w:rPr>
        <w:t> </w:t>
      </w:r>
      <w:r>
        <w:rPr/>
        <w:t>Sodio/clorhidrato/glucosa</w:t>
      </w:r>
    </w:p>
    <w:p>
      <w:pPr>
        <w:pStyle w:val="BodyText"/>
        <w:ind w:left="221" w:right="7007"/>
      </w:pPr>
      <w:r>
        <w:rPr/>
        <w:t>Solución hartmann sol. iny.</w:t>
      </w:r>
      <w:r>
        <w:rPr>
          <w:spacing w:val="-53"/>
        </w:rPr>
        <w:t> </w:t>
      </w:r>
      <w:r>
        <w:rPr/>
        <w:t>Bicarbonato</w:t>
      </w:r>
      <w:r>
        <w:rPr>
          <w:spacing w:val="-2"/>
        </w:rPr>
        <w:t> </w:t>
      </w:r>
      <w:r>
        <w:rPr/>
        <w:t>sol.</w:t>
      </w:r>
      <w:r>
        <w:rPr>
          <w:spacing w:val="-1"/>
        </w:rPr>
        <w:t> </w:t>
      </w:r>
      <w:r>
        <w:rPr/>
        <w:t>iny.</w:t>
      </w:r>
    </w:p>
    <w:p>
      <w:pPr>
        <w:pStyle w:val="BodyText"/>
        <w:ind w:left="221" w:right="6807"/>
      </w:pPr>
      <w:r>
        <w:rPr/>
        <w:t>Glucosa de calcio sol. iny.</w:t>
      </w:r>
      <w:r>
        <w:rPr>
          <w:spacing w:val="1"/>
        </w:rPr>
        <w:t> </w:t>
      </w:r>
      <w:r>
        <w:rPr/>
        <w:t>Hexahidrato de piperazinajbe</w:t>
      </w:r>
      <w:r>
        <w:rPr>
          <w:spacing w:val="-53"/>
        </w:rPr>
        <w:t> </w:t>
      </w:r>
      <w:r>
        <w:rPr/>
        <w:t>Cloruro de calcio</w:t>
      </w:r>
      <w:r>
        <w:rPr>
          <w:spacing w:val="1"/>
        </w:rPr>
        <w:t> </w:t>
      </w:r>
      <w:r>
        <w:rPr/>
        <w:t>Paracetamol</w:t>
      </w:r>
    </w:p>
    <w:p>
      <w:pPr>
        <w:pStyle w:val="BodyText"/>
        <w:ind w:left="221" w:right="6496"/>
      </w:pPr>
      <w:r>
        <w:rPr/>
        <w:t>Lidocaina soluciones inyectables</w:t>
      </w:r>
      <w:r>
        <w:rPr>
          <w:spacing w:val="-53"/>
        </w:rPr>
        <w:t> </w:t>
      </w:r>
      <w:r>
        <w:rPr/>
        <w:t>Cloruro</w:t>
      </w:r>
      <w:r>
        <w:rPr>
          <w:spacing w:val="-1"/>
        </w:rPr>
        <w:t> </w:t>
      </w:r>
      <w:r>
        <w:rPr/>
        <w:t>de potasio</w:t>
      </w:r>
    </w:p>
    <w:p>
      <w:pPr>
        <w:pStyle w:val="BodyText"/>
        <w:ind w:left="221" w:right="5629"/>
      </w:pPr>
      <w:r>
        <w:rPr/>
        <w:t>Aluminio y magnesio hidróxido suspensión</w:t>
      </w:r>
      <w:r>
        <w:rPr>
          <w:spacing w:val="-53"/>
        </w:rPr>
        <w:t> </w:t>
      </w:r>
      <w:r>
        <w:rPr/>
        <w:t>Caolin</w:t>
      </w:r>
      <w:r>
        <w:rPr>
          <w:spacing w:val="-1"/>
        </w:rPr>
        <w:t> </w:t>
      </w:r>
      <w:r>
        <w:rPr/>
        <w:t>pectina</w:t>
      </w:r>
    </w:p>
    <w:p>
      <w:pPr>
        <w:pStyle w:val="BodyText"/>
        <w:spacing w:line="228" w:lineRule="exact"/>
        <w:ind w:left="221"/>
      </w:pPr>
      <w:r>
        <w:rPr/>
        <w:t>Metronidazol</w:t>
      </w:r>
      <w:r>
        <w:rPr>
          <w:spacing w:val="-5"/>
        </w:rPr>
        <w:t> </w:t>
      </w:r>
      <w:r>
        <w:rPr/>
        <w:t>solución</w:t>
      </w:r>
      <w:r>
        <w:rPr>
          <w:spacing w:val="-3"/>
        </w:rPr>
        <w:t> </w:t>
      </w:r>
      <w:r>
        <w:rPr/>
        <w:t>inyectable,</w:t>
      </w:r>
      <w:r>
        <w:rPr>
          <w:spacing w:val="-4"/>
        </w:rPr>
        <w:t> </w:t>
      </w:r>
      <w:r>
        <w:rPr/>
        <w:t>suspensión</w:t>
      </w:r>
      <w:r>
        <w:rPr>
          <w:spacing w:val="-3"/>
        </w:rPr>
        <w:t> </w:t>
      </w:r>
      <w:r>
        <w:rPr/>
        <w:t>oral</w:t>
      </w:r>
    </w:p>
    <w:p>
      <w:pPr>
        <w:spacing w:after="0" w:line="228" w:lineRule="exact"/>
        <w:sectPr>
          <w:headerReference w:type="default" r:id="rId147"/>
          <w:footerReference w:type="default" r:id="rId148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221" w:right="7334"/>
        <w:jc w:val="both"/>
      </w:pPr>
      <w:r>
        <w:rPr/>
        <w:t>Sulfato ferroso solución</w:t>
      </w:r>
      <w:r>
        <w:rPr>
          <w:spacing w:val="-53"/>
        </w:rPr>
        <w:t> </w:t>
      </w:r>
      <w:r>
        <w:rPr/>
        <w:t>Cloruro de benzalconio</w:t>
      </w:r>
      <w:r>
        <w:rPr>
          <w:spacing w:val="-53"/>
        </w:rPr>
        <w:t> </w:t>
      </w:r>
      <w:r>
        <w:rPr/>
        <w:t>Soluciones</w:t>
      </w:r>
      <w:r>
        <w:rPr>
          <w:spacing w:val="3"/>
        </w:rPr>
        <w:t> </w:t>
      </w:r>
      <w:r>
        <w:rPr/>
        <w:t>yodadas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24"/>
        </w:numPr>
        <w:tabs>
          <w:tab w:pos="520" w:val="left" w:leader="none"/>
        </w:tabs>
        <w:spacing w:line="240" w:lineRule="auto" w:before="0" w:after="0"/>
        <w:ind w:left="221" w:right="353" w:firstLine="0"/>
        <w:jc w:val="both"/>
        <w:rPr>
          <w:sz w:val="20"/>
        </w:rPr>
      </w:pPr>
      <w:r>
        <w:rPr>
          <w:sz w:val="20"/>
        </w:rPr>
        <w:t>Residuos de medicamentos sólidos o semisólidos que se pueden disponer previa obtención de</w:t>
      </w:r>
      <w:r>
        <w:rPr>
          <w:spacing w:val="1"/>
          <w:sz w:val="20"/>
        </w:rPr>
        <w:t> </w:t>
      </w:r>
      <w:r>
        <w:rPr>
          <w:sz w:val="20"/>
        </w:rPr>
        <w:t>autorizaciones, licencias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permisos</w:t>
      </w:r>
      <w:r>
        <w:rPr>
          <w:spacing w:val="1"/>
          <w:sz w:val="20"/>
        </w:rPr>
        <w:t> </w:t>
      </w:r>
      <w:r>
        <w:rPr>
          <w:sz w:val="20"/>
        </w:rPr>
        <w:t>y cumpliendo las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ambientales</w:t>
      </w:r>
      <w:r>
        <w:rPr>
          <w:spacing w:val="1"/>
          <w:sz w:val="20"/>
        </w:rPr>
        <w:t> </w:t>
      </w:r>
      <w:r>
        <w:rPr>
          <w:sz w:val="20"/>
        </w:rPr>
        <w:t>vigentes</w:t>
      </w:r>
      <w:r>
        <w:rPr>
          <w:spacing w:val="1"/>
          <w:sz w:val="20"/>
        </w:rPr>
        <w:t> </w:t>
      </w:r>
      <w:r>
        <w:rPr>
          <w:sz w:val="20"/>
        </w:rPr>
        <w:t>vaciando el</w:t>
      </w:r>
      <w:r>
        <w:rPr>
          <w:spacing w:val="1"/>
          <w:sz w:val="20"/>
        </w:rPr>
        <w:t> </w:t>
      </w:r>
      <w:r>
        <w:rPr>
          <w:sz w:val="20"/>
        </w:rPr>
        <w:t>contenido y mezclándolo con material inerte para inutilizar el producto y referirlo a una celda especial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relleno</w:t>
      </w:r>
      <w:r>
        <w:rPr>
          <w:spacing w:val="-2"/>
          <w:sz w:val="20"/>
        </w:rPr>
        <w:t> </w:t>
      </w:r>
      <w:r>
        <w:rPr>
          <w:sz w:val="20"/>
        </w:rPr>
        <w:t>sanitario,</w:t>
      </w:r>
      <w:r>
        <w:rPr>
          <w:spacing w:val="-1"/>
          <w:sz w:val="20"/>
        </w:rPr>
        <w:t> </w:t>
      </w:r>
      <w:r>
        <w:rPr>
          <w:sz w:val="20"/>
        </w:rPr>
        <w:t>adicionalmente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-1"/>
          <w:sz w:val="20"/>
        </w:rPr>
        <w:t> </w:t>
      </w:r>
      <w:r>
        <w:rPr>
          <w:sz w:val="20"/>
        </w:rPr>
        <w:t>considerar:</w:t>
      </w:r>
    </w:p>
    <w:p>
      <w:pPr>
        <w:pStyle w:val="BodyText"/>
        <w:spacing w:before="122"/>
        <w:ind w:left="221"/>
      </w:pPr>
      <w:r>
        <w:rPr/>
        <w:t>-Tabletas:</w:t>
      </w:r>
      <w:r>
        <w:rPr>
          <w:spacing w:val="35"/>
        </w:rPr>
        <w:t> </w:t>
      </w:r>
      <w:r>
        <w:rPr/>
        <w:t>Triturarlas,</w:t>
      </w:r>
      <w:r>
        <w:rPr>
          <w:spacing w:val="39"/>
        </w:rPr>
        <w:t> </w:t>
      </w:r>
      <w:r>
        <w:rPr/>
        <w:t>diluirlas</w:t>
      </w:r>
      <w:r>
        <w:rPr>
          <w:spacing w:val="37"/>
        </w:rPr>
        <w:t> </w:t>
      </w:r>
      <w:r>
        <w:rPr/>
        <w:t>en</w:t>
      </w:r>
      <w:r>
        <w:rPr>
          <w:spacing w:val="35"/>
        </w:rPr>
        <w:t> </w:t>
      </w:r>
      <w:r>
        <w:rPr/>
        <w:t>agua</w:t>
      </w:r>
      <w:r>
        <w:rPr>
          <w:spacing w:val="40"/>
        </w:rPr>
        <w:t> </w:t>
      </w:r>
      <w:r>
        <w:rPr/>
        <w:t>y</w:t>
      </w:r>
      <w:r>
        <w:rPr>
          <w:spacing w:val="35"/>
        </w:rPr>
        <w:t> </w:t>
      </w:r>
      <w:r>
        <w:rPr/>
        <w:t>verter</w:t>
      </w:r>
      <w:r>
        <w:rPr>
          <w:spacing w:val="36"/>
        </w:rPr>
        <w:t> </w:t>
      </w:r>
      <w:r>
        <w:rPr/>
        <w:t>al</w:t>
      </w:r>
      <w:r>
        <w:rPr>
          <w:spacing w:val="35"/>
        </w:rPr>
        <w:t> </w:t>
      </w:r>
      <w:r>
        <w:rPr/>
        <w:t>alcantarillado.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proporción</w:t>
      </w:r>
      <w:r>
        <w:rPr>
          <w:spacing w:val="38"/>
        </w:rPr>
        <w:t> </w:t>
      </w:r>
      <w:r>
        <w:rPr/>
        <w:t>de</w:t>
      </w:r>
      <w:r>
        <w:rPr>
          <w:spacing w:val="37"/>
        </w:rPr>
        <w:t> </w:t>
      </w:r>
      <w:r>
        <w:rPr/>
        <w:t>agua</w:t>
      </w:r>
      <w:r>
        <w:rPr>
          <w:spacing w:val="36"/>
        </w:rPr>
        <w:t> </w:t>
      </w:r>
      <w:r>
        <w:rPr/>
        <w:t>debe</w:t>
      </w:r>
      <w:r>
        <w:rPr>
          <w:spacing w:val="34"/>
        </w:rPr>
        <w:t> </w:t>
      </w:r>
      <w:r>
        <w:rPr/>
        <w:t>ser</w:t>
      </w:r>
      <w:r>
        <w:rPr>
          <w:spacing w:val="-53"/>
        </w:rPr>
        <w:t> </w:t>
      </w:r>
      <w:r>
        <w:rPr/>
        <w:t>mayor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/>
        <w:t>la de</w:t>
      </w:r>
      <w:r>
        <w:rPr>
          <w:spacing w:val="-1"/>
        </w:rPr>
        <w:t> </w:t>
      </w:r>
      <w:r>
        <w:rPr/>
        <w:t>tabletas.</w:t>
      </w:r>
    </w:p>
    <w:p>
      <w:pPr>
        <w:pStyle w:val="BodyText"/>
        <w:spacing w:before="121"/>
        <w:ind w:left="221" w:right="347"/>
      </w:pPr>
      <w:r>
        <w:rPr/>
        <w:t>-Cremas o ungüentos: se retira el contenido del envase y se coloca en un papel o cartón para enviarlo</w:t>
      </w:r>
      <w:r>
        <w:rPr>
          <w:spacing w:val="-53"/>
        </w:rPr>
        <w:t> </w:t>
      </w:r>
      <w:r>
        <w:rPr/>
        <w:t>al</w:t>
      </w:r>
      <w:r>
        <w:rPr>
          <w:spacing w:val="-2"/>
        </w:rPr>
        <w:t> </w:t>
      </w:r>
      <w:r>
        <w:rPr/>
        <w:t>relleno</w:t>
      </w:r>
      <w:r>
        <w:rPr>
          <w:spacing w:val="-1"/>
        </w:rPr>
        <w:t> </w:t>
      </w:r>
      <w:r>
        <w:rPr/>
        <w:t>sanitario.</w:t>
      </w:r>
    </w:p>
    <w:p>
      <w:pPr>
        <w:pStyle w:val="BodyText"/>
        <w:spacing w:before="118"/>
        <w:ind w:left="221"/>
      </w:pPr>
      <w:r>
        <w:rPr/>
        <w:t>-Cápsulas: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abren y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diluye</w:t>
      </w:r>
      <w:r>
        <w:rPr>
          <w:spacing w:val="-2"/>
        </w:rPr>
        <w:t> </w:t>
      </w:r>
      <w:r>
        <w:rPr/>
        <w:t>en agua.</w:t>
      </w:r>
    </w:p>
    <w:p>
      <w:pPr>
        <w:pStyle w:val="BodyText"/>
        <w:spacing w:line="350" w:lineRule="atLeast"/>
        <w:ind w:left="221" w:right="1238"/>
      </w:pPr>
      <w:r>
        <w:rPr/>
        <w:t>Dentro de los medicamentos sólidos o semisólidos de bajo riesgo se consideran entre otros:</w:t>
      </w:r>
      <w:r>
        <w:rPr>
          <w:spacing w:val="-53"/>
        </w:rPr>
        <w:t> </w:t>
      </w:r>
      <w:r>
        <w:rPr/>
        <w:t>Oxido</w:t>
      </w:r>
      <w:r>
        <w:rPr>
          <w:spacing w:val="-3"/>
        </w:rPr>
        <w:t> </w:t>
      </w:r>
      <w:r>
        <w:rPr/>
        <w:t>de zinc</w:t>
      </w:r>
      <w:r>
        <w:rPr>
          <w:spacing w:val="1"/>
        </w:rPr>
        <w:t> </w:t>
      </w:r>
      <w:r>
        <w:rPr/>
        <w:t>crema</w:t>
      </w:r>
    </w:p>
    <w:p>
      <w:pPr>
        <w:pStyle w:val="BodyText"/>
        <w:spacing w:before="1"/>
        <w:ind w:left="221"/>
      </w:pPr>
      <w:r>
        <w:rPr/>
        <w:t>Psyllummuscilago</w:t>
      </w:r>
      <w:r>
        <w:rPr>
          <w:spacing w:val="-7"/>
        </w:rPr>
        <w:t> </w:t>
      </w:r>
      <w:r>
        <w:rPr/>
        <w:t>(polvo)</w:t>
      </w:r>
    </w:p>
    <w:p>
      <w:pPr>
        <w:pStyle w:val="BodyText"/>
        <w:spacing w:before="1"/>
        <w:ind w:left="221" w:right="5973"/>
      </w:pPr>
      <w:r>
        <w:rPr/>
        <w:t>Lidocaina con hidrocortisona ungüento</w:t>
      </w:r>
      <w:r>
        <w:rPr>
          <w:spacing w:val="-53"/>
        </w:rPr>
        <w:t> </w:t>
      </w:r>
      <w:r>
        <w:rPr/>
        <w:t>Sales para</w:t>
      </w:r>
      <w:r>
        <w:rPr>
          <w:spacing w:val="1"/>
        </w:rPr>
        <w:t> </w:t>
      </w:r>
      <w:r>
        <w:rPr/>
        <w:t>rehidratación</w:t>
      </w:r>
      <w:r>
        <w:rPr>
          <w:spacing w:val="-1"/>
        </w:rPr>
        <w:t> </w:t>
      </w:r>
      <w:r>
        <w:rPr/>
        <w:t>oral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24"/>
        </w:numPr>
        <w:tabs>
          <w:tab w:pos="537" w:val="left" w:leader="none"/>
        </w:tabs>
        <w:spacing w:line="240" w:lineRule="auto" w:before="0" w:after="0"/>
        <w:ind w:left="221" w:right="350" w:firstLine="0"/>
        <w:jc w:val="both"/>
        <w:rPr>
          <w:sz w:val="20"/>
        </w:rPr>
      </w:pPr>
      <w:r>
        <w:rPr>
          <w:sz w:val="20"/>
        </w:rPr>
        <w:t>Residuos de Medicamentos que se pueden desactivar exponiendo los frascos a la luz solar,</w:t>
      </w:r>
      <w:r>
        <w:rPr>
          <w:spacing w:val="1"/>
          <w:sz w:val="20"/>
        </w:rPr>
        <w:t> </w:t>
      </w:r>
      <w:r>
        <w:rPr>
          <w:sz w:val="20"/>
        </w:rPr>
        <w:t>durante un tiempo mínimo de 24 horas o hasta descomposición del producto y después proceder a la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medicamento</w:t>
      </w:r>
      <w:r>
        <w:rPr>
          <w:spacing w:val="1"/>
          <w:sz w:val="20"/>
        </w:rPr>
        <w:t> </w:t>
      </w:r>
      <w:r>
        <w:rPr>
          <w:sz w:val="20"/>
        </w:rPr>
        <w:t>diluido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abundante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drenaje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obtención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autorizaciones, licencias o permisos y cumpliendo las normas ambientales vigentes, son ejemplo de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grupo:</w:t>
      </w:r>
    </w:p>
    <w:p>
      <w:pPr>
        <w:pStyle w:val="BodyText"/>
        <w:spacing w:before="122"/>
        <w:ind w:left="221"/>
      </w:pPr>
      <w:r>
        <w:rPr/>
        <w:t>Hidrocortisona</w:t>
      </w:r>
      <w:r>
        <w:rPr>
          <w:spacing w:val="-2"/>
        </w:rPr>
        <w:t> </w:t>
      </w:r>
      <w:r>
        <w:rPr/>
        <w:t>polvo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solución</w:t>
      </w:r>
      <w:r>
        <w:rPr>
          <w:spacing w:val="-4"/>
        </w:rPr>
        <w:t> </w:t>
      </w:r>
      <w:r>
        <w:rPr/>
        <w:t>inyectable.</w:t>
      </w:r>
    </w:p>
    <w:p>
      <w:pPr>
        <w:pStyle w:val="BodyText"/>
        <w:tabs>
          <w:tab w:pos="7424" w:val="left" w:leader="none"/>
        </w:tabs>
        <w:spacing w:before="121"/>
        <w:ind w:left="221" w:right="352"/>
      </w:pPr>
      <w:r>
        <w:rPr/>
        <w:t>Este</w:t>
      </w:r>
      <w:r>
        <w:rPr>
          <w:spacing w:val="19"/>
        </w:rPr>
        <w:t> </w:t>
      </w:r>
      <w:r>
        <w:rPr/>
        <w:t>mismo</w:t>
      </w:r>
      <w:r>
        <w:rPr>
          <w:spacing w:val="22"/>
        </w:rPr>
        <w:t> </w:t>
      </w:r>
      <w:r>
        <w:rPr/>
        <w:t>procedimiento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puede</w:t>
      </w:r>
      <w:r>
        <w:rPr>
          <w:spacing w:val="22"/>
        </w:rPr>
        <w:t> </w:t>
      </w:r>
      <w:r>
        <w:rPr/>
        <w:t>aplicar</w:t>
      </w:r>
      <w:r>
        <w:rPr>
          <w:spacing w:val="22"/>
        </w:rPr>
        <w:t> </w:t>
      </w:r>
      <w:r>
        <w:rPr/>
        <w:t>a</w:t>
      </w:r>
      <w:r>
        <w:rPr>
          <w:spacing w:val="20"/>
        </w:rPr>
        <w:t> </w:t>
      </w:r>
      <w:r>
        <w:rPr/>
        <w:t>todos</w:t>
      </w:r>
      <w:r>
        <w:rPr>
          <w:spacing w:val="25"/>
        </w:rPr>
        <w:t> </w:t>
      </w:r>
      <w:r>
        <w:rPr/>
        <w:t>aquellos</w:t>
      </w:r>
      <w:r>
        <w:rPr>
          <w:spacing w:val="22"/>
        </w:rPr>
        <w:t> </w:t>
      </w:r>
      <w:r>
        <w:rPr/>
        <w:t>medicamentos</w:t>
        <w:tab/>
        <w:t>fotosensibles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-52"/>
        </w:rPr>
        <w:t> </w:t>
      </w:r>
      <w:r>
        <w:rPr/>
        <w:t>hallen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solución.</w:t>
      </w:r>
    </w:p>
    <w:p>
      <w:pPr>
        <w:pStyle w:val="Heading4"/>
        <w:numPr>
          <w:ilvl w:val="0"/>
          <w:numId w:val="23"/>
        </w:numPr>
        <w:tabs>
          <w:tab w:pos="498" w:val="left" w:leader="none"/>
        </w:tabs>
        <w:spacing w:line="240" w:lineRule="auto" w:before="118" w:after="0"/>
        <w:ind w:left="497" w:right="0" w:hanging="277"/>
        <w:jc w:val="both"/>
      </w:pPr>
      <w:r>
        <w:rPr/>
        <w:t>RESIDUOS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MEDICAMENTOS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MEDIANO RIESGO</w:t>
      </w:r>
    </w:p>
    <w:p>
      <w:pPr>
        <w:pStyle w:val="ListParagraph"/>
        <w:numPr>
          <w:ilvl w:val="0"/>
          <w:numId w:val="25"/>
        </w:numPr>
        <w:tabs>
          <w:tab w:pos="513" w:val="left" w:leader="none"/>
        </w:tabs>
        <w:spacing w:line="240" w:lineRule="auto" w:before="120" w:after="0"/>
        <w:ind w:left="221" w:right="344" w:firstLine="0"/>
        <w:jc w:val="both"/>
        <w:rPr>
          <w:sz w:val="20"/>
        </w:rPr>
      </w:pPr>
      <w:r>
        <w:rPr>
          <w:sz w:val="20"/>
        </w:rPr>
        <w:t>Residuos de medicamentos en presentación de polvo o tabletas para las cuales se recomienda</w:t>
      </w:r>
      <w:r>
        <w:rPr>
          <w:spacing w:val="1"/>
          <w:sz w:val="20"/>
        </w:rPr>
        <w:t> </w:t>
      </w:r>
      <w:r>
        <w:rPr>
          <w:sz w:val="20"/>
        </w:rPr>
        <w:t>triturar y mezclar con material inerte hasta dejar inutilizable y después enviar en bolsa a una celda de</w:t>
      </w:r>
      <w:r>
        <w:rPr>
          <w:spacing w:val="1"/>
          <w:sz w:val="20"/>
        </w:rPr>
        <w:t> </w:t>
      </w:r>
      <w:r>
        <w:rPr>
          <w:sz w:val="20"/>
        </w:rPr>
        <w:t>seguridad</w:t>
      </w:r>
      <w:r>
        <w:rPr>
          <w:spacing w:val="1"/>
          <w:sz w:val="20"/>
        </w:rPr>
        <w:t> </w:t>
      </w:r>
      <w:r>
        <w:rPr>
          <w:sz w:val="20"/>
        </w:rPr>
        <w:t>del relleno</w:t>
      </w:r>
      <w:r>
        <w:rPr>
          <w:spacing w:val="1"/>
          <w:sz w:val="20"/>
        </w:rPr>
        <w:t> </w:t>
      </w:r>
      <w:r>
        <w:rPr>
          <w:sz w:val="20"/>
        </w:rPr>
        <w:t>sanitario</w:t>
      </w:r>
      <w:r>
        <w:rPr>
          <w:spacing w:val="1"/>
          <w:sz w:val="20"/>
        </w:rPr>
        <w:t> </w:t>
      </w:r>
      <w:r>
        <w:rPr>
          <w:sz w:val="20"/>
        </w:rPr>
        <w:t>municipal. Las</w:t>
      </w:r>
      <w:r>
        <w:rPr>
          <w:spacing w:val="1"/>
          <w:sz w:val="20"/>
        </w:rPr>
        <w:t> </w:t>
      </w:r>
      <w:r>
        <w:rPr>
          <w:sz w:val="20"/>
        </w:rPr>
        <w:t>ampolletas con</w:t>
      </w:r>
      <w:r>
        <w:rPr>
          <w:spacing w:val="1"/>
          <w:sz w:val="20"/>
        </w:rPr>
        <w:t> </w:t>
      </w:r>
      <w:r>
        <w:rPr>
          <w:sz w:val="20"/>
        </w:rPr>
        <w:t>agua</w:t>
      </w:r>
      <w:r>
        <w:rPr>
          <w:spacing w:val="55"/>
          <w:sz w:val="20"/>
        </w:rPr>
        <w:t> </w:t>
      </w:r>
      <w:r>
        <w:rPr>
          <w:sz w:val="20"/>
        </w:rPr>
        <w:t>inyectable</w:t>
      </w:r>
      <w:r>
        <w:rPr>
          <w:spacing w:val="56"/>
          <w:sz w:val="20"/>
        </w:rPr>
        <w:t> </w:t>
      </w:r>
      <w:r>
        <w:rPr>
          <w:sz w:val="20"/>
        </w:rPr>
        <w:t>se deben destruir,</w:t>
      </w:r>
      <w:r>
        <w:rPr>
          <w:spacing w:val="1"/>
          <w:sz w:val="20"/>
        </w:rPr>
        <w:t> </w:t>
      </w:r>
      <w:r>
        <w:rPr>
          <w:sz w:val="20"/>
        </w:rPr>
        <w:t>verter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líquido</w:t>
      </w:r>
      <w:r>
        <w:rPr>
          <w:spacing w:val="1"/>
          <w:sz w:val="20"/>
        </w:rPr>
        <w:t> </w:t>
      </w:r>
      <w:r>
        <w:rPr>
          <w:sz w:val="20"/>
        </w:rPr>
        <w:t>directo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drenaje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obtención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autorizaciones,</w:t>
      </w:r>
      <w:r>
        <w:rPr>
          <w:spacing w:val="1"/>
          <w:sz w:val="20"/>
        </w:rPr>
        <w:t> </w:t>
      </w:r>
      <w:r>
        <w:rPr>
          <w:sz w:val="20"/>
        </w:rPr>
        <w:t>licencias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permisos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cumpliendo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normas</w:t>
      </w:r>
      <w:r>
        <w:rPr>
          <w:spacing w:val="-1"/>
          <w:sz w:val="20"/>
        </w:rPr>
        <w:t> </w:t>
      </w:r>
      <w:r>
        <w:rPr>
          <w:sz w:val="20"/>
        </w:rPr>
        <w:t>ambientales vigentes,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otras:</w:t>
      </w:r>
    </w:p>
    <w:p>
      <w:pPr>
        <w:pStyle w:val="BodyText"/>
        <w:spacing w:before="123"/>
        <w:ind w:left="221" w:right="6240"/>
      </w:pPr>
      <w:r>
        <w:rPr/>
        <w:t>Ácido acetil salicílico tabletas.</w:t>
      </w:r>
      <w:r>
        <w:rPr>
          <w:spacing w:val="1"/>
        </w:rPr>
        <w:t> </w:t>
      </w:r>
      <w:r>
        <w:rPr/>
        <w:t>Paracetamol (acetaminofen) tableta</w:t>
      </w:r>
      <w:r>
        <w:rPr>
          <w:spacing w:val="-53"/>
        </w:rPr>
        <w:t> </w:t>
      </w:r>
      <w:r>
        <w:rPr/>
        <w:t>Dipirona</w:t>
      </w:r>
      <w:r>
        <w:rPr>
          <w:spacing w:val="-1"/>
        </w:rPr>
        <w:t> </w:t>
      </w:r>
      <w:r>
        <w:rPr/>
        <w:t>tableta.</w:t>
      </w:r>
    </w:p>
    <w:p>
      <w:pPr>
        <w:pStyle w:val="BodyText"/>
        <w:ind w:left="221" w:right="5651"/>
      </w:pPr>
      <w:r>
        <w:rPr/>
        <w:t>Hidróxido de aluminio y magnesio tabletas</w:t>
      </w:r>
      <w:r>
        <w:rPr>
          <w:spacing w:val="-53"/>
        </w:rPr>
        <w:t> </w:t>
      </w:r>
      <w:r>
        <w:rPr/>
        <w:t>Cimetidina</w:t>
      </w:r>
      <w:r>
        <w:rPr>
          <w:spacing w:val="-3"/>
        </w:rPr>
        <w:t> </w:t>
      </w:r>
      <w:r>
        <w:rPr/>
        <w:t>tabletas</w:t>
      </w:r>
    </w:p>
    <w:p>
      <w:pPr>
        <w:pStyle w:val="BodyText"/>
        <w:ind w:left="221" w:right="7352"/>
      </w:pPr>
      <w:r>
        <w:rPr/>
        <w:t>Metronidazol tabletas</w:t>
      </w:r>
      <w:r>
        <w:rPr>
          <w:spacing w:val="1"/>
        </w:rPr>
        <w:t> </w:t>
      </w:r>
      <w:r>
        <w:rPr/>
        <w:t>Sulfato ferroso tabletas</w:t>
      </w:r>
      <w:r>
        <w:rPr>
          <w:spacing w:val="-54"/>
        </w:rPr>
        <w:t> </w:t>
      </w:r>
      <w:r>
        <w:rPr/>
        <w:t>Ácido</w:t>
      </w:r>
      <w:r>
        <w:rPr>
          <w:spacing w:val="-3"/>
        </w:rPr>
        <w:t> </w:t>
      </w:r>
      <w:r>
        <w:rPr/>
        <w:t>nalidíxicotab.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25"/>
        </w:numPr>
        <w:tabs>
          <w:tab w:pos="541" w:val="left" w:leader="none"/>
        </w:tabs>
        <w:spacing w:line="240" w:lineRule="auto" w:before="0" w:after="0"/>
        <w:ind w:left="221" w:right="349" w:firstLine="0"/>
        <w:jc w:val="both"/>
        <w:rPr>
          <w:sz w:val="20"/>
        </w:rPr>
      </w:pPr>
      <w:r>
        <w:rPr>
          <w:sz w:val="20"/>
        </w:rPr>
        <w:t>Residuos de medicamentos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 pueden desactivar mediante</w:t>
      </w:r>
      <w:r>
        <w:rPr>
          <w:spacing w:val="1"/>
          <w:sz w:val="20"/>
        </w:rPr>
        <w:t> </w:t>
      </w:r>
      <w:r>
        <w:rPr>
          <w:sz w:val="20"/>
        </w:rPr>
        <w:t>calor, 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que se</w:t>
      </w:r>
      <w:r>
        <w:rPr>
          <w:spacing w:val="1"/>
          <w:sz w:val="20"/>
        </w:rPr>
        <w:t> </w:t>
      </w:r>
      <w:r>
        <w:rPr>
          <w:sz w:val="20"/>
        </w:rPr>
        <w:t>puede</w:t>
      </w:r>
      <w:r>
        <w:rPr>
          <w:spacing w:val="1"/>
          <w:sz w:val="20"/>
        </w:rPr>
        <w:t> </w:t>
      </w:r>
      <w:r>
        <w:rPr>
          <w:sz w:val="20"/>
        </w:rPr>
        <w:t>someter a desnaturalización en</w:t>
      </w:r>
      <w:r>
        <w:rPr>
          <w:spacing w:val="1"/>
          <w:sz w:val="20"/>
        </w:rPr>
        <w:t> </w:t>
      </w:r>
      <w:r>
        <w:rPr>
          <w:sz w:val="20"/>
        </w:rPr>
        <w:t>autoclave.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vez</w:t>
      </w:r>
      <w:r>
        <w:rPr>
          <w:spacing w:val="1"/>
          <w:sz w:val="20"/>
        </w:rPr>
        <w:t> </w:t>
      </w:r>
      <w:r>
        <w:rPr>
          <w:sz w:val="20"/>
        </w:rPr>
        <w:t>desactivados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líquidos</w:t>
      </w:r>
      <w:r>
        <w:rPr>
          <w:spacing w:val="1"/>
          <w:sz w:val="20"/>
        </w:rPr>
        <w:t> </w:t>
      </w:r>
      <w:r>
        <w:rPr>
          <w:sz w:val="20"/>
        </w:rPr>
        <w:t>se deberán</w:t>
      </w:r>
      <w:r>
        <w:rPr>
          <w:spacing w:val="55"/>
          <w:sz w:val="20"/>
        </w:rPr>
        <w:t> </w:t>
      </w:r>
      <w:r>
        <w:rPr>
          <w:sz w:val="20"/>
        </w:rPr>
        <w:t>diluir</w:t>
      </w:r>
      <w:r>
        <w:rPr>
          <w:spacing w:val="56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verter al drenaje con abundante agua previa obtención de autorizaciones, licencias o permisos y</w:t>
      </w:r>
      <w:r>
        <w:rPr>
          <w:spacing w:val="1"/>
          <w:sz w:val="20"/>
        </w:rPr>
        <w:t> </w:t>
      </w:r>
      <w:r>
        <w:rPr>
          <w:sz w:val="20"/>
        </w:rPr>
        <w:t>cumpliendo las normas ambientales vigentes. Los sólidos se deberán enviar a una celda del relleno</w:t>
      </w:r>
      <w:r>
        <w:rPr>
          <w:spacing w:val="1"/>
          <w:sz w:val="20"/>
        </w:rPr>
        <w:t> </w:t>
      </w:r>
      <w:r>
        <w:rPr>
          <w:sz w:val="20"/>
        </w:rPr>
        <w:t>sanitario una vez fuera del empaque y triturados y mezclados con material inerte para que queden</w:t>
      </w:r>
      <w:r>
        <w:rPr>
          <w:spacing w:val="1"/>
          <w:sz w:val="20"/>
        </w:rPr>
        <w:t> </w:t>
      </w:r>
      <w:r>
        <w:rPr>
          <w:sz w:val="20"/>
        </w:rPr>
        <w:t>inutilizables.</w:t>
      </w:r>
      <w:r>
        <w:rPr>
          <w:spacing w:val="40"/>
          <w:sz w:val="20"/>
        </w:rPr>
        <w:t> </w:t>
      </w:r>
      <w:r>
        <w:rPr>
          <w:sz w:val="20"/>
        </w:rPr>
        <w:t>Las</w:t>
      </w:r>
      <w:r>
        <w:rPr>
          <w:spacing w:val="43"/>
          <w:sz w:val="20"/>
        </w:rPr>
        <w:t> </w:t>
      </w:r>
      <w:r>
        <w:rPr>
          <w:sz w:val="20"/>
        </w:rPr>
        <w:t>ampolletas</w:t>
      </w:r>
      <w:r>
        <w:rPr>
          <w:spacing w:val="42"/>
          <w:sz w:val="20"/>
        </w:rPr>
        <w:t> </w:t>
      </w:r>
      <w:r>
        <w:rPr>
          <w:sz w:val="20"/>
        </w:rPr>
        <w:t>con</w:t>
      </w:r>
      <w:r>
        <w:rPr>
          <w:spacing w:val="43"/>
          <w:sz w:val="20"/>
        </w:rPr>
        <w:t> </w:t>
      </w:r>
      <w:r>
        <w:rPr>
          <w:sz w:val="20"/>
        </w:rPr>
        <w:t>agua</w:t>
      </w:r>
      <w:r>
        <w:rPr>
          <w:spacing w:val="42"/>
          <w:sz w:val="20"/>
        </w:rPr>
        <w:t> </w:t>
      </w:r>
      <w:r>
        <w:rPr>
          <w:sz w:val="20"/>
        </w:rPr>
        <w:t>inyectable</w:t>
      </w:r>
      <w:r>
        <w:rPr>
          <w:spacing w:val="40"/>
          <w:sz w:val="20"/>
        </w:rPr>
        <w:t> </w:t>
      </w:r>
      <w:r>
        <w:rPr>
          <w:sz w:val="20"/>
        </w:rPr>
        <w:t>se</w:t>
      </w:r>
      <w:r>
        <w:rPr>
          <w:spacing w:val="42"/>
          <w:sz w:val="20"/>
        </w:rPr>
        <w:t> </w:t>
      </w:r>
      <w:r>
        <w:rPr>
          <w:sz w:val="20"/>
        </w:rPr>
        <w:t>deben</w:t>
      </w:r>
      <w:r>
        <w:rPr>
          <w:spacing w:val="41"/>
          <w:sz w:val="20"/>
        </w:rPr>
        <w:t> </w:t>
      </w:r>
      <w:r>
        <w:rPr>
          <w:sz w:val="20"/>
        </w:rPr>
        <w:t>destruir,</w:t>
      </w:r>
      <w:r>
        <w:rPr>
          <w:spacing w:val="43"/>
          <w:sz w:val="20"/>
        </w:rPr>
        <w:t> </w:t>
      </w:r>
      <w:r>
        <w:rPr>
          <w:sz w:val="20"/>
        </w:rPr>
        <w:t>verter</w:t>
      </w:r>
      <w:r>
        <w:rPr>
          <w:spacing w:val="44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líquido</w:t>
      </w:r>
      <w:r>
        <w:rPr>
          <w:spacing w:val="43"/>
          <w:sz w:val="20"/>
        </w:rPr>
        <w:t> </w:t>
      </w:r>
      <w:r>
        <w:rPr>
          <w:sz w:val="20"/>
        </w:rPr>
        <w:t>después</w:t>
      </w:r>
      <w:r>
        <w:rPr>
          <w:spacing w:val="42"/>
          <w:sz w:val="20"/>
        </w:rPr>
        <w:t> </w:t>
      </w:r>
      <w:r>
        <w:rPr>
          <w:sz w:val="20"/>
        </w:rPr>
        <w:t>de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149"/>
          <w:footerReference w:type="default" r:id="rId150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3"/>
        <w:ind w:left="221"/>
      </w:pPr>
      <w:r>
        <w:rPr/>
        <w:t>diluirlo</w:t>
      </w:r>
      <w:r>
        <w:rPr>
          <w:spacing w:val="39"/>
        </w:rPr>
        <w:t> </w:t>
      </w:r>
      <w:r>
        <w:rPr/>
        <w:t>en</w:t>
      </w:r>
      <w:r>
        <w:rPr>
          <w:spacing w:val="39"/>
        </w:rPr>
        <w:t> </w:t>
      </w:r>
      <w:r>
        <w:rPr/>
        <w:t>abundante</w:t>
      </w:r>
      <w:r>
        <w:rPr>
          <w:spacing w:val="43"/>
        </w:rPr>
        <w:t> </w:t>
      </w:r>
      <w:r>
        <w:rPr/>
        <w:t>agua</w:t>
      </w:r>
      <w:r>
        <w:rPr>
          <w:spacing w:val="40"/>
        </w:rPr>
        <w:t> </w:t>
      </w:r>
      <w:r>
        <w:rPr/>
        <w:t>al</w:t>
      </w:r>
      <w:r>
        <w:rPr>
          <w:spacing w:val="40"/>
        </w:rPr>
        <w:t> </w:t>
      </w:r>
      <w:r>
        <w:rPr/>
        <w:t>drenaje</w:t>
      </w:r>
      <w:r>
        <w:rPr>
          <w:spacing w:val="40"/>
        </w:rPr>
        <w:t> </w:t>
      </w:r>
      <w:r>
        <w:rPr/>
        <w:t>previa</w:t>
      </w:r>
      <w:r>
        <w:rPr>
          <w:spacing w:val="42"/>
        </w:rPr>
        <w:t> </w:t>
      </w:r>
      <w:r>
        <w:rPr/>
        <w:t>obtención</w:t>
      </w:r>
      <w:r>
        <w:rPr>
          <w:spacing w:val="43"/>
        </w:rPr>
        <w:t> </w:t>
      </w:r>
      <w:r>
        <w:rPr/>
        <w:t>de</w:t>
      </w:r>
      <w:r>
        <w:rPr>
          <w:spacing w:val="42"/>
        </w:rPr>
        <w:t> </w:t>
      </w:r>
      <w:r>
        <w:rPr/>
        <w:t>autorizaciones,</w:t>
      </w:r>
      <w:r>
        <w:rPr>
          <w:spacing w:val="41"/>
        </w:rPr>
        <w:t> </w:t>
      </w:r>
      <w:r>
        <w:rPr/>
        <w:t>licencias</w:t>
      </w:r>
      <w:r>
        <w:rPr>
          <w:spacing w:val="45"/>
        </w:rPr>
        <w:t> </w:t>
      </w:r>
      <w:r>
        <w:rPr/>
        <w:t>o</w:t>
      </w:r>
      <w:r>
        <w:rPr>
          <w:spacing w:val="38"/>
        </w:rPr>
        <w:t> </w:t>
      </w:r>
      <w:r>
        <w:rPr/>
        <w:t>permisos</w:t>
      </w:r>
      <w:r>
        <w:rPr>
          <w:spacing w:val="45"/>
        </w:rPr>
        <w:t> </w:t>
      </w:r>
      <w:r>
        <w:rPr/>
        <w:t>y</w:t>
      </w:r>
      <w:r>
        <w:rPr>
          <w:spacing w:val="-52"/>
        </w:rPr>
        <w:t> </w:t>
      </w:r>
      <w:r>
        <w:rPr/>
        <w:t>cumpliendo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normas</w:t>
      </w:r>
      <w:r>
        <w:rPr>
          <w:spacing w:val="-1"/>
        </w:rPr>
        <w:t> </w:t>
      </w:r>
      <w:r>
        <w:rPr/>
        <w:t>ambientales vigentes,</w:t>
      </w:r>
      <w:r>
        <w:rPr>
          <w:spacing w:val="-2"/>
        </w:rPr>
        <w:t> </w:t>
      </w:r>
      <w:r>
        <w:rPr/>
        <w:t>se</w:t>
      </w:r>
      <w:r>
        <w:rPr>
          <w:spacing w:val="2"/>
        </w:rPr>
        <w:t> </w:t>
      </w:r>
      <w:r>
        <w:rPr/>
        <w:t>consideran</w:t>
      </w:r>
      <w:r>
        <w:rPr>
          <w:spacing w:val="1"/>
        </w:rPr>
        <w:t> </w:t>
      </w:r>
      <w:r>
        <w:rPr/>
        <w:t>entre otros:</w:t>
      </w:r>
    </w:p>
    <w:p>
      <w:pPr>
        <w:pStyle w:val="BodyText"/>
        <w:spacing w:before="121"/>
        <w:ind w:left="221" w:right="7362"/>
      </w:pPr>
      <w:r>
        <w:rPr/>
        <w:t>Albúmina humana</w:t>
      </w:r>
      <w:r>
        <w:rPr>
          <w:spacing w:val="1"/>
        </w:rPr>
        <w:t> </w:t>
      </w:r>
      <w:r>
        <w:rPr/>
        <w:t>Antígenos de hudleson</w:t>
      </w:r>
      <w:r>
        <w:rPr>
          <w:spacing w:val="-53"/>
        </w:rPr>
        <w:t> </w:t>
      </w:r>
      <w:r>
        <w:rPr/>
        <w:t>Verazide solución oral</w:t>
      </w:r>
      <w:r>
        <w:rPr>
          <w:spacing w:val="1"/>
        </w:rPr>
        <w:t> </w:t>
      </w:r>
      <w:r>
        <w:rPr/>
        <w:t>Dipirona</w:t>
      </w:r>
    </w:p>
    <w:p>
      <w:pPr>
        <w:pStyle w:val="BodyText"/>
        <w:ind w:left="221" w:right="6218"/>
      </w:pPr>
      <w:r>
        <w:rPr/>
        <w:t>Diazepan solución inyectable.</w:t>
      </w:r>
      <w:r>
        <w:rPr>
          <w:spacing w:val="1"/>
        </w:rPr>
        <w:t> </w:t>
      </w:r>
      <w:r>
        <w:rPr/>
        <w:t>Salbutamol jarabe o solución</w:t>
      </w:r>
      <w:r>
        <w:rPr>
          <w:spacing w:val="1"/>
        </w:rPr>
        <w:t> </w:t>
      </w:r>
      <w:r>
        <w:rPr/>
        <w:t>Heparina sódica solución inyectable</w:t>
      </w:r>
      <w:r>
        <w:rPr>
          <w:spacing w:val="-53"/>
        </w:rPr>
        <w:t> </w:t>
      </w:r>
      <w:r>
        <w:rPr/>
        <w:t>Heparina</w:t>
      </w:r>
    </w:p>
    <w:p>
      <w:pPr>
        <w:pStyle w:val="BodyText"/>
        <w:spacing w:line="229" w:lineRule="exact" w:before="1"/>
        <w:ind w:left="221"/>
      </w:pPr>
      <w:r>
        <w:rPr/>
        <w:t>Vacuna</w:t>
      </w:r>
      <w:r>
        <w:rPr>
          <w:spacing w:val="-5"/>
        </w:rPr>
        <w:t> </w:t>
      </w:r>
      <w:r>
        <w:rPr/>
        <w:t>antirrábica</w:t>
      </w:r>
    </w:p>
    <w:p>
      <w:pPr>
        <w:pStyle w:val="BodyText"/>
        <w:ind w:left="221" w:right="6362"/>
      </w:pPr>
      <w:r>
        <w:rPr/>
        <w:t>Vacuna toxoide tetánico y diftérico</w:t>
      </w:r>
      <w:r>
        <w:rPr>
          <w:spacing w:val="-53"/>
        </w:rPr>
        <w:t> </w:t>
      </w:r>
      <w:r>
        <w:rPr/>
        <w:t>Insulina</w:t>
      </w:r>
    </w:p>
    <w:p>
      <w:pPr>
        <w:pStyle w:val="BodyText"/>
        <w:ind w:left="221"/>
      </w:pPr>
      <w:r>
        <w:rPr/>
        <w:t>Gonadotropina</w:t>
      </w:r>
    </w:p>
    <w:p>
      <w:pPr>
        <w:pStyle w:val="BodyText"/>
        <w:ind w:left="221" w:right="7352"/>
      </w:pPr>
      <w:r>
        <w:rPr/>
        <w:t>Hierro dextran solución</w:t>
      </w:r>
      <w:r>
        <w:rPr>
          <w:spacing w:val="-53"/>
        </w:rPr>
        <w:t> </w:t>
      </w:r>
      <w:r>
        <w:rPr/>
        <w:t>Vacuna</w:t>
      </w:r>
      <w:r>
        <w:rPr>
          <w:spacing w:val="-3"/>
        </w:rPr>
        <w:t> </w:t>
      </w:r>
      <w:r>
        <w:rPr/>
        <w:t>bcg.</w:t>
      </w:r>
    </w:p>
    <w:p>
      <w:pPr>
        <w:pStyle w:val="BodyText"/>
        <w:spacing w:before="1"/>
        <w:ind w:left="221" w:right="7196"/>
      </w:pPr>
      <w:r>
        <w:rPr/>
        <w:t>Vacuna antipoliomielítica</w:t>
      </w:r>
      <w:r>
        <w:rPr>
          <w:spacing w:val="-53"/>
        </w:rPr>
        <w:t> </w:t>
      </w:r>
      <w:r>
        <w:rPr/>
        <w:t>Vacuna</w:t>
      </w:r>
      <w:r>
        <w:rPr>
          <w:spacing w:val="-5"/>
        </w:rPr>
        <w:t> </w:t>
      </w:r>
      <w:r>
        <w:rPr/>
        <w:t>antisarampión</w:t>
      </w:r>
      <w:r>
        <w:rPr>
          <w:spacing w:val="-2"/>
        </w:rPr>
        <w:t> </w:t>
      </w:r>
      <w:r>
        <w:rPr/>
        <w:t>3</w:t>
      </w:r>
    </w:p>
    <w:p>
      <w:pPr>
        <w:pStyle w:val="BodyText"/>
        <w:ind w:left="221" w:right="4339"/>
      </w:pPr>
      <w:r>
        <w:rPr/>
        <w:t>Vacuna antipertussis con toxoide diftérico y tetánico (dpt)</w:t>
      </w:r>
      <w:r>
        <w:rPr>
          <w:spacing w:val="-54"/>
        </w:rPr>
        <w:t> </w:t>
      </w:r>
      <w:r>
        <w:rPr/>
        <w:t>Toxoide</w:t>
      </w:r>
      <w:r>
        <w:rPr>
          <w:spacing w:val="-3"/>
        </w:rPr>
        <w:t> </w:t>
      </w:r>
      <w:r>
        <w:rPr/>
        <w:t>tetánico</w:t>
      </w:r>
    </w:p>
    <w:p>
      <w:pPr>
        <w:pStyle w:val="BodyText"/>
        <w:ind w:left="221" w:right="6173"/>
      </w:pPr>
      <w:r>
        <w:rPr/>
        <w:t>Inmunoglobulina humana antirrábica</w:t>
      </w:r>
      <w:r>
        <w:rPr>
          <w:spacing w:val="-53"/>
        </w:rPr>
        <w:t> </w:t>
      </w:r>
      <w:r>
        <w:rPr/>
        <w:t>Suero</w:t>
      </w:r>
      <w:r>
        <w:rPr>
          <w:spacing w:val="1"/>
        </w:rPr>
        <w:t> </w:t>
      </w:r>
      <w:r>
        <w:rPr/>
        <w:t>antiofídico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511" w:val="left" w:leader="none"/>
        </w:tabs>
        <w:spacing w:line="242" w:lineRule="auto" w:before="0" w:after="0"/>
        <w:ind w:left="221" w:right="351" w:firstLine="0"/>
        <w:jc w:val="both"/>
        <w:rPr>
          <w:sz w:val="20"/>
        </w:rPr>
      </w:pPr>
      <w:r>
        <w:rPr>
          <w:sz w:val="20"/>
        </w:rPr>
        <w:t>Residuos de medicamentos en los cuales se debe vaciar el líquido e inactivarlo con solución de</w:t>
      </w:r>
      <w:r>
        <w:rPr>
          <w:spacing w:val="1"/>
          <w:sz w:val="20"/>
        </w:rPr>
        <w:t> </w:t>
      </w:r>
      <w:r>
        <w:rPr>
          <w:sz w:val="20"/>
        </w:rPr>
        <w:t>ácido</w:t>
      </w:r>
      <w:r>
        <w:rPr>
          <w:spacing w:val="1"/>
          <w:sz w:val="20"/>
        </w:rPr>
        <w:t> </w:t>
      </w:r>
      <w:r>
        <w:rPr>
          <w:sz w:val="20"/>
        </w:rPr>
        <w:t>clorhídrico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10%,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verter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drenaje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abundante</w:t>
      </w:r>
      <w:r>
        <w:rPr>
          <w:spacing w:val="1"/>
          <w:sz w:val="20"/>
        </w:rPr>
        <w:t> </w:t>
      </w:r>
      <w:r>
        <w:rPr>
          <w:sz w:val="20"/>
        </w:rPr>
        <w:t>agua.</w:t>
      </w:r>
      <w:r>
        <w:rPr>
          <w:spacing w:val="1"/>
          <w:sz w:val="20"/>
        </w:rPr>
        <w:t> </w:t>
      </w:r>
      <w:r>
        <w:rPr>
          <w:sz w:val="20"/>
        </w:rPr>
        <w:t>previa</w:t>
      </w:r>
      <w:r>
        <w:rPr>
          <w:spacing w:val="1"/>
          <w:sz w:val="20"/>
        </w:rPr>
        <w:t> </w:t>
      </w:r>
      <w:r>
        <w:rPr>
          <w:sz w:val="20"/>
        </w:rPr>
        <w:t>obtención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autorizaciones, licencias o permisos y cumpliendo las normas ambientales vigentes se consideran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otros:</w:t>
      </w:r>
    </w:p>
    <w:p>
      <w:pPr>
        <w:pStyle w:val="BodyText"/>
        <w:spacing w:before="115"/>
        <w:ind w:left="221" w:right="5919"/>
      </w:pPr>
      <w:r>
        <w:rPr/>
        <w:t>Meclicina</w:t>
      </w:r>
      <w:r>
        <w:rPr>
          <w:spacing w:val="1"/>
        </w:rPr>
        <w:t> </w:t>
      </w:r>
      <w:r>
        <w:rPr/>
        <w:t>solución</w:t>
      </w:r>
      <w:r>
        <w:rPr>
          <w:spacing w:val="-1"/>
        </w:rPr>
        <w:t> </w:t>
      </w:r>
      <w:r>
        <w:rPr/>
        <w:t>inyectable</w:t>
      </w:r>
      <w:r>
        <w:rPr>
          <w:spacing w:val="1"/>
        </w:rPr>
        <w:t> </w:t>
      </w:r>
      <w:r>
        <w:rPr/>
        <w:t>Bonadoxina solución inyectable</w:t>
      </w:r>
      <w:r>
        <w:rPr>
          <w:spacing w:val="1"/>
        </w:rPr>
        <w:t> </w:t>
      </w:r>
      <w:r>
        <w:rPr/>
        <w:t>Vitamina b-12 solución inyectable</w:t>
      </w:r>
      <w:r>
        <w:rPr>
          <w:spacing w:val="1"/>
        </w:rPr>
        <w:t> </w:t>
      </w:r>
      <w:r>
        <w:rPr/>
        <w:t>Cimetidina solución inyectable</w:t>
      </w:r>
      <w:r>
        <w:rPr>
          <w:spacing w:val="1"/>
        </w:rPr>
        <w:t> </w:t>
      </w:r>
      <w:r>
        <w:rPr/>
        <w:t>Timetoprin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sulfametoxazol</w:t>
      </w:r>
      <w:r>
        <w:rPr>
          <w:spacing w:val="-4"/>
        </w:rPr>
        <w:t> </w:t>
      </w:r>
      <w:r>
        <w:rPr/>
        <w:t>solución</w:t>
      </w:r>
    </w:p>
    <w:p>
      <w:pPr>
        <w:pStyle w:val="BodyText"/>
        <w:spacing w:before="2"/>
        <w:rPr>
          <w:sz w:val="30"/>
        </w:rPr>
      </w:pPr>
    </w:p>
    <w:p>
      <w:pPr>
        <w:pStyle w:val="ListParagraph"/>
        <w:numPr>
          <w:ilvl w:val="0"/>
          <w:numId w:val="25"/>
        </w:numPr>
        <w:tabs>
          <w:tab w:pos="531" w:val="left" w:leader="none"/>
        </w:tabs>
        <w:spacing w:line="240" w:lineRule="auto" w:before="0" w:after="0"/>
        <w:ind w:left="221" w:right="349" w:firstLine="0"/>
        <w:jc w:val="both"/>
        <w:rPr>
          <w:sz w:val="20"/>
        </w:rPr>
      </w:pPr>
      <w:r>
        <w:rPr>
          <w:sz w:val="20"/>
        </w:rPr>
        <w:t>Residuos de medicamentos en tabletas, cápsulas o comprimidos en los que es necesario se</w:t>
      </w:r>
      <w:r>
        <w:rPr>
          <w:spacing w:val="1"/>
          <w:sz w:val="20"/>
        </w:rPr>
        <w:t> </w:t>
      </w:r>
      <w:r>
        <w:rPr>
          <w:sz w:val="20"/>
        </w:rPr>
        <w:t>pulvericen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fino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después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inactiven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ácido</w:t>
      </w:r>
      <w:r>
        <w:rPr>
          <w:spacing w:val="1"/>
          <w:sz w:val="20"/>
        </w:rPr>
        <w:t> </w:t>
      </w:r>
      <w:r>
        <w:rPr>
          <w:sz w:val="20"/>
        </w:rPr>
        <w:t>clorhídrico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10%.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líquido</w:t>
      </w:r>
      <w:r>
        <w:rPr>
          <w:spacing w:val="-53"/>
          <w:sz w:val="20"/>
        </w:rPr>
        <w:t> </w:t>
      </w:r>
      <w:r>
        <w:rPr>
          <w:sz w:val="20"/>
        </w:rPr>
        <w:t>sobrenadante se puede verter al drenaje diluido con abundante agua y el sólido se puede referir al</w:t>
      </w:r>
      <w:r>
        <w:rPr>
          <w:spacing w:val="1"/>
          <w:sz w:val="20"/>
        </w:rPr>
        <w:t> </w:t>
      </w:r>
      <w:r>
        <w:rPr>
          <w:sz w:val="20"/>
        </w:rPr>
        <w:t>relleno sanitario previa obtención de autorizaciones, licencias o permisos y cumpliendo las normas</w:t>
      </w:r>
      <w:r>
        <w:rPr>
          <w:spacing w:val="1"/>
          <w:sz w:val="20"/>
        </w:rPr>
        <w:t> </w:t>
      </w:r>
      <w:r>
        <w:rPr>
          <w:sz w:val="20"/>
        </w:rPr>
        <w:t>ambientales</w:t>
      </w:r>
      <w:r>
        <w:rPr>
          <w:spacing w:val="-1"/>
          <w:sz w:val="20"/>
        </w:rPr>
        <w:t> </w:t>
      </w:r>
      <w:r>
        <w:rPr>
          <w:sz w:val="20"/>
        </w:rPr>
        <w:t>vigentes,</w:t>
      </w:r>
      <w:r>
        <w:rPr>
          <w:spacing w:val="-1"/>
          <w:sz w:val="20"/>
        </w:rPr>
        <w:t> </w:t>
      </w:r>
      <w:r>
        <w:rPr>
          <w:sz w:val="20"/>
        </w:rPr>
        <w:t>son algunos</w:t>
      </w:r>
      <w:r>
        <w:rPr>
          <w:spacing w:val="-1"/>
          <w:sz w:val="20"/>
        </w:rPr>
        <w:t> </w:t>
      </w:r>
      <w:r>
        <w:rPr>
          <w:sz w:val="20"/>
        </w:rPr>
        <w:t>ejemplos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este grupo:</w:t>
      </w:r>
    </w:p>
    <w:p>
      <w:pPr>
        <w:pStyle w:val="BodyText"/>
        <w:spacing w:before="123"/>
        <w:ind w:left="221" w:right="7196"/>
      </w:pPr>
      <w:r>
        <w:rPr/>
        <w:t>Aminofilina tabletas</w:t>
      </w:r>
      <w:r>
        <w:rPr>
          <w:spacing w:val="1"/>
        </w:rPr>
        <w:t> </w:t>
      </w:r>
      <w:r>
        <w:rPr/>
        <w:t>Salbutamol tabletas</w:t>
      </w:r>
      <w:r>
        <w:rPr>
          <w:spacing w:val="1"/>
        </w:rPr>
        <w:t> </w:t>
      </w:r>
      <w:r>
        <w:rPr/>
        <w:t>Prednisona tabletas</w:t>
      </w:r>
      <w:r>
        <w:rPr>
          <w:spacing w:val="1"/>
        </w:rPr>
        <w:t> </w:t>
      </w:r>
      <w:r>
        <w:rPr/>
        <w:t>Fenitoina sódica tabletas</w:t>
      </w:r>
      <w:r>
        <w:rPr>
          <w:spacing w:val="-54"/>
        </w:rPr>
        <w:t> </w:t>
      </w:r>
      <w:r>
        <w:rPr/>
        <w:t>Alfametildopa tabletas</w:t>
      </w:r>
      <w:r>
        <w:rPr>
          <w:spacing w:val="1"/>
        </w:rPr>
        <w:t> </w:t>
      </w:r>
      <w:r>
        <w:rPr/>
        <w:t>Metoprolol tabletas</w:t>
      </w:r>
      <w:r>
        <w:rPr>
          <w:spacing w:val="1"/>
        </w:rPr>
        <w:t> </w:t>
      </w:r>
      <w:r>
        <w:rPr/>
        <w:t>Tolbutamida</w:t>
      </w:r>
      <w:r>
        <w:rPr>
          <w:spacing w:val="-3"/>
        </w:rPr>
        <w:t> </w:t>
      </w:r>
      <w:r>
        <w:rPr/>
        <w:t>tabletas</w:t>
      </w:r>
    </w:p>
    <w:p>
      <w:pPr>
        <w:pStyle w:val="BodyText"/>
        <w:ind w:left="221" w:right="6240"/>
      </w:pPr>
      <w:r>
        <w:rPr/>
        <w:t>Metoclopramida clorhidrato tabletas</w:t>
      </w:r>
      <w:r>
        <w:rPr>
          <w:spacing w:val="-54"/>
        </w:rPr>
        <w:t> </w:t>
      </w:r>
      <w:r>
        <w:rPr/>
        <w:t>Diyodohidroxiquinoleina tabletas</w:t>
      </w:r>
      <w:r>
        <w:rPr>
          <w:spacing w:val="1"/>
        </w:rPr>
        <w:t> </w:t>
      </w:r>
      <w:r>
        <w:rPr/>
        <w:t>Ácido</w:t>
      </w:r>
      <w:r>
        <w:rPr>
          <w:spacing w:val="-2"/>
        </w:rPr>
        <w:t> </w:t>
      </w:r>
      <w:r>
        <w:rPr/>
        <w:t>fólico</w:t>
      </w:r>
      <w:r>
        <w:rPr>
          <w:spacing w:val="-2"/>
        </w:rPr>
        <w:t> </w:t>
      </w:r>
      <w:r>
        <w:rPr/>
        <w:t>tabletas</w:t>
      </w:r>
    </w:p>
    <w:p>
      <w:pPr>
        <w:pStyle w:val="BodyText"/>
        <w:ind w:left="221" w:right="6385"/>
      </w:pPr>
      <w:r>
        <w:rPr/>
        <w:t>Sulfisoxasol tabletas</w:t>
      </w:r>
      <w:r>
        <w:rPr>
          <w:spacing w:val="1"/>
        </w:rPr>
        <w:t> </w:t>
      </w:r>
      <w:r>
        <w:rPr/>
        <w:t>Espironolactona tableta</w:t>
      </w:r>
      <w:r>
        <w:rPr>
          <w:spacing w:val="1"/>
        </w:rPr>
        <w:t> </w:t>
      </w:r>
      <w:r>
        <w:rPr/>
        <w:t>Fenozopiridina tabletas</w:t>
      </w:r>
      <w:r>
        <w:rPr>
          <w:spacing w:val="1"/>
        </w:rPr>
        <w:t> </w:t>
      </w:r>
      <w:r>
        <w:rPr/>
        <w:t>Difenilhidantoinato</w:t>
      </w:r>
      <w:r>
        <w:rPr>
          <w:spacing w:val="-6"/>
        </w:rPr>
        <w:t> </w:t>
      </w:r>
      <w:r>
        <w:rPr/>
        <w:t>sódico</w:t>
      </w:r>
      <w:r>
        <w:rPr>
          <w:spacing w:val="-6"/>
        </w:rPr>
        <w:t> </w:t>
      </w:r>
      <w:r>
        <w:rPr/>
        <w:t>tabletas</w:t>
      </w:r>
    </w:p>
    <w:p>
      <w:pPr>
        <w:spacing w:after="0"/>
        <w:sectPr>
          <w:headerReference w:type="default" r:id="rId151"/>
          <w:footerReference w:type="default" r:id="rId152"/>
          <w:pgSz w:w="11910" w:h="16840"/>
          <w:pgMar w:header="725" w:footer="662" w:top="2160" w:bottom="860" w:left="1480" w:right="78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4"/>
        <w:numPr>
          <w:ilvl w:val="0"/>
          <w:numId w:val="23"/>
        </w:numPr>
        <w:tabs>
          <w:tab w:pos="442" w:val="left" w:leader="none"/>
        </w:tabs>
        <w:spacing w:line="240" w:lineRule="auto" w:before="93" w:after="0"/>
        <w:ind w:left="441" w:right="0" w:hanging="221"/>
        <w:jc w:val="left"/>
      </w:pPr>
      <w:r>
        <w:rPr/>
        <w:t>RESIDUOS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MEDICAMENTOS</w:t>
      </w:r>
      <w:r>
        <w:rPr>
          <w:spacing w:val="-3"/>
        </w:rPr>
        <w:t> </w:t>
      </w:r>
      <w:r>
        <w:rPr/>
        <w:t>DE</w:t>
      </w:r>
      <w:r>
        <w:rPr>
          <w:spacing w:val="3"/>
        </w:rPr>
        <w:t> </w:t>
      </w:r>
      <w:r>
        <w:rPr/>
        <w:t>ALTO</w:t>
      </w:r>
      <w:r>
        <w:rPr>
          <w:spacing w:val="-3"/>
        </w:rPr>
        <w:t> </w:t>
      </w:r>
      <w:r>
        <w:rPr/>
        <w:t>RIESGO</w:t>
      </w:r>
    </w:p>
    <w:p>
      <w:pPr>
        <w:pStyle w:val="BodyText"/>
        <w:spacing w:before="123"/>
        <w:ind w:left="221" w:right="349"/>
        <w:jc w:val="both"/>
      </w:pPr>
      <w:r>
        <w:rPr/>
        <w:t>Por</w:t>
      </w:r>
      <w:r>
        <w:rPr>
          <w:spacing w:val="17"/>
        </w:rPr>
        <w:t> </w:t>
      </w:r>
      <w:r>
        <w:rPr/>
        <w:t>su</w:t>
      </w:r>
      <w:r>
        <w:rPr>
          <w:spacing w:val="17"/>
        </w:rPr>
        <w:t> </w:t>
      </w:r>
      <w:r>
        <w:rPr/>
        <w:t>contenido</w:t>
      </w:r>
      <w:r>
        <w:rPr>
          <w:spacing w:val="16"/>
        </w:rPr>
        <w:t> </w:t>
      </w:r>
      <w:r>
        <w:rPr/>
        <w:t>de</w:t>
      </w:r>
      <w:r>
        <w:rPr>
          <w:spacing w:val="19"/>
        </w:rPr>
        <w:t> </w:t>
      </w:r>
      <w:r>
        <w:rPr/>
        <w:t>compuestos</w:t>
      </w:r>
      <w:r>
        <w:rPr>
          <w:spacing w:val="18"/>
        </w:rPr>
        <w:t> </w:t>
      </w:r>
      <w:r>
        <w:rPr/>
        <w:t>altamente</w:t>
      </w:r>
      <w:r>
        <w:rPr>
          <w:spacing w:val="17"/>
        </w:rPr>
        <w:t> </w:t>
      </w:r>
      <w:r>
        <w:rPr/>
        <w:t>tóxicos,</w:t>
      </w:r>
      <w:r>
        <w:rPr>
          <w:spacing w:val="18"/>
        </w:rPr>
        <w:t> </w:t>
      </w:r>
      <w:r>
        <w:rPr/>
        <w:t>solo</w:t>
      </w:r>
      <w:r>
        <w:rPr>
          <w:spacing w:val="17"/>
        </w:rPr>
        <w:t> </w:t>
      </w:r>
      <w:r>
        <w:rPr/>
        <w:t>podrán</w:t>
      </w:r>
      <w:r>
        <w:rPr>
          <w:spacing w:val="14"/>
        </w:rPr>
        <w:t> </w:t>
      </w:r>
      <w:r>
        <w:rPr/>
        <w:t>disponerse</w:t>
      </w:r>
      <w:r>
        <w:rPr>
          <w:spacing w:val="17"/>
        </w:rPr>
        <w:t> </w:t>
      </w:r>
      <w:r>
        <w:rPr/>
        <w:t>como</w:t>
      </w:r>
      <w:r>
        <w:rPr>
          <w:spacing w:val="16"/>
        </w:rPr>
        <w:t> </w:t>
      </w:r>
      <w:r>
        <w:rPr/>
        <w:t>residuo</w:t>
      </w:r>
      <w:r>
        <w:rPr>
          <w:spacing w:val="19"/>
        </w:rPr>
        <w:t> </w:t>
      </w:r>
      <w:r>
        <w:rPr/>
        <w:t>peligroso</w:t>
      </w:r>
      <w:r>
        <w:rPr>
          <w:spacing w:val="-53"/>
        </w:rPr>
        <w:t> </w:t>
      </w:r>
      <w:r>
        <w:rPr/>
        <w:t>en un confinamiento controlado o pueden ser incinerados. Los medicamentos de control especial</w:t>
      </w:r>
      <w:r>
        <w:rPr>
          <w:spacing w:val="1"/>
        </w:rPr>
        <w:t> </w:t>
      </w:r>
      <w:r>
        <w:rPr/>
        <w:t>requieren ser dados de baja de los libros respectivos en presencia de la autoridad sanitaria, antes de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eliminados.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4"/>
        <w:tabs>
          <w:tab w:pos="1488" w:val="left" w:leader="none"/>
          <w:tab w:pos="1992" w:val="left" w:leader="none"/>
          <w:tab w:pos="3861" w:val="left" w:leader="none"/>
          <w:tab w:pos="4222" w:val="left" w:leader="none"/>
          <w:tab w:pos="5726" w:val="left" w:leader="none"/>
          <w:tab w:pos="6384" w:val="left" w:leader="none"/>
          <w:tab w:pos="7798" w:val="left" w:leader="none"/>
          <w:tab w:pos="8299" w:val="left" w:leader="none"/>
          <w:tab w:pos="9151" w:val="left" w:leader="none"/>
        </w:tabs>
        <w:ind w:right="348"/>
      </w:pPr>
      <w:r>
        <w:rPr/>
        <w:t>RESIDUOS</w:t>
        <w:tab/>
        <w:t>DE</w:t>
        <w:tab/>
        <w:t>MEDICAMENTOS</w:t>
        <w:tab/>
        <w:t>Y</w:t>
        <w:tab/>
        <w:t>PRODUCTOS</w:t>
        <w:tab/>
        <w:t>QUE</w:t>
        <w:tab/>
        <w:t>REQUIEREN</w:t>
        <w:tab/>
        <w:t>SU</w:t>
        <w:tab/>
        <w:t>ENVIO</w:t>
        <w:tab/>
      </w:r>
      <w:r>
        <w:rPr>
          <w:spacing w:val="-2"/>
        </w:rPr>
        <w:t>A</w:t>
      </w:r>
      <w:r>
        <w:rPr>
          <w:spacing w:val="-53"/>
        </w:rPr>
        <w:t> </w:t>
      </w:r>
      <w:r>
        <w:rPr/>
        <w:t>CONFINAMIENTO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RESIDUOS</w:t>
      </w:r>
      <w:r>
        <w:rPr>
          <w:spacing w:val="2"/>
        </w:rPr>
        <w:t> </w:t>
      </w:r>
      <w:r>
        <w:rPr/>
        <w:t>PELIGROSOS</w:t>
      </w:r>
    </w:p>
    <w:p>
      <w:pPr>
        <w:pStyle w:val="BodyText"/>
        <w:spacing w:before="123"/>
        <w:ind w:left="221" w:right="7096"/>
      </w:pPr>
      <w:r>
        <w:rPr/>
        <w:t>Ketamina sol iny.</w:t>
      </w:r>
      <w:r>
        <w:rPr>
          <w:spacing w:val="1"/>
        </w:rPr>
        <w:t> </w:t>
      </w:r>
      <w:r>
        <w:rPr/>
        <w:t>Homatropinametilbromuro</w:t>
      </w:r>
      <w:r>
        <w:rPr>
          <w:spacing w:val="-53"/>
        </w:rPr>
        <w:t> </w:t>
      </w:r>
      <w:r>
        <w:rPr/>
        <w:t>Clorotiazidatab.</w:t>
      </w:r>
    </w:p>
    <w:p>
      <w:pPr>
        <w:pStyle w:val="BodyText"/>
        <w:ind w:left="221" w:right="7379"/>
      </w:pPr>
      <w:r>
        <w:rPr/>
        <w:t>Reserpinatab</w:t>
      </w:r>
      <w:r>
        <w:rPr>
          <w:spacing w:val="1"/>
        </w:rPr>
        <w:t> </w:t>
      </w:r>
      <w:r>
        <w:rPr>
          <w:spacing w:val="-1"/>
        </w:rPr>
        <w:t>Tolnaftato</w:t>
      </w:r>
      <w:r>
        <w:rPr>
          <w:spacing w:val="-8"/>
        </w:rPr>
        <w:t> </w:t>
      </w:r>
      <w:r>
        <w:rPr/>
        <w:t>sol.</w:t>
      </w:r>
    </w:p>
    <w:p>
      <w:pPr>
        <w:pStyle w:val="BodyText"/>
        <w:ind w:left="221" w:right="6806"/>
      </w:pPr>
      <w:r>
        <w:rPr/>
        <w:t>Oxitocina sintética fcoamp.</w:t>
      </w:r>
      <w:r>
        <w:rPr>
          <w:spacing w:val="1"/>
        </w:rPr>
        <w:t> </w:t>
      </w:r>
      <w:r>
        <w:rPr/>
        <w:t>Metronidazol óvulos vag.</w:t>
      </w:r>
      <w:r>
        <w:rPr>
          <w:spacing w:val="1"/>
        </w:rPr>
        <w:t> </w:t>
      </w:r>
      <w:r>
        <w:rPr/>
        <w:t>Penicilina</w:t>
      </w:r>
      <w:r>
        <w:rPr>
          <w:spacing w:val="-6"/>
        </w:rPr>
        <w:t> </w:t>
      </w:r>
      <w:r>
        <w:rPr/>
        <w:t>g.</w:t>
      </w:r>
      <w:r>
        <w:rPr>
          <w:spacing w:val="-1"/>
        </w:rPr>
        <w:t> </w:t>
      </w:r>
      <w:r>
        <w:rPr/>
        <w:t>sódica</w:t>
      </w:r>
      <w:r>
        <w:rPr>
          <w:spacing w:val="-3"/>
        </w:rPr>
        <w:t> </w:t>
      </w:r>
      <w:r>
        <w:rPr/>
        <w:t>cristalina.</w:t>
      </w:r>
    </w:p>
    <w:p>
      <w:pPr>
        <w:pStyle w:val="BodyText"/>
        <w:spacing w:line="229" w:lineRule="exact" w:before="1"/>
        <w:ind w:left="221"/>
      </w:pPr>
      <w:r>
        <w:rPr/>
        <w:t>Penicilina</w:t>
      </w:r>
      <w:r>
        <w:rPr>
          <w:spacing w:val="-4"/>
        </w:rPr>
        <w:t> </w:t>
      </w:r>
      <w:r>
        <w:rPr/>
        <w:t>g. procaínica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penicilina</w:t>
      </w:r>
      <w:r>
        <w:rPr>
          <w:spacing w:val="-3"/>
        </w:rPr>
        <w:t> </w:t>
      </w:r>
      <w:r>
        <w:rPr/>
        <w:t>cristalina</w:t>
      </w:r>
    </w:p>
    <w:p>
      <w:pPr>
        <w:pStyle w:val="BodyText"/>
        <w:spacing w:line="229" w:lineRule="exact"/>
        <w:ind w:left="221"/>
      </w:pPr>
      <w:r>
        <w:rPr/>
        <w:t>Penicilina</w:t>
      </w:r>
      <w:r>
        <w:rPr>
          <w:spacing w:val="-5"/>
        </w:rPr>
        <w:t> </w:t>
      </w:r>
      <w:r>
        <w:rPr/>
        <w:t>g.</w:t>
      </w:r>
      <w:r>
        <w:rPr>
          <w:spacing w:val="-2"/>
        </w:rPr>
        <w:t> </w:t>
      </w:r>
      <w:r>
        <w:rPr/>
        <w:t>benzatínica</w:t>
      </w:r>
      <w:r>
        <w:rPr>
          <w:spacing w:val="-4"/>
        </w:rPr>
        <w:t> </w:t>
      </w:r>
      <w:r>
        <w:rPr/>
        <w:t>polvo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suspensión</w:t>
      </w:r>
      <w:r>
        <w:rPr>
          <w:spacing w:val="-3"/>
        </w:rPr>
        <w:t> </w:t>
      </w:r>
      <w:r>
        <w:rPr/>
        <w:t>inyectable</w:t>
      </w:r>
    </w:p>
    <w:p>
      <w:pPr>
        <w:pStyle w:val="BodyText"/>
        <w:spacing w:before="3"/>
        <w:rPr>
          <w:sz w:val="30"/>
        </w:rPr>
      </w:pPr>
    </w:p>
    <w:p>
      <w:pPr>
        <w:pStyle w:val="Heading4"/>
        <w:spacing w:before="1"/>
      </w:pPr>
      <w:r>
        <w:rPr/>
        <w:t>RESIDUOS</w:t>
      </w:r>
      <w:r>
        <w:rPr>
          <w:spacing w:val="-6"/>
        </w:rPr>
        <w:t> </w:t>
      </w:r>
      <w:r>
        <w:rPr/>
        <w:t>FARMACEUTICOS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MANEJO</w:t>
      </w:r>
      <w:r>
        <w:rPr>
          <w:spacing w:val="-1"/>
        </w:rPr>
        <w:t> </w:t>
      </w:r>
      <w:r>
        <w:rPr/>
        <w:t>ESPECIAL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  <w:tab w:pos="582" w:val="left" w:leader="none"/>
        </w:tabs>
        <w:spacing w:line="240" w:lineRule="auto" w:before="120" w:after="0"/>
        <w:ind w:left="581" w:right="0" w:hanging="361"/>
        <w:jc w:val="left"/>
        <w:rPr>
          <w:b/>
          <w:sz w:val="20"/>
        </w:rPr>
      </w:pPr>
      <w:r>
        <w:rPr>
          <w:rFonts w:ascii="Arial" w:hAnsi="Arial"/>
          <w:b/>
          <w:sz w:val="20"/>
        </w:rPr>
        <w:t>AEROSOLES</w:t>
      </w:r>
    </w:p>
    <w:p>
      <w:pPr>
        <w:pStyle w:val="BodyText"/>
        <w:spacing w:before="123"/>
        <w:ind w:left="221"/>
      </w:pPr>
      <w:r>
        <w:rPr/>
        <w:t>Se incluyen:</w:t>
      </w:r>
      <w:r>
        <w:rPr>
          <w:spacing w:val="-3"/>
        </w:rPr>
        <w:t> </w:t>
      </w:r>
      <w:r>
        <w:rPr/>
        <w:t>spray</w:t>
      </w:r>
      <w:r>
        <w:rPr>
          <w:spacing w:val="-6"/>
        </w:rPr>
        <w:t> </w:t>
      </w:r>
      <w:r>
        <w:rPr/>
        <w:t>e</w:t>
      </w:r>
      <w:r>
        <w:rPr>
          <w:spacing w:val="-2"/>
        </w:rPr>
        <w:t> </w:t>
      </w:r>
      <w:r>
        <w:rPr/>
        <w:t>inhaladores</w:t>
      </w:r>
    </w:p>
    <w:p>
      <w:pPr>
        <w:pStyle w:val="BodyText"/>
        <w:spacing w:before="120"/>
        <w:ind w:left="221" w:right="351"/>
        <w:jc w:val="both"/>
      </w:pPr>
      <w:r>
        <w:rPr/>
        <w:t>Este tipo de medicamentos podrán ser incinerados teniendo en cuenta su peligrosidad o podrán ser</w:t>
      </w:r>
      <w:r>
        <w:rPr>
          <w:spacing w:val="1"/>
        </w:rPr>
        <w:t> </w:t>
      </w:r>
      <w:r>
        <w:rPr/>
        <w:t>llevados a la celda de seguridad del relleno sanitario, realizando seguimiento a todo el proceso de</w:t>
      </w:r>
      <w:r>
        <w:rPr>
          <w:spacing w:val="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final.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4"/>
        <w:numPr>
          <w:ilvl w:val="0"/>
          <w:numId w:val="6"/>
        </w:numPr>
        <w:tabs>
          <w:tab w:pos="581" w:val="left" w:leader="none"/>
          <w:tab w:pos="582" w:val="left" w:leader="none"/>
        </w:tabs>
        <w:spacing w:line="240" w:lineRule="auto" w:before="0" w:after="0"/>
        <w:ind w:left="581" w:right="0" w:hanging="361"/>
        <w:jc w:val="left"/>
        <w:rPr>
          <w:rFonts w:ascii="Arial MT" w:hAnsi="Arial MT"/>
        </w:rPr>
      </w:pPr>
      <w:r>
        <w:rPr/>
        <w:t>MEDICAMENTOS</w:t>
      </w:r>
      <w:r>
        <w:rPr>
          <w:spacing w:val="-4"/>
        </w:rPr>
        <w:t> </w:t>
      </w:r>
      <w:r>
        <w:rPr/>
        <w:t>ANTI-INFECCIOSOS</w:t>
      </w:r>
    </w:p>
    <w:p>
      <w:pPr>
        <w:pStyle w:val="BodyText"/>
        <w:spacing w:before="123"/>
        <w:ind w:left="221" w:right="350"/>
        <w:jc w:val="both"/>
      </w:pPr>
      <w:r>
        <w:rPr/>
        <w:t>Estos son medicamentos muy inestables que pueden ser incinerados. En el caso de medicamentos</w:t>
      </w:r>
      <w:r>
        <w:rPr>
          <w:spacing w:val="1"/>
        </w:rPr>
        <w:t> </w:t>
      </w:r>
      <w:r>
        <w:rPr/>
        <w:t>anti-infecciosos líquidos estos pueden dejarse en agua, durante un periodo superior a dos semanas y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vertimiento</w:t>
      </w:r>
      <w:r>
        <w:rPr>
          <w:spacing w:val="1"/>
        </w:rPr>
        <w:t> </w:t>
      </w:r>
      <w:r>
        <w:rPr/>
        <w:t>controlado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obtención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permisos,</w:t>
      </w:r>
      <w:r>
        <w:rPr>
          <w:spacing w:val="1"/>
        </w:rPr>
        <w:t> </w:t>
      </w:r>
      <w:r>
        <w:rPr/>
        <w:t>autorizaciones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licencias ambientales cumpliendo</w:t>
      </w:r>
      <w:r>
        <w:rPr>
          <w:spacing w:val="-1"/>
        </w:rPr>
        <w:t> </w:t>
      </w:r>
      <w:r>
        <w:rPr/>
        <w:t>las</w:t>
      </w:r>
      <w:r>
        <w:rPr>
          <w:spacing w:val="4"/>
        </w:rPr>
        <w:t> </w:t>
      </w:r>
      <w:r>
        <w:rPr/>
        <w:t>normas</w:t>
      </w:r>
      <w:r>
        <w:rPr>
          <w:spacing w:val="-1"/>
        </w:rPr>
        <w:t> </w:t>
      </w:r>
      <w:r>
        <w:rPr/>
        <w:t>ambientales</w:t>
      </w:r>
      <w:r>
        <w:rPr>
          <w:spacing w:val="1"/>
        </w:rPr>
        <w:t> </w:t>
      </w:r>
      <w:r>
        <w:rPr/>
        <w:t>vigentes.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4"/>
        <w:numPr>
          <w:ilvl w:val="0"/>
          <w:numId w:val="6"/>
        </w:numPr>
        <w:tabs>
          <w:tab w:pos="581" w:val="left" w:leader="none"/>
          <w:tab w:pos="582" w:val="left" w:leader="none"/>
        </w:tabs>
        <w:spacing w:line="240" w:lineRule="auto" w:before="0" w:after="0"/>
        <w:ind w:left="581" w:right="0" w:hanging="361"/>
        <w:jc w:val="left"/>
        <w:rPr>
          <w:rFonts w:ascii="Arial MT" w:hAnsi="Arial MT"/>
        </w:rPr>
      </w:pPr>
      <w:r>
        <w:rPr/>
        <w:t>SUSTANCIAS</w:t>
      </w:r>
      <w:r>
        <w:rPr>
          <w:spacing w:val="-6"/>
        </w:rPr>
        <w:t> </w:t>
      </w:r>
      <w:r>
        <w:rPr/>
        <w:t>CONTROLADAS</w:t>
      </w:r>
    </w:p>
    <w:p>
      <w:pPr>
        <w:pStyle w:val="BodyText"/>
        <w:spacing w:before="123"/>
        <w:ind w:left="221" w:right="349"/>
        <w:jc w:val="both"/>
      </w:pPr>
      <w:r>
        <w:rPr/>
        <w:t>Las sustancias controladas se destruirán mediante la incineración, con la presencia de la autoridad</w:t>
      </w:r>
      <w:r>
        <w:rPr>
          <w:spacing w:val="1"/>
        </w:rPr>
        <w:t> </w:t>
      </w:r>
      <w:r>
        <w:rPr/>
        <w:t>sanitaria</w:t>
      </w:r>
      <w:r>
        <w:rPr>
          <w:spacing w:val="6"/>
        </w:rPr>
        <w:t> </w:t>
      </w:r>
      <w:r>
        <w:rPr/>
        <w:t>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las</w:t>
      </w:r>
      <w:r>
        <w:rPr>
          <w:spacing w:val="8"/>
        </w:rPr>
        <w:t> </w:t>
      </w:r>
      <w:r>
        <w:rPr/>
        <w:t>autoridades</w:t>
      </w:r>
      <w:r>
        <w:rPr>
          <w:spacing w:val="8"/>
        </w:rPr>
        <w:t> </w:t>
      </w:r>
      <w:r>
        <w:rPr/>
        <w:t>nacionales</w:t>
      </w:r>
      <w:r>
        <w:rPr>
          <w:spacing w:val="8"/>
        </w:rPr>
        <w:t> </w:t>
      </w:r>
      <w:r>
        <w:rPr/>
        <w:t>que</w:t>
      </w:r>
      <w:r>
        <w:rPr>
          <w:spacing w:val="6"/>
        </w:rPr>
        <w:t> </w:t>
      </w:r>
      <w:r>
        <w:rPr/>
        <w:t>ejercen</w:t>
      </w:r>
      <w:r>
        <w:rPr>
          <w:spacing w:val="11"/>
        </w:rPr>
        <w:t> </w:t>
      </w:r>
      <w:r>
        <w:rPr/>
        <w:t>control</w:t>
      </w:r>
      <w:r>
        <w:rPr>
          <w:spacing w:val="6"/>
        </w:rPr>
        <w:t> </w:t>
      </w:r>
      <w:r>
        <w:rPr/>
        <w:t>sobre</w:t>
      </w:r>
      <w:r>
        <w:rPr>
          <w:spacing w:val="6"/>
        </w:rPr>
        <w:t> </w:t>
      </w:r>
      <w:r>
        <w:rPr/>
        <w:t>estas</w:t>
      </w:r>
      <w:r>
        <w:rPr>
          <w:spacing w:val="14"/>
        </w:rPr>
        <w:t> </w:t>
      </w:r>
      <w:r>
        <w:rPr/>
        <w:t>y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10"/>
        </w:rPr>
        <w:t> </w:t>
      </w:r>
      <w:r>
        <w:rPr/>
        <w:t>autoridad</w:t>
      </w:r>
      <w:r>
        <w:rPr>
          <w:spacing w:val="7"/>
        </w:rPr>
        <w:t> </w:t>
      </w:r>
      <w:r>
        <w:rPr/>
        <w:t>ambiental</w:t>
      </w:r>
      <w:r>
        <w:rPr>
          <w:spacing w:val="-54"/>
        </w:rPr>
        <w:t> </w:t>
      </w:r>
      <w:r>
        <w:rPr/>
        <w:t>si esta lo considera pertinente. Para tal efecto se obtendrán las autorizaciones, licencias, o permisos</w:t>
      </w:r>
      <w:r>
        <w:rPr>
          <w:spacing w:val="1"/>
        </w:rPr>
        <w:t> </w:t>
      </w:r>
      <w:r>
        <w:rPr/>
        <w:t>ambientales</w:t>
      </w:r>
      <w:r>
        <w:rPr>
          <w:spacing w:val="1"/>
        </w:rPr>
        <w:t> </w:t>
      </w:r>
      <w:r>
        <w:rPr/>
        <w:t>necesarios.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dispuestas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rellenos</w:t>
      </w:r>
      <w:r>
        <w:rPr>
          <w:spacing w:val="1"/>
        </w:rPr>
        <w:t> </w:t>
      </w:r>
      <w:r>
        <w:rPr/>
        <w:t>sanitarios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incinerados previamente</w:t>
      </w:r>
    </w:p>
    <w:p>
      <w:pPr>
        <w:spacing w:after="0"/>
        <w:jc w:val="both"/>
        <w:sectPr>
          <w:headerReference w:type="default" r:id="rId153"/>
          <w:footerReference w:type="default" r:id="rId154"/>
          <w:pgSz w:w="11910" w:h="16840"/>
          <w:pgMar w:header="725" w:footer="662" w:top="2160" w:bottom="860" w:left="1480" w:right="7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6"/>
        <w:gridCol w:w="4269"/>
        <w:gridCol w:w="2531"/>
      </w:tblGrid>
      <w:tr>
        <w:trPr>
          <w:trHeight w:val="470" w:hRule="atLeast"/>
        </w:trPr>
        <w:tc>
          <w:tcPr>
            <w:tcW w:w="2486" w:type="dxa"/>
            <w:vMerge w:val="restart"/>
          </w:tcPr>
          <w:p>
            <w:pPr>
              <w:pStyle w:val="TableParagraph"/>
              <w:spacing w:before="6"/>
              <w:rPr>
                <w:sz w:val="3"/>
              </w:rPr>
            </w:pP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87296" cy="842295"/>
                  <wp:effectExtent l="0" t="0" r="0" b="0"/>
                  <wp:docPr id="175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1.jpe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296" cy="84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269" w:type="dxa"/>
            <w:vMerge w:val="restart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156" w:right="14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6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GESTIÓN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INTEGRAL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RESIDUOS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GENERADOS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 LA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ATENCIÓN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SALUD</w:t>
            </w:r>
          </w:p>
        </w:tc>
        <w:tc>
          <w:tcPr>
            <w:tcW w:w="2531" w:type="dxa"/>
          </w:tcPr>
          <w:p>
            <w:pPr>
              <w:pStyle w:val="TableParagraph"/>
              <w:spacing w:before="87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Código: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M-GA-001</w:t>
            </w:r>
          </w:p>
        </w:tc>
      </w:tr>
      <w:tr>
        <w:trPr>
          <w:trHeight w:val="472" w:hRule="atLeast"/>
        </w:trPr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spacing w:before="87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Versión: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02</w:t>
            </w:r>
          </w:p>
        </w:tc>
      </w:tr>
      <w:tr>
        <w:trPr>
          <w:trHeight w:val="470" w:hRule="atLeast"/>
        </w:trPr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spacing w:before="87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Página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58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59</w:t>
            </w:r>
          </w:p>
        </w:tc>
      </w:tr>
    </w:tbl>
    <w:p>
      <w:pPr>
        <w:pStyle w:val="BodyText"/>
        <w:spacing w:before="10"/>
        <w:rPr>
          <w:sz w:val="14"/>
        </w:rPr>
      </w:pPr>
    </w:p>
    <w:p>
      <w:pPr>
        <w:pStyle w:val="Heading4"/>
        <w:spacing w:before="93"/>
      </w:pPr>
      <w:r>
        <w:rPr/>
        <w:t>ANEXO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0"/>
        <w:ind w:left="22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FORMULARIO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RH1</w:t>
      </w:r>
    </w:p>
    <w:p>
      <w:pPr>
        <w:pStyle w:val="Heading4"/>
      </w:pPr>
      <w:r>
        <w:rPr/>
        <w:t>FUENTES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GENERACION Y</w:t>
      </w:r>
      <w:r>
        <w:rPr>
          <w:spacing w:val="-2"/>
        </w:rPr>
        <w:t> </w:t>
      </w:r>
      <w:r>
        <w:rPr/>
        <w:t>CLASES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RESIDUOS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63"/>
        <w:ind w:left="1762"/>
      </w:pPr>
      <w:r>
        <w:rPr/>
        <w:t>FORMULARIO</w:t>
      </w:r>
      <w:r>
        <w:rPr>
          <w:spacing w:val="-2"/>
        </w:rPr>
        <w:t> </w:t>
      </w:r>
      <w:r>
        <w:rPr/>
        <w:t>RH1</w:t>
      </w:r>
      <w:r>
        <w:rPr>
          <w:spacing w:val="-3"/>
        </w:rPr>
        <w:t> </w:t>
      </w:r>
      <w:r>
        <w:rPr/>
        <w:t>UNIFICADO</w:t>
      </w:r>
      <w:r>
        <w:rPr>
          <w:spacing w:val="-3"/>
        </w:rPr>
        <w:t> </w:t>
      </w:r>
      <w:r>
        <w:rPr/>
        <w:t>– AUTORIDADES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SALUD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AMBIENTE</w:t>
      </w:r>
      <w:r>
        <w:rPr>
          <w:spacing w:val="-4"/>
        </w:rPr>
        <w:t> </w:t>
      </w:r>
      <w:r>
        <w:rPr/>
        <w:t>DEL DEPARTAMENTO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ANTIOQUIA</w:t>
      </w:r>
    </w:p>
    <w:p>
      <w:pPr>
        <w:pStyle w:val="BodyText"/>
        <w:spacing w:before="1"/>
      </w:pPr>
    </w:p>
    <w:p>
      <w:pPr>
        <w:pStyle w:val="BodyText"/>
        <w:tabs>
          <w:tab w:pos="10133" w:val="left" w:leader="none"/>
        </w:tabs>
        <w:spacing w:line="229" w:lineRule="exact"/>
        <w:ind w:left="221"/>
      </w:pPr>
      <w:r>
        <w:rPr/>
        <w:t>NOMBRE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INSTITUCIÓN (1):</w:t>
      </w:r>
      <w:r>
        <w:rPr>
          <w:spacing w:val="-3"/>
        </w:rPr>
        <w:t> </w:t>
      </w:r>
      <w:r>
        <w:rPr/>
        <w:t>E.S.E.</w:t>
      </w:r>
      <w:r>
        <w:rPr>
          <w:spacing w:val="-2"/>
        </w:rPr>
        <w:t> </w:t>
      </w:r>
      <w:r>
        <w:rPr/>
        <w:t>HOSPITAL</w:t>
      </w:r>
      <w:r>
        <w:rPr>
          <w:spacing w:val="-2"/>
        </w:rPr>
        <w:t> </w:t>
      </w:r>
      <w:r>
        <w:rPr/>
        <w:t>SANTA</w:t>
      </w:r>
      <w:r>
        <w:rPr>
          <w:spacing w:val="-2"/>
        </w:rPr>
        <w:t> </w:t>
      </w:r>
      <w:r>
        <w:rPr/>
        <w:t>ISABEL</w:t>
        <w:tab/>
        <w:t>DIRECCIÓN (6):</w:t>
      </w:r>
      <w:r>
        <w:rPr>
          <w:spacing w:val="-3"/>
        </w:rPr>
        <w:t> </w:t>
      </w:r>
      <w:r>
        <w:rPr/>
        <w:t>Calle</w:t>
      </w:r>
      <w:r>
        <w:rPr>
          <w:spacing w:val="-3"/>
        </w:rPr>
        <w:t> </w:t>
      </w:r>
      <w:r>
        <w:rPr/>
        <w:t>43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N°</w:t>
      </w:r>
      <w:r>
        <w:rPr>
          <w:spacing w:val="-3"/>
        </w:rPr>
        <w:t> </w:t>
      </w:r>
      <w:r>
        <w:rPr/>
        <w:t>52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109</w:t>
      </w:r>
    </w:p>
    <w:p>
      <w:pPr>
        <w:pStyle w:val="BodyText"/>
        <w:tabs>
          <w:tab w:pos="10132" w:val="left" w:leader="none"/>
        </w:tabs>
        <w:ind w:left="221" w:right="109"/>
      </w:pPr>
      <w:r>
        <w:rPr/>
        <w:t>REPRESENTANTE</w:t>
      </w:r>
      <w:r>
        <w:rPr>
          <w:spacing w:val="-4"/>
        </w:rPr>
        <w:t> </w:t>
      </w:r>
      <w:r>
        <w:rPr/>
        <w:t>LEGAL</w:t>
      </w:r>
      <w:r>
        <w:rPr>
          <w:spacing w:val="-4"/>
        </w:rPr>
        <w:t> </w:t>
      </w:r>
      <w:r>
        <w:rPr/>
        <w:t>(2):</w:t>
      </w:r>
      <w:r>
        <w:rPr>
          <w:spacing w:val="-3"/>
        </w:rPr>
        <w:t> </w:t>
      </w:r>
      <w:r>
        <w:rPr/>
        <w:t>LUIS</w:t>
      </w:r>
      <w:r>
        <w:rPr>
          <w:spacing w:val="-3"/>
        </w:rPr>
        <w:t> </w:t>
      </w:r>
      <w:r>
        <w:rPr/>
        <w:t>HERNÁN SÁNCHEZ</w:t>
      </w:r>
      <w:r>
        <w:rPr>
          <w:spacing w:val="-3"/>
        </w:rPr>
        <w:t> </w:t>
      </w:r>
      <w:r>
        <w:rPr/>
        <w:t>MONTOYA</w:t>
        <w:tab/>
        <w:t>TELEFONO (7): 868 85 05 – 868 61 21</w:t>
      </w:r>
      <w:r>
        <w:rPr>
          <w:spacing w:val="1"/>
        </w:rPr>
        <w:t> </w:t>
      </w:r>
      <w:r>
        <w:rPr/>
        <w:t>PERSONA</w:t>
      </w:r>
      <w:r>
        <w:rPr>
          <w:spacing w:val="-4"/>
        </w:rPr>
        <w:t> </w:t>
      </w:r>
      <w:r>
        <w:rPr/>
        <w:t>ENCARGADA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DILIGENCIAMIENTO</w:t>
      </w:r>
      <w:r>
        <w:rPr>
          <w:spacing w:val="-3"/>
        </w:rPr>
        <w:t> </w:t>
      </w:r>
      <w:r>
        <w:rPr/>
        <w:t>(4):</w:t>
      </w:r>
      <w:r>
        <w:rPr>
          <w:spacing w:val="-2"/>
        </w:rPr>
        <w:t> </w:t>
      </w:r>
      <w:r>
        <w:rPr/>
        <w:t>JHON</w:t>
      </w:r>
      <w:r>
        <w:rPr>
          <w:spacing w:val="-3"/>
        </w:rPr>
        <w:t> </w:t>
      </w:r>
      <w:r>
        <w:rPr/>
        <w:t>JAIRO</w:t>
      </w:r>
      <w:r>
        <w:rPr>
          <w:spacing w:val="-2"/>
        </w:rPr>
        <w:t> </w:t>
      </w:r>
      <w:r>
        <w:rPr/>
        <w:t>MUNERA</w:t>
      </w:r>
      <w:r>
        <w:rPr>
          <w:spacing w:val="-3"/>
        </w:rPr>
        <w:t> </w:t>
      </w:r>
      <w:r>
        <w:rPr/>
        <w:t>R</w:t>
        <w:tab/>
        <w:t>MUNICIPIO (8): SAN PEDRO DE LOS M</w:t>
      </w:r>
      <w:r>
        <w:rPr>
          <w:spacing w:val="-53"/>
        </w:rPr>
        <w:t> </w:t>
      </w:r>
      <w:r>
        <w:rPr/>
        <w:t>EMPRESA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PRESTA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ASEO</w:t>
      </w:r>
      <w:r>
        <w:rPr>
          <w:spacing w:val="-2"/>
        </w:rPr>
        <w:t> </w:t>
      </w:r>
      <w:r>
        <w:rPr/>
        <w:t>(5):</w:t>
      </w:r>
      <w:r>
        <w:rPr>
          <w:spacing w:val="-3"/>
        </w:rPr>
        <w:t> </w:t>
      </w:r>
      <w:r>
        <w:rPr/>
        <w:t>HOSPITAL</w:t>
      </w:r>
      <w:r>
        <w:rPr>
          <w:spacing w:val="-2"/>
        </w:rPr>
        <w:t> </w:t>
      </w:r>
      <w:r>
        <w:rPr/>
        <w:t>SANTA</w:t>
      </w:r>
      <w:r>
        <w:rPr>
          <w:spacing w:val="-4"/>
        </w:rPr>
        <w:t> </w:t>
      </w:r>
      <w:r>
        <w:rPr/>
        <w:t>ISABEL</w:t>
        <w:tab/>
        <w:t>AÑO</w:t>
      </w:r>
      <w:r>
        <w:rPr>
          <w:spacing w:val="-1"/>
        </w:rPr>
        <w:t> </w:t>
      </w:r>
      <w:r>
        <w:rPr/>
        <w:t>(9):</w:t>
      </w:r>
    </w:p>
    <w:p>
      <w:pPr>
        <w:pStyle w:val="BodyText"/>
        <w:tabs>
          <w:tab w:pos="10133" w:val="left" w:leader="none"/>
        </w:tabs>
        <w:spacing w:before="1"/>
        <w:ind w:left="221"/>
      </w:pPr>
      <w:r>
        <w:rPr/>
        <w:t>CORREO</w:t>
      </w:r>
      <w:r>
        <w:rPr>
          <w:spacing w:val="-1"/>
        </w:rPr>
        <w:t> </w:t>
      </w:r>
      <w:r>
        <w:rPr/>
        <w:t>ELECTRÓNICO</w:t>
      </w:r>
      <w:r>
        <w:rPr>
          <w:spacing w:val="-3"/>
        </w:rPr>
        <w:t> </w:t>
      </w:r>
      <w:r>
        <w:rPr/>
        <w:t>(5):</w:t>
      </w:r>
      <w:r>
        <w:rPr>
          <w:spacing w:val="-4"/>
        </w:rPr>
        <w:t> </w:t>
      </w:r>
      <w:hyperlink r:id="rId158">
        <w:r>
          <w:rPr>
            <w:color w:val="0000FF"/>
            <w:u w:val="single" w:color="0000FF"/>
          </w:rPr>
          <w:t>snpehs01@edatel.net.co</w:t>
        </w:r>
      </w:hyperlink>
      <w:r>
        <w:rPr>
          <w:color w:val="0000FF"/>
        </w:rPr>
        <w:tab/>
      </w:r>
      <w:r>
        <w:rPr/>
        <w:t>SEMESTRE</w:t>
      </w:r>
      <w:r>
        <w:rPr>
          <w:spacing w:val="-4"/>
        </w:rPr>
        <w:t> </w:t>
      </w:r>
      <w:r>
        <w:rPr/>
        <w:t>REPORTADO</w:t>
      </w:r>
      <w:r>
        <w:rPr>
          <w:spacing w:val="-3"/>
        </w:rPr>
        <w:t> </w:t>
      </w:r>
      <w:r>
        <w:rPr/>
        <w:t>(10):</w:t>
      </w:r>
    </w:p>
    <w:p>
      <w:pPr>
        <w:pStyle w:val="BodyText"/>
      </w:pPr>
    </w:p>
    <w:p>
      <w:pPr>
        <w:pStyle w:val="BodyText"/>
        <w:spacing w:before="1"/>
      </w:pPr>
    </w:p>
    <w:tbl>
      <w:tblPr>
        <w:tblW w:w="0" w:type="auto"/>
        <w:jc w:val="left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4"/>
        <w:gridCol w:w="960"/>
        <w:gridCol w:w="960"/>
        <w:gridCol w:w="958"/>
        <w:gridCol w:w="960"/>
        <w:gridCol w:w="960"/>
        <w:gridCol w:w="960"/>
        <w:gridCol w:w="960"/>
        <w:gridCol w:w="960"/>
        <w:gridCol w:w="958"/>
        <w:gridCol w:w="960"/>
        <w:gridCol w:w="960"/>
      </w:tblGrid>
      <w:tr>
        <w:trPr>
          <w:trHeight w:val="203" w:hRule="atLeast"/>
        </w:trPr>
        <w:tc>
          <w:tcPr>
            <w:tcW w:w="10550" w:type="dxa"/>
            <w:gridSpan w:val="11"/>
            <w:tcBorders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738" w:right="473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PELIGROSOS</w:t>
            </w:r>
          </w:p>
        </w:tc>
        <w:tc>
          <w:tcPr>
            <w:tcW w:w="96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278" w:lineRule="auto"/>
              <w:ind w:left="38" w:right="11" w:hanging="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TOTAL</w:t>
            </w:r>
            <w:r>
              <w:rPr>
                <w:rFonts w:ascii="Arial"/>
                <w:b/>
                <w:spacing w:val="1"/>
                <w:w w:val="110"/>
                <w:sz w:val="14"/>
              </w:rPr>
              <w:t> </w:t>
            </w:r>
            <w:r>
              <w:rPr>
                <w:rFonts w:ascii="Arial"/>
                <w:b/>
                <w:w w:val="110"/>
                <w:sz w:val="14"/>
              </w:rPr>
              <w:t>RES. PELIG</w:t>
            </w:r>
          </w:p>
          <w:p>
            <w:pPr>
              <w:pStyle w:val="TableParagraph"/>
              <w:spacing w:before="1"/>
              <w:ind w:left="2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+</w:t>
            </w:r>
            <w:r>
              <w:rPr>
                <w:rFonts w:ascii="Arial"/>
                <w:b/>
                <w:spacing w:val="8"/>
                <w:w w:val="110"/>
                <w:sz w:val="14"/>
              </w:rPr>
              <w:t> </w:t>
            </w:r>
            <w:r>
              <w:rPr>
                <w:rFonts w:ascii="Arial"/>
                <w:b/>
                <w:w w:val="110"/>
                <w:sz w:val="14"/>
              </w:rPr>
              <w:t>NO</w:t>
            </w:r>
          </w:p>
          <w:p>
            <w:pPr>
              <w:pStyle w:val="TableParagraph"/>
              <w:spacing w:before="26"/>
              <w:ind w:left="23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4"/>
              </w:rPr>
              <w:t>PELIG.</w:t>
            </w:r>
            <w:r>
              <w:rPr>
                <w:rFonts w:ascii="Arial"/>
                <w:b/>
                <w:spacing w:val="16"/>
                <w:w w:val="110"/>
                <w:sz w:val="14"/>
              </w:rPr>
              <w:t> </w:t>
            </w:r>
            <w:r>
              <w:rPr>
                <w:rFonts w:ascii="Arial"/>
                <w:b/>
                <w:w w:val="110"/>
                <w:sz w:val="13"/>
              </w:rPr>
              <w:t>(25)</w:t>
            </w:r>
          </w:p>
        </w:tc>
      </w:tr>
      <w:tr>
        <w:trPr>
          <w:trHeight w:val="200" w:hRule="atLeast"/>
        </w:trPr>
        <w:tc>
          <w:tcPr>
            <w:tcW w:w="383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127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Riesgo</w:t>
            </w:r>
            <w:r>
              <w:rPr>
                <w:rFonts w:ascii="Arial" w:hAnsi="Arial"/>
                <w:b/>
                <w:spacing w:val="11"/>
                <w:w w:val="110"/>
                <w:sz w:val="14"/>
              </w:rPr>
              <w:t> </w:t>
            </w:r>
            <w:r>
              <w:rPr>
                <w:rFonts w:ascii="Arial" w:hAnsi="Arial"/>
                <w:b/>
                <w:w w:val="110"/>
                <w:sz w:val="14"/>
              </w:rPr>
              <w:t>Biológico</w:t>
            </w:r>
          </w:p>
        </w:tc>
        <w:tc>
          <w:tcPr>
            <w:tcW w:w="575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513" w:right="247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Químicos</w:t>
            </w:r>
          </w:p>
        </w:tc>
        <w:tc>
          <w:tcPr>
            <w:tcW w:w="9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2"/>
              <w:ind w:left="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Radiactivos</w:t>
            </w:r>
          </w:p>
          <w:p>
            <w:pPr>
              <w:pStyle w:val="TableParagraph"/>
              <w:spacing w:before="23"/>
              <w:ind w:left="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3"/>
              </w:rPr>
              <w:t>(24)</w:t>
            </w:r>
          </w:p>
          <w:p>
            <w:pPr>
              <w:pStyle w:val="TableParagraph"/>
              <w:spacing w:before="28"/>
              <w:ind w:left="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3"/>
              </w:rPr>
              <w:t>Kg/mes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7" w:hRule="atLeast"/>
        </w:trPr>
        <w:tc>
          <w:tcPr>
            <w:tcW w:w="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220" w:right="51" w:hanging="15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4"/>
              </w:rPr>
              <w:t>Biosanitari</w:t>
            </w:r>
            <w:r>
              <w:rPr>
                <w:rFonts w:ascii="Arial"/>
                <w:b/>
                <w:spacing w:val="-40"/>
                <w:w w:val="110"/>
                <w:sz w:val="14"/>
              </w:rPr>
              <w:t> </w:t>
            </w:r>
            <w:r>
              <w:rPr>
                <w:rFonts w:ascii="Arial"/>
                <w:b/>
                <w:w w:val="110"/>
                <w:sz w:val="14"/>
              </w:rPr>
              <w:t>os </w:t>
            </w:r>
            <w:r>
              <w:rPr>
                <w:rFonts w:ascii="Arial"/>
                <w:b/>
                <w:w w:val="110"/>
                <w:sz w:val="13"/>
              </w:rPr>
              <w:t>(14)</w:t>
            </w:r>
            <w:r>
              <w:rPr>
                <w:rFonts w:ascii="Arial"/>
                <w:b/>
                <w:spacing w:val="1"/>
                <w:w w:val="110"/>
                <w:sz w:val="13"/>
              </w:rPr>
              <w:t> </w:t>
            </w:r>
            <w:r>
              <w:rPr>
                <w:rFonts w:ascii="Arial"/>
                <w:b/>
                <w:w w:val="110"/>
                <w:sz w:val="13"/>
              </w:rPr>
              <w:t>Kg/mes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276" w:lineRule="auto"/>
              <w:ind w:left="17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4"/>
              </w:rPr>
              <w:t>Cortopunza</w:t>
            </w:r>
            <w:r>
              <w:rPr>
                <w:rFonts w:ascii="Arial"/>
                <w:b/>
                <w:spacing w:val="-40"/>
                <w:w w:val="110"/>
                <w:sz w:val="14"/>
              </w:rPr>
              <w:t> </w:t>
            </w:r>
            <w:r>
              <w:rPr>
                <w:rFonts w:ascii="Arial"/>
                <w:b/>
                <w:w w:val="110"/>
                <w:sz w:val="14"/>
              </w:rPr>
              <w:t>ntes </w:t>
            </w:r>
            <w:r>
              <w:rPr>
                <w:rFonts w:ascii="Arial"/>
                <w:b/>
                <w:w w:val="110"/>
                <w:sz w:val="13"/>
              </w:rPr>
              <w:t>(15)</w:t>
            </w:r>
            <w:r>
              <w:rPr>
                <w:rFonts w:ascii="Arial"/>
                <w:b/>
                <w:spacing w:val="1"/>
                <w:w w:val="110"/>
                <w:sz w:val="13"/>
              </w:rPr>
              <w:t> </w:t>
            </w:r>
            <w:r>
              <w:rPr>
                <w:rFonts w:ascii="Arial"/>
                <w:b/>
                <w:w w:val="110"/>
                <w:sz w:val="13"/>
              </w:rPr>
              <w:t>Kg/mes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76" w:lineRule="auto"/>
              <w:ind w:left="46" w:right="29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Anatomopa</w:t>
            </w:r>
            <w:r>
              <w:rPr>
                <w:rFonts w:ascii="Arial" w:hAnsi="Arial"/>
                <w:b/>
                <w:spacing w:val="-40"/>
                <w:w w:val="110"/>
                <w:sz w:val="14"/>
              </w:rPr>
              <w:t> </w:t>
            </w:r>
            <w:r>
              <w:rPr>
                <w:rFonts w:ascii="Arial" w:hAnsi="Arial"/>
                <w:b/>
                <w:w w:val="110"/>
                <w:sz w:val="14"/>
              </w:rPr>
              <w:t>tológico</w:t>
            </w:r>
            <w:r>
              <w:rPr>
                <w:rFonts w:ascii="Arial" w:hAnsi="Arial"/>
                <w:b/>
                <w:spacing w:val="1"/>
                <w:w w:val="110"/>
                <w:sz w:val="14"/>
              </w:rPr>
              <w:t> </w:t>
            </w:r>
            <w:r>
              <w:rPr>
                <w:rFonts w:ascii="Arial" w:hAnsi="Arial"/>
                <w:b/>
                <w:w w:val="110"/>
                <w:sz w:val="13"/>
              </w:rPr>
              <w:t>(16)</w:t>
            </w:r>
          </w:p>
          <w:p>
            <w:pPr>
              <w:pStyle w:val="TableParagraph"/>
              <w:spacing w:before="4"/>
              <w:ind w:left="19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3"/>
              </w:rPr>
              <w:t>Kg/mes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76" w:lineRule="auto" w:before="126"/>
              <w:ind w:left="216" w:hanging="166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4"/>
              </w:rPr>
              <w:t>Animal</w:t>
            </w:r>
            <w:r>
              <w:rPr>
                <w:rFonts w:ascii="Arial"/>
                <w:b/>
                <w:spacing w:val="19"/>
                <w:w w:val="110"/>
                <w:sz w:val="14"/>
              </w:rPr>
              <w:t> </w:t>
            </w:r>
            <w:r>
              <w:rPr>
                <w:rFonts w:ascii="Arial"/>
                <w:b/>
                <w:w w:val="110"/>
                <w:sz w:val="13"/>
              </w:rPr>
              <w:t>(17)</w:t>
            </w:r>
            <w:r>
              <w:rPr>
                <w:rFonts w:ascii="Arial"/>
                <w:b/>
                <w:spacing w:val="-36"/>
                <w:w w:val="110"/>
                <w:sz w:val="13"/>
              </w:rPr>
              <w:t> </w:t>
            </w:r>
            <w:r>
              <w:rPr>
                <w:rFonts w:ascii="Arial"/>
                <w:b/>
                <w:w w:val="110"/>
                <w:sz w:val="13"/>
              </w:rPr>
              <w:t>Kg/mes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2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Fármacos</w:t>
            </w:r>
          </w:p>
          <w:p>
            <w:pPr>
              <w:pStyle w:val="TableParagraph"/>
              <w:spacing w:before="23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3"/>
              </w:rPr>
              <w:t>(18)</w:t>
            </w:r>
          </w:p>
          <w:p>
            <w:pPr>
              <w:pStyle w:val="TableParagraph"/>
              <w:spacing w:before="26"/>
              <w:ind w:left="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3"/>
              </w:rPr>
              <w:t>Kg/mes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2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Citotóxicos</w:t>
            </w:r>
          </w:p>
          <w:p>
            <w:pPr>
              <w:pStyle w:val="TableParagraph"/>
              <w:spacing w:before="23"/>
              <w:ind w:left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3"/>
              </w:rPr>
              <w:t>(19)</w:t>
            </w:r>
          </w:p>
          <w:p>
            <w:pPr>
              <w:pStyle w:val="TableParagraph"/>
              <w:spacing w:before="26"/>
              <w:ind w:left="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3"/>
              </w:rPr>
              <w:t>Kg/mes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76" w:lineRule="auto"/>
              <w:ind w:left="158" w:right="130" w:firstLine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4"/>
              </w:rPr>
              <w:t>Metales</w:t>
            </w:r>
            <w:r>
              <w:rPr>
                <w:rFonts w:ascii="Arial"/>
                <w:b/>
                <w:spacing w:val="1"/>
                <w:w w:val="110"/>
                <w:sz w:val="14"/>
              </w:rPr>
              <w:t> </w:t>
            </w:r>
            <w:r>
              <w:rPr>
                <w:rFonts w:ascii="Arial"/>
                <w:b/>
                <w:w w:val="110"/>
                <w:sz w:val="14"/>
              </w:rPr>
              <w:t>pesados</w:t>
            </w:r>
            <w:r>
              <w:rPr>
                <w:rFonts w:ascii="Arial"/>
                <w:b/>
                <w:spacing w:val="-40"/>
                <w:w w:val="110"/>
                <w:sz w:val="14"/>
              </w:rPr>
              <w:t> </w:t>
            </w:r>
            <w:r>
              <w:rPr>
                <w:rFonts w:ascii="Arial"/>
                <w:b/>
                <w:w w:val="110"/>
                <w:sz w:val="13"/>
              </w:rPr>
              <w:t>(20)</w:t>
            </w:r>
          </w:p>
          <w:p>
            <w:pPr>
              <w:pStyle w:val="TableParagraph"/>
              <w:spacing w:before="4"/>
              <w:ind w:left="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3"/>
              </w:rPr>
              <w:t>Kg/mes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3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Reactivos</w:t>
            </w:r>
          </w:p>
          <w:p>
            <w:pPr>
              <w:pStyle w:val="TableParagraph"/>
              <w:spacing w:before="23"/>
              <w:ind w:left="35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3"/>
              </w:rPr>
              <w:t>(21)</w:t>
            </w:r>
          </w:p>
          <w:p>
            <w:pPr>
              <w:pStyle w:val="TableParagraph"/>
              <w:spacing w:before="26"/>
              <w:ind w:left="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3"/>
              </w:rPr>
              <w:t>Kg/mes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38" w:lineRule="exact"/>
              <w:ind w:left="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Contenedor</w:t>
            </w:r>
          </w:p>
          <w:p>
            <w:pPr>
              <w:pStyle w:val="TableParagraph"/>
              <w:spacing w:before="26"/>
              <w:ind w:left="4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10"/>
                <w:sz w:val="14"/>
              </w:rPr>
              <w:t>es</w:t>
            </w:r>
          </w:p>
          <w:p>
            <w:pPr>
              <w:pStyle w:val="TableParagraph"/>
              <w:spacing w:line="278" w:lineRule="auto" w:before="26"/>
              <w:ind w:left="2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4"/>
              </w:rPr>
              <w:t>presurizado</w:t>
            </w:r>
            <w:r>
              <w:rPr>
                <w:rFonts w:ascii="Arial"/>
                <w:b/>
                <w:spacing w:val="-40"/>
                <w:w w:val="110"/>
                <w:sz w:val="14"/>
              </w:rPr>
              <w:t> </w:t>
            </w:r>
            <w:r>
              <w:rPr>
                <w:rFonts w:ascii="Arial"/>
                <w:b/>
                <w:w w:val="110"/>
                <w:sz w:val="14"/>
              </w:rPr>
              <w:t>s</w:t>
            </w:r>
            <w:r>
              <w:rPr>
                <w:rFonts w:ascii="Arial"/>
                <w:b/>
                <w:spacing w:val="-10"/>
                <w:w w:val="110"/>
                <w:sz w:val="14"/>
              </w:rPr>
              <w:t> </w:t>
            </w:r>
            <w:r>
              <w:rPr>
                <w:rFonts w:ascii="Arial"/>
                <w:b/>
                <w:w w:val="110"/>
                <w:sz w:val="13"/>
              </w:rPr>
              <w:t>(22)</w:t>
            </w:r>
          </w:p>
          <w:p>
            <w:pPr>
              <w:pStyle w:val="TableParagraph"/>
              <w:spacing w:line="148" w:lineRule="exact"/>
              <w:ind w:left="1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3"/>
              </w:rPr>
              <w:t>Kg/mes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276" w:lineRule="auto"/>
              <w:ind w:left="50" w:right="37" w:firstLine="1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10"/>
                <w:sz w:val="14"/>
              </w:rPr>
              <w:t>Aceites</w:t>
            </w:r>
            <w:r>
              <w:rPr>
                <w:rFonts w:ascii="Arial"/>
                <w:b/>
                <w:spacing w:val="1"/>
                <w:w w:val="110"/>
                <w:sz w:val="14"/>
              </w:rPr>
              <w:t> </w:t>
            </w:r>
            <w:r>
              <w:rPr>
                <w:rFonts w:ascii="Arial"/>
                <w:b/>
                <w:spacing w:val="-1"/>
                <w:w w:val="110"/>
                <w:sz w:val="14"/>
              </w:rPr>
              <w:t>usados </w:t>
            </w:r>
            <w:r>
              <w:rPr>
                <w:rFonts w:ascii="Arial"/>
                <w:b/>
                <w:w w:val="110"/>
                <w:sz w:val="13"/>
              </w:rPr>
              <w:t>(23)</w:t>
            </w:r>
            <w:r>
              <w:rPr>
                <w:rFonts w:ascii="Arial"/>
                <w:b/>
                <w:spacing w:val="-37"/>
                <w:w w:val="110"/>
                <w:sz w:val="13"/>
              </w:rPr>
              <w:t> </w:t>
            </w:r>
            <w:r>
              <w:rPr>
                <w:rFonts w:ascii="Arial"/>
                <w:b/>
                <w:w w:val="110"/>
                <w:sz w:val="13"/>
              </w:rPr>
              <w:t>Kg/mes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8" w:hRule="atLeast"/>
        </w:trPr>
        <w:tc>
          <w:tcPr>
            <w:tcW w:w="954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8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ind w:left="29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#¡REF!</w:t>
            </w:r>
          </w:p>
        </w:tc>
      </w:tr>
      <w:tr>
        <w:trPr>
          <w:trHeight w:val="201" w:hRule="atLeast"/>
        </w:trPr>
        <w:tc>
          <w:tcPr>
            <w:tcW w:w="9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1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#¡REF!</w:t>
            </w:r>
          </w:p>
        </w:tc>
      </w:tr>
      <w:tr>
        <w:trPr>
          <w:trHeight w:val="205" w:hRule="atLeast"/>
        </w:trPr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4"/>
              <w:ind w:left="1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#¡REF!</w:t>
            </w:r>
          </w:p>
        </w:tc>
      </w:tr>
      <w:tr>
        <w:trPr>
          <w:trHeight w:val="203" w:hRule="atLeast"/>
        </w:trPr>
        <w:tc>
          <w:tcPr>
            <w:tcW w:w="95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ind w:left="1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#¡REF!</w:t>
            </w:r>
          </w:p>
        </w:tc>
      </w:tr>
      <w:tr>
        <w:trPr>
          <w:trHeight w:val="201" w:hRule="atLeast"/>
        </w:trPr>
        <w:tc>
          <w:tcPr>
            <w:tcW w:w="9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1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#¡REF!</w:t>
            </w:r>
          </w:p>
        </w:tc>
      </w:tr>
      <w:tr>
        <w:trPr>
          <w:trHeight w:val="205" w:hRule="atLeast"/>
        </w:trPr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4"/>
              <w:ind w:left="1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#¡REF!</w:t>
            </w:r>
          </w:p>
        </w:tc>
      </w:tr>
      <w:tr>
        <w:trPr>
          <w:trHeight w:val="205" w:hRule="atLeast"/>
        </w:trPr>
        <w:tc>
          <w:tcPr>
            <w:tcW w:w="9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4"/>
              <w:ind w:left="1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10"/>
                <w:sz w:val="14"/>
              </w:rPr>
              <w:t>#¡REF!</w:t>
            </w:r>
          </w:p>
        </w:tc>
      </w:tr>
    </w:tbl>
    <w:p>
      <w:pPr>
        <w:spacing w:after="0"/>
        <w:jc w:val="center"/>
        <w:rPr>
          <w:rFonts w:ascii="Arial" w:hAnsi="Arial"/>
          <w:sz w:val="14"/>
        </w:rPr>
        <w:sectPr>
          <w:headerReference w:type="default" r:id="rId155"/>
          <w:footerReference w:type="default" r:id="rId156"/>
          <w:pgSz w:w="16840" w:h="11910" w:orient="landscape"/>
          <w:pgMar w:header="0" w:footer="0" w:top="720" w:bottom="280" w:left="1480" w:right="14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6"/>
        <w:gridCol w:w="4269"/>
        <w:gridCol w:w="2531"/>
      </w:tblGrid>
      <w:tr>
        <w:trPr>
          <w:trHeight w:val="470" w:hRule="atLeast"/>
        </w:trPr>
        <w:tc>
          <w:tcPr>
            <w:tcW w:w="2486" w:type="dxa"/>
            <w:vMerge w:val="restart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87296" cy="842295"/>
                  <wp:effectExtent l="0" t="0" r="0" b="0"/>
                  <wp:docPr id="177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1.jpe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296" cy="84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269" w:type="dxa"/>
            <w:vMerge w:val="restart"/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56" w:right="14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6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GESTIÓN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INTEGRAL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RESIDUOS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GENERADOS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 LA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ATENCIÓN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SALUD</w:t>
            </w:r>
          </w:p>
        </w:tc>
        <w:tc>
          <w:tcPr>
            <w:tcW w:w="2531" w:type="dxa"/>
          </w:tcPr>
          <w:p>
            <w:pPr>
              <w:pStyle w:val="TableParagraph"/>
              <w:spacing w:before="94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Código: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M-GA-001</w:t>
            </w:r>
          </w:p>
        </w:tc>
      </w:tr>
      <w:tr>
        <w:trPr>
          <w:trHeight w:val="472" w:hRule="atLeast"/>
        </w:trPr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spacing w:before="94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Versión: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02</w:t>
            </w:r>
          </w:p>
        </w:tc>
      </w:tr>
      <w:tr>
        <w:trPr>
          <w:trHeight w:val="470" w:hRule="atLeast"/>
        </w:trPr>
        <w:tc>
          <w:tcPr>
            <w:tcW w:w="24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</w:tcPr>
          <w:p>
            <w:pPr>
              <w:pStyle w:val="TableParagraph"/>
              <w:spacing w:before="94"/>
              <w:ind w:left="10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Página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59</w:t>
            </w:r>
            <w:r>
              <w:rPr>
                <w:rFonts w:ascii="Arial" w:hAnsi="Arial"/>
                <w:b/>
                <w:spacing w:val="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59</w:t>
            </w:r>
          </w:p>
        </w:tc>
      </w:tr>
    </w:tbl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3136" w:right="342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REFERENCIAS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BIBLIOGRAFICAS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4"/>
        <w:rPr>
          <w:rFonts w:ascii="Arial"/>
          <w:b/>
          <w:sz w:val="18"/>
        </w:rPr>
      </w:pPr>
    </w:p>
    <w:p>
      <w:pPr>
        <w:pStyle w:val="Heading3"/>
        <w:spacing w:before="1"/>
        <w:ind w:right="314"/>
      </w:pPr>
      <w:r>
        <w:rPr/>
        <w:t>Resolución</w:t>
      </w:r>
      <w:r>
        <w:rPr>
          <w:spacing w:val="16"/>
        </w:rPr>
        <w:t> </w:t>
      </w:r>
      <w:r>
        <w:rPr/>
        <w:t>1164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2002</w:t>
      </w:r>
      <w:r>
        <w:rPr>
          <w:spacing w:val="16"/>
        </w:rPr>
        <w:t> </w:t>
      </w:r>
      <w:r>
        <w:rPr/>
        <w:t>Manual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Procedimientos</w:t>
      </w:r>
      <w:r>
        <w:rPr>
          <w:spacing w:val="19"/>
        </w:rPr>
        <w:t> </w:t>
      </w:r>
      <w:r>
        <w:rPr/>
        <w:t>para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Gestión</w:t>
      </w:r>
      <w:r>
        <w:rPr>
          <w:spacing w:val="17"/>
        </w:rPr>
        <w:t> </w:t>
      </w:r>
      <w:r>
        <w:rPr/>
        <w:t>Integral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Residuos</w:t>
      </w:r>
      <w:r>
        <w:rPr>
          <w:spacing w:val="-59"/>
        </w:rPr>
        <w:t> </w:t>
      </w:r>
      <w:r>
        <w:rPr/>
        <w:t>Hospitalarios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similares</w:t>
      </w:r>
      <w:r>
        <w:rPr>
          <w:spacing w:val="-2"/>
        </w:rPr>
        <w:t> </w:t>
      </w:r>
      <w:r>
        <w:rPr/>
        <w:t>en Colombia</w:t>
      </w:r>
      <w:r>
        <w:rPr>
          <w:spacing w:val="-2"/>
        </w:rPr>
        <w:t> </w:t>
      </w:r>
      <w:r>
        <w:rPr/>
        <w:t>(MPGIRH).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221" w:right="314" w:firstLine="0"/>
        <w:jc w:val="left"/>
        <w:rPr>
          <w:sz w:val="22"/>
        </w:rPr>
      </w:pPr>
      <w:r>
        <w:rPr>
          <w:sz w:val="22"/>
        </w:rPr>
        <w:t>Decreto</w:t>
      </w:r>
      <w:r>
        <w:rPr>
          <w:spacing w:val="2"/>
          <w:sz w:val="22"/>
        </w:rPr>
        <w:t> </w:t>
      </w:r>
      <w:r>
        <w:rPr>
          <w:sz w:val="22"/>
        </w:rPr>
        <w:t>351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2014.Por</w:t>
      </w:r>
      <w:r>
        <w:rPr>
          <w:spacing w:val="1"/>
          <w:sz w:val="22"/>
        </w:rPr>
        <w:t> </w:t>
      </w:r>
      <w:r>
        <w:rPr>
          <w:sz w:val="22"/>
        </w:rPr>
        <w:t>el cual se</w:t>
      </w:r>
      <w:r>
        <w:rPr>
          <w:spacing w:val="3"/>
          <w:sz w:val="22"/>
        </w:rPr>
        <w:t> </w:t>
      </w:r>
      <w:r>
        <w:rPr>
          <w:sz w:val="22"/>
        </w:rPr>
        <w:t>reglamenta</w:t>
      </w:r>
      <w:r>
        <w:rPr>
          <w:spacing w:val="-2"/>
          <w:sz w:val="22"/>
        </w:rPr>
        <w:t> </w:t>
      </w:r>
      <w:r>
        <w:rPr>
          <w:sz w:val="22"/>
        </w:rPr>
        <w:t>la gestión integral de los</w:t>
      </w:r>
      <w:r>
        <w:rPr>
          <w:spacing w:val="6"/>
          <w:sz w:val="22"/>
        </w:rPr>
        <w:t> </w:t>
      </w:r>
      <w:r>
        <w:rPr>
          <w:sz w:val="22"/>
        </w:rPr>
        <w:t>residuos generados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 atención</w:t>
      </w:r>
      <w:r>
        <w:rPr>
          <w:spacing w:val="-2"/>
          <w:sz w:val="22"/>
        </w:rPr>
        <w:t> </w:t>
      </w:r>
      <w:r>
        <w:rPr>
          <w:sz w:val="22"/>
        </w:rPr>
        <w:t>en salud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2"/>
          <w:sz w:val="22"/>
        </w:rPr>
        <w:t> </w:t>
      </w:r>
      <w:r>
        <w:rPr>
          <w:sz w:val="22"/>
        </w:rPr>
        <w:t>actividades.</w:t>
      </w:r>
    </w:p>
    <w:p>
      <w:pPr>
        <w:pStyle w:val="BodyText"/>
      </w:pPr>
    </w:p>
    <w:p>
      <w:pPr>
        <w:pStyle w:val="BodyText"/>
        <w:ind w:left="221"/>
      </w:pPr>
      <w:r>
        <w:rPr/>
        <w:t>WAGNER,</w:t>
      </w:r>
      <w:r>
        <w:rPr>
          <w:spacing w:val="-4"/>
        </w:rPr>
        <w:t> </w:t>
      </w:r>
      <w:r>
        <w:rPr/>
        <w:t>K.D. 1998. ENVIRONMENTAL</w:t>
      </w:r>
      <w:r>
        <w:rPr>
          <w:spacing w:val="-3"/>
        </w:rPr>
        <w:t> </w:t>
      </w:r>
      <w:r>
        <w:rPr/>
        <w:t>MANAGEMENT IN</w:t>
      </w:r>
      <w:r>
        <w:rPr>
          <w:spacing w:val="-3"/>
        </w:rPr>
        <w:t> </w:t>
      </w:r>
      <w:r>
        <w:rPr/>
        <w:t>HEALTHCARE</w:t>
      </w:r>
      <w:r>
        <w:rPr>
          <w:spacing w:val="-4"/>
        </w:rPr>
        <w:t> </w:t>
      </w:r>
      <w:r>
        <w:rPr/>
        <w:t>FACILITIES.</w:t>
      </w:r>
      <w:r>
        <w:rPr>
          <w:spacing w:val="-4"/>
        </w:rPr>
        <w:t> </w:t>
      </w:r>
      <w:r>
        <w:rPr/>
        <w:t>W.B.</w:t>
      </w:r>
    </w:p>
    <w:p>
      <w:pPr>
        <w:pStyle w:val="BodyText"/>
        <w:spacing w:before="118"/>
        <w:ind w:left="221"/>
      </w:pPr>
      <w:r>
        <w:rPr/>
        <w:t>Saunders</w:t>
      </w:r>
      <w:r>
        <w:rPr>
          <w:spacing w:val="-5"/>
        </w:rPr>
        <w:t> </w:t>
      </w:r>
      <w:r>
        <w:rPr/>
        <w:t>Company.</w:t>
      </w:r>
      <w:r>
        <w:rPr>
          <w:spacing w:val="-4"/>
        </w:rPr>
        <w:t> </w:t>
      </w:r>
      <w:r>
        <w:rPr/>
        <w:t>USA.</w:t>
      </w:r>
    </w:p>
    <w:p>
      <w:pPr>
        <w:pStyle w:val="BodyText"/>
        <w:spacing w:before="120"/>
        <w:ind w:left="221"/>
      </w:pPr>
      <w:r>
        <w:rPr/>
        <w:t>WORLD</w:t>
      </w:r>
      <w:r>
        <w:rPr>
          <w:spacing w:val="-4"/>
        </w:rPr>
        <w:t> </w:t>
      </w:r>
      <w:r>
        <w:rPr/>
        <w:t>HEALTH</w:t>
      </w:r>
      <w:r>
        <w:rPr>
          <w:spacing w:val="-4"/>
        </w:rPr>
        <w:t> </w:t>
      </w:r>
      <w:r>
        <w:rPr/>
        <w:t>ORGANIZATION.</w:t>
      </w:r>
      <w:r>
        <w:rPr>
          <w:spacing w:val="-4"/>
        </w:rPr>
        <w:t> </w:t>
      </w:r>
      <w:r>
        <w:rPr/>
        <w:t>1999. GUIDELINES</w:t>
      </w:r>
      <w:r>
        <w:rPr>
          <w:spacing w:val="-4"/>
        </w:rPr>
        <w:t> </w:t>
      </w:r>
      <w:r>
        <w:rPr/>
        <w:t>FOR SAFE</w:t>
      </w:r>
      <w:r>
        <w:rPr>
          <w:spacing w:val="-4"/>
        </w:rPr>
        <w:t> </w:t>
      </w:r>
      <w:r>
        <w:rPr/>
        <w:t>DISPOSAL OF</w:t>
      </w:r>
      <w:r>
        <w:rPr>
          <w:spacing w:val="-1"/>
        </w:rPr>
        <w:t> </w:t>
      </w:r>
      <w:r>
        <w:rPr/>
        <w:t>UNWANTEED</w:t>
      </w:r>
    </w:p>
    <w:p>
      <w:pPr>
        <w:pStyle w:val="BodyText"/>
        <w:spacing w:line="364" w:lineRule="auto" w:before="121"/>
        <w:ind w:left="221" w:right="766"/>
      </w:pPr>
      <w:r>
        <w:rPr/>
        <w:t>PHARMACEUTICALS IN AND AFTER EMERGENCIES. Departament of Essential Drugs and other</w:t>
      </w:r>
      <w:r>
        <w:rPr>
          <w:spacing w:val="-53"/>
        </w:rPr>
        <w:t> </w:t>
      </w:r>
      <w:r>
        <w:rPr/>
        <w:t>Medicines.</w:t>
      </w:r>
      <w:r>
        <w:rPr>
          <w:spacing w:val="-6"/>
        </w:rPr>
        <w:t> </w:t>
      </w:r>
      <w:r>
        <w:rPr/>
        <w:t>WHO.</w:t>
      </w:r>
      <w:r>
        <w:rPr>
          <w:spacing w:val="-1"/>
        </w:rPr>
        <w:t> </w:t>
      </w:r>
      <w:r>
        <w:rPr/>
        <w:t>Switzerlan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spacing w:before="90"/>
        <w:ind w:left="0" w:right="111" w:firstLine="0"/>
        <w:jc w:val="right"/>
        <w:rPr>
          <w:rFonts w:ascii="Times New Roman"/>
          <w:sz w:val="24"/>
        </w:rPr>
      </w:pPr>
      <w:r>
        <w:rPr/>
        <w:pict>
          <v:rect style="position:absolute;margin-left:536.279968pt;margin-top:3.343139pt;width:33pt;height:.480011pt;mso-position-horizontal-relative:page;mso-position-vertical-relative:paragraph;z-index:15785984" filled="true" fillcolor="#7e7e7e" stroked="false">
            <v:fill type="solid"/>
            <w10:wrap type="none"/>
          </v:rect>
        </w:pict>
      </w:r>
      <w:r>
        <w:rPr>
          <w:rFonts w:ascii="Times New Roman"/>
          <w:color w:val="BF504D"/>
          <w:sz w:val="24"/>
        </w:rPr>
        <w:t>59</w:t>
      </w:r>
    </w:p>
    <w:sectPr>
      <w:headerReference w:type="default" r:id="rId159"/>
      <w:footerReference w:type="default" r:id="rId160"/>
      <w:pgSz w:w="11910" w:h="16840"/>
      <w:pgMar w:header="0" w:footer="0" w:top="70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38048" filled="true" fillcolor="#7e7e7e" stroked="false">
          <v:fill type="solid"/>
          <w10:wrap type="none"/>
        </v:rect>
      </w:pict>
    </w:r>
    <w:r>
      <w:rPr/>
      <w:pict>
        <v:shape style="position:absolute;margin-left:546.720032pt;margin-top:799.506226pt;width:12pt;height:15.3pt;mso-position-horizontal-relative:page;mso-position-vertical-relative:page;z-index:-2073753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25248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247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23712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232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22176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216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20640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201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19104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185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17568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170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16032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155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14496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139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12960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124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1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11424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4pt;height:15.3pt;mso-position-horizontal-relative:page;mso-position-vertical-relative:page;z-index:-207109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36512" filled="true" fillcolor="#7e7e7e" stroked="false">
          <v:fill type="solid"/>
          <w10:wrap type="none"/>
        </v:rect>
      </w:pict>
    </w:r>
    <w:r>
      <w:rPr/>
      <w:pict>
        <v:shape style="position:absolute;margin-left:546.720032pt;margin-top:799.506226pt;width:12pt;height:15.3pt;mso-position-horizontal-relative:page;mso-position-vertical-relative:page;z-index:-207360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09888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093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08352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078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06816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063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05280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047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03744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032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02208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016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00672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7001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99136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986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97600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970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2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96064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4pt;height:15.3pt;mso-position-horizontal-relative:page;mso-position-vertical-relative:page;z-index:-206955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30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34976" filled="true" fillcolor="#7e7e7e" stroked="false">
          <v:fill type="solid"/>
          <w10:wrap type="none"/>
        </v:rect>
      </w:pict>
    </w:r>
    <w:r>
      <w:rPr/>
      <w:pict>
        <v:shape style="position:absolute;margin-left:546.720032pt;margin-top:799.506226pt;width:12pt;height:15.3pt;mso-position-horizontal-relative:page;mso-position-vertical-relative:page;z-index:-2073446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94528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940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92992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924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91456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909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89920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894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88384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878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86848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863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85312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848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83776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832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82240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817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3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80704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4pt;height:15.3pt;mso-position-horizontal-relative:page;mso-position-vertical-relative:page;z-index:-206801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40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33440" filled="true" fillcolor="#7e7e7e" stroked="false">
          <v:fill type="solid"/>
          <w10:wrap type="none"/>
        </v:rect>
      </w:pict>
    </w:r>
    <w:r>
      <w:rPr/>
      <w:pict>
        <v:shape style="position:absolute;margin-left:546.720032pt;margin-top:799.506226pt;width:12pt;height:15.3pt;mso-position-horizontal-relative:page;mso-position-vertical-relative:page;z-index:-2073292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79168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786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77632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771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76096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755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74560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740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73024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725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71488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709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69952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694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68416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679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66880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663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4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65344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4pt;height:15.3pt;mso-position-horizontal-relative:page;mso-position-vertical-relative:page;z-index:-206648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50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31904" filled="true" fillcolor="#7e7e7e" stroked="false">
          <v:fill type="solid"/>
          <w10:wrap type="none"/>
        </v:rect>
      </w:pict>
    </w:r>
    <w:r>
      <w:rPr/>
      <w:pict>
        <v:shape style="position:absolute;margin-left:546.720032pt;margin-top:799.506226pt;width:12pt;height:15.3pt;mso-position-horizontal-relative:page;mso-position-vertical-relative:page;z-index:-2073139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63808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632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5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62272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617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5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60736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602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5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59200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586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5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57664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571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5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56128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556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5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654592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6pt;height:15.3pt;mso-position-horizontal-relative:page;mso-position-vertical-relative:page;z-index:-206540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5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30368" filled="true" fillcolor="#7e7e7e" stroked="false">
          <v:fill type="solid"/>
          <w10:wrap type="none"/>
        </v:rect>
      </w:pict>
    </w:r>
    <w:r>
      <w:rPr/>
      <w:pict>
        <v:shape style="position:absolute;margin-left:546.720032pt;margin-top:799.506226pt;width:12pt;height:15.3pt;mso-position-horizontal-relative:page;mso-position-vertical-relative:page;z-index:-2072985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28832" filled="true" fillcolor="#7e7e7e" stroked="false">
          <v:fill type="solid"/>
          <w10:wrap type="none"/>
        </v:rect>
      </w:pict>
    </w:r>
    <w:r>
      <w:rPr/>
      <w:pict>
        <v:shape style="position:absolute;margin-left:546.720032pt;margin-top:799.506226pt;width:12pt;height:15.3pt;mso-position-horizontal-relative:page;mso-position-vertical-relative:page;z-index:-2072832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27808" filled="true" fillcolor="#7e7e7e" stroked="false">
          <v:fill type="solid"/>
          <w10:wrap type="none"/>
        </v:rect>
      </w:pict>
    </w:r>
    <w:r>
      <w:rPr/>
      <w:pict>
        <v:shape style="position:absolute;margin-left:546.720032pt;margin-top:799.506226pt;width:12pt;height:15.3pt;mso-position-horizontal-relative:page;mso-position-vertical-relative:page;z-index:-2072729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BF504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536.279968pt;margin-top:798.839966pt;width:33pt;height:.480011pt;mso-position-horizontal-relative:page;mso-position-vertical-relative:page;z-index:-20726784" filled="true" fillcolor="#7e7e7e" stroked="false">
          <v:fill type="solid"/>
          <w10:wrap type="none"/>
        </v:rect>
      </w:pict>
    </w:r>
    <w:r>
      <w:rPr/>
      <w:pict>
        <v:shape style="position:absolute;margin-left:545.720032pt;margin-top:799.506226pt;width:14pt;height:15.3pt;mso-position-horizontal-relative:page;mso-position-vertical-relative:page;z-index:-207262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BF504D"/>
                    <w:sz w:val="24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.439995pt;margin-top:36pt;width:465.15pt;height:72.6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rFonts w:ascii="Times New Roman"/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3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77408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3273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90720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3683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92256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3734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3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93792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3785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95328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2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5116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5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96864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4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5219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98400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4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5372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7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99936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5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547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8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01472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5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552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1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9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03008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5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291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77920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5577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20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04544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5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5987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2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06080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6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6243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2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07616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6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6294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2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3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09152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7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6345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2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10688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7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6396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2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5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12224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7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6448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2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13760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8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9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6499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2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7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15296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670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2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8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16832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675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2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9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18368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296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3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79456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6857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rFonts w:ascii="Times New Roman"/>
                          <w:b/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30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19904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6908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3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21440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2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696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3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22976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2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011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3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3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24512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2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062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3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26048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2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164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3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5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27584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2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369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3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29120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3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523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3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7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30656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3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574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3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8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32192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3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625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3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9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33728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3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3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3017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80992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676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40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35264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3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728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rFonts w:ascii="Arial"/>
                          <w:b/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4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36800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4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779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4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38336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4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830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rFonts w:ascii="Arial"/>
                          <w:b/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4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3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39872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4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881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rFonts w:ascii="Arial"/>
                          <w:b/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4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41408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4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932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4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5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42944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4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798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4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44480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5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803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4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7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46016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5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808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4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8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47552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5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8137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4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9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49088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5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5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3068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298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5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82528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8188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50</w:t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50624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5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824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52160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6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8291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2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53696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6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8342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3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55232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6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8393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4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56768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6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8444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5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58304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6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8496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59840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7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8547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7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661376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7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7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312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6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84064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3171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7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85600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9.439995pt;margin-top:36pt;width:465.15pt;height:72.6pt;mso-position-horizontal-relative:page;mso-position-vertical-relative:page;z-index:1573222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486"/>
                  <w:gridCol w:w="4269"/>
                  <w:gridCol w:w="2531"/>
                </w:tblGrid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 w:val="restart"/>
                    </w:tcPr>
                    <w:p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4269" w:type="dxa"/>
                      <w:vMerge w:val="restart"/>
                    </w:tcPr>
                    <w:p>
                      <w:pPr>
                        <w:pStyle w:val="TableParagraph"/>
                        <w:spacing w:before="10"/>
                        <w:rPr>
                          <w:sz w:val="25"/>
                        </w:rPr>
                      </w:pPr>
                    </w:p>
                    <w:p>
                      <w:pPr>
                        <w:pStyle w:val="TableParagraph"/>
                        <w:ind w:left="156" w:right="144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PLAN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6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GESTIÓN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INTEGRAL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RESIDUOS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GENERADOS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 LA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ATENCIÓN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SALUD</w:t>
                      </w: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Código: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M-GA-001</w:t>
                      </w:r>
                    </w:p>
                  </w:tc>
                </w:tr>
                <w:tr>
                  <w:trPr>
                    <w:trHeight w:val="472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Versión: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02</w:t>
                      </w:r>
                    </w:p>
                  </w:tc>
                </w:tr>
                <w:tr>
                  <w:trPr>
                    <w:trHeight w:val="470" w:hRule="atLeast"/>
                  </w:trPr>
                  <w:tc>
                    <w:tcPr>
                      <w:tcW w:w="2486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4269" w:type="dxa"/>
                      <w:vMerge/>
                      <w:tcBorders>
                        <w:top w:val="nil"/>
                      </w:tcBorders>
                    </w:tcPr>
                    <w:p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531" w:type="dxa"/>
                    </w:tcPr>
                    <w:p>
                      <w:pPr>
                        <w:pStyle w:val="TableParagraph"/>
                        <w:spacing w:before="94"/>
                        <w:ind w:left="1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Página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8</w:t>
                      </w:r>
                      <w:r>
                        <w:rPr/>
                        <w:fldChar w:fldCharType="end"/>
                      </w:r>
                      <w:r>
                        <w:rPr>
                          <w:rFonts w:ascii="Arial" w:hAnsi="Arial"/>
                          <w:b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59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drawing>
        <wp:anchor distT="0" distB="0" distL="0" distR="0" allowOverlap="1" layoutInCell="1" locked="0" behindDoc="1" simplePos="0" relativeHeight="482587136">
          <wp:simplePos x="0" y="0"/>
          <wp:positionH relativeFrom="page">
            <wp:posOffset>1100327</wp:posOffset>
          </wp:positionH>
          <wp:positionV relativeFrom="page">
            <wp:posOffset>493776</wp:posOffset>
          </wp:positionV>
          <wp:extent cx="996786" cy="850391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6786" cy="85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4347" w:hanging="250"/>
        <w:jc w:val="righ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52" w:hanging="332"/>
        <w:jc w:val="left"/>
      </w:pPr>
      <w:rPr>
        <w:rFonts w:hint="default" w:ascii="Arial" w:hAnsi="Arial" w:eastAsia="Arial" w:cs="Arial"/>
        <w:b/>
        <w:bCs/>
        <w:spacing w:val="-2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719" w:hanging="499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003" w:hanging="4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66" w:hanging="4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29" w:hanging="4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93" w:hanging="4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56" w:hanging="4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9" w:hanging="499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upperLetter"/>
      <w:lvlText w:val="%1)"/>
      <w:lvlJc w:val="left"/>
      <w:pPr>
        <w:ind w:left="221" w:hanging="291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62" w:hanging="29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5" w:hanging="2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7" w:hanging="2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90" w:hanging="2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3" w:hanging="2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5" w:hanging="2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8" w:hanging="2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1" w:hanging="291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upperLetter"/>
      <w:lvlText w:val="%1)"/>
      <w:lvlJc w:val="left"/>
      <w:pPr>
        <w:ind w:left="221" w:hanging="317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62" w:hanging="3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5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7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90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3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5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8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1" w:hanging="317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41" w:hanging="221"/>
        <w:jc w:val="left"/>
      </w:pPr>
      <w:rPr>
        <w:rFonts w:hint="default" w:ascii="Arial" w:hAnsi="Arial" w:eastAsia="Arial" w:cs="Arial"/>
        <w:b/>
        <w:bCs/>
        <w:spacing w:val="-2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0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1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01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22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43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3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84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05" w:hanging="221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."/>
      <w:lvlJc w:val="left"/>
      <w:pPr>
        <w:ind w:left="221" w:hanging="231"/>
        <w:jc w:val="left"/>
      </w:pPr>
      <w:rPr>
        <w:rFonts w:hint="default" w:ascii="Arial" w:hAnsi="Arial" w:eastAsia="Arial" w:cs="Arial"/>
        <w:b/>
        <w:bCs/>
        <w:spacing w:val="-2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62" w:hanging="23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05" w:hanging="23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7" w:hanging="23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90" w:hanging="23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33" w:hanging="23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5" w:hanging="23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18" w:hanging="23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61" w:hanging="231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7"/>
      <w:numFmt w:val="decimal"/>
      <w:lvlText w:val="%1"/>
      <w:lvlJc w:val="left"/>
      <w:pPr>
        <w:ind w:left="886" w:hanging="665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886" w:hanging="665"/>
        <w:jc w:val="left"/>
      </w:pPr>
      <w:rPr>
        <w:rFonts w:hint="default"/>
        <w:lang w:val="es-ES" w:eastAsia="en-US" w:bidi="ar-SA"/>
      </w:rPr>
    </w:lvl>
    <w:lvl w:ilvl="2">
      <w:start w:val="10"/>
      <w:numFmt w:val="decimal"/>
      <w:lvlText w:val="%1.%2.%3"/>
      <w:lvlJc w:val="left"/>
      <w:pPr>
        <w:ind w:left="886" w:hanging="665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-"/>
      <w:lvlJc w:val="left"/>
      <w:pPr>
        <w:ind w:left="941" w:hanging="361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2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4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11" w:hanging="361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7"/>
      <w:numFmt w:val="decimal"/>
      <w:lvlText w:val="%1"/>
      <w:lvlJc w:val="left"/>
      <w:pPr>
        <w:ind w:left="929" w:hanging="708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929" w:hanging="708"/>
        <w:jc w:val="left"/>
      </w:pPr>
      <w:rPr>
        <w:rFonts w:hint="default"/>
        <w:lang w:val="es-ES" w:eastAsia="en-US" w:bidi="ar-SA"/>
      </w:rPr>
    </w:lvl>
    <w:lvl w:ilvl="2">
      <w:start w:val="8"/>
      <w:numFmt w:val="decimal"/>
      <w:lvlText w:val="%1.%2.%3."/>
      <w:lvlJc w:val="left"/>
      <w:pPr>
        <w:ind w:left="929" w:hanging="708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7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0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3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5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1" w:hanging="708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7"/>
      <w:numFmt w:val="decimal"/>
      <w:lvlText w:val="%1"/>
      <w:lvlJc w:val="left"/>
      <w:pPr>
        <w:ind w:left="664" w:hanging="443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664" w:hanging="443"/>
        <w:jc w:val="left"/>
      </w:pPr>
      <w:rPr>
        <w:rFonts w:hint="default"/>
        <w:lang w:val="es-ES" w:eastAsia="en-US" w:bidi="ar-SA"/>
      </w:rPr>
    </w:lvl>
    <w:lvl w:ilvl="2">
      <w:start w:val="7"/>
      <w:numFmt w:val="decimal"/>
      <w:lvlText w:val="%1.%2.%3"/>
      <w:lvlJc w:val="left"/>
      <w:pPr>
        <w:ind w:left="664" w:hanging="443"/>
        <w:jc w:val="left"/>
      </w:pPr>
      <w:rPr>
        <w:rFonts w:hint="default" w:ascii="Arial MT" w:hAnsi="Arial MT" w:eastAsia="Arial MT" w:cs="Arial MT"/>
        <w:spacing w:val="-2"/>
        <w:w w:val="99"/>
        <w:sz w:val="18"/>
        <w:szCs w:val="18"/>
        <w:lang w:val="es-ES" w:eastAsia="en-US" w:bidi="ar-SA"/>
      </w:rPr>
    </w:lvl>
    <w:lvl w:ilvl="3">
      <w:start w:val="0"/>
      <w:numFmt w:val="bullet"/>
      <w:lvlText w:val=""/>
      <w:lvlJc w:val="left"/>
      <w:pPr>
        <w:ind w:left="941" w:hanging="361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2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4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11" w:hanging="361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"/>
      <w:lvlJc w:val="left"/>
      <w:pPr>
        <w:ind w:left="579" w:hanging="358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6" w:hanging="35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3" w:hanging="35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9" w:hanging="35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6" w:hanging="35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3" w:hanging="35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9" w:hanging="35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6" w:hanging="35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33" w:hanging="358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7"/>
      <w:numFmt w:val="decimal"/>
      <w:lvlText w:val="%1"/>
      <w:lvlJc w:val="left"/>
      <w:pPr>
        <w:ind w:left="775" w:hanging="554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775" w:hanging="554"/>
        <w:jc w:val="left"/>
      </w:pPr>
      <w:rPr>
        <w:rFonts w:hint="default"/>
        <w:lang w:val="es-ES" w:eastAsia="en-US" w:bidi="ar-SA"/>
      </w:rPr>
    </w:lvl>
    <w:lvl w:ilvl="2">
      <w:start w:val="2"/>
      <w:numFmt w:val="decimal"/>
      <w:lvlText w:val="%1.%2.%3."/>
      <w:lvlJc w:val="left"/>
      <w:pPr>
        <w:ind w:left="775" w:hanging="554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39" w:hanging="55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26" w:hanging="55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13" w:hanging="55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99" w:hanging="55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86" w:hanging="55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3" w:hanging="554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468" w:hanging="360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0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5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4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41" w:hanging="360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468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0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5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4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41" w:hanging="360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468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0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5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4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41" w:hanging="360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468" w:hanging="360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0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5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4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41" w:hanging="360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3"/>
      <w:numFmt w:val="decimal"/>
      <w:lvlText w:val="%1."/>
      <w:lvlJc w:val="left"/>
      <w:pPr>
        <w:ind w:left="448" w:hanging="332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26" w:hanging="3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13" w:hanging="3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0" w:hanging="3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3" w:hanging="3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0" w:hanging="3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47" w:hanging="3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33" w:hanging="332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468" w:hanging="360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3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0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47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15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82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49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16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841" w:hanging="360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5"/>
      <w:numFmt w:val="decimal"/>
      <w:lvlText w:val="%1."/>
      <w:lvlJc w:val="left"/>
      <w:pPr>
        <w:ind w:left="337" w:hanging="221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36" w:hanging="2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33" w:hanging="2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0" w:hanging="2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26" w:hanging="2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23" w:hanging="2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20" w:hanging="2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17" w:hanging="2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13" w:hanging="221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221" w:hanging="358"/>
      </w:pPr>
      <w:rPr>
        <w:rFonts w:hint="default" w:ascii="Symbol" w:hAnsi="Symbol" w:eastAsia="Symbol" w:cs="Symbol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-"/>
      <w:lvlJc w:val="left"/>
      <w:pPr>
        <w:ind w:left="941" w:hanging="361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7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4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2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9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4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11" w:hanging="36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580" w:hanging="359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"/>
      <w:lvlJc w:val="left"/>
      <w:pPr>
        <w:ind w:left="94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11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581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81" w:hanging="360"/>
        <w:jc w:val="lef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41" w:hanging="720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9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4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11" w:hanging="72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437" w:hanging="216"/>
      </w:pPr>
      <w:rPr>
        <w:rFonts w:hint="default"/>
        <w:w w:val="99"/>
        <w:lang w:val="es-ES" w:eastAsia="en-US" w:bidi="ar-SA"/>
      </w:rPr>
    </w:lvl>
    <w:lvl w:ilvl="1">
      <w:start w:val="0"/>
      <w:numFmt w:val="bullet"/>
      <w:lvlText w:val=""/>
      <w:lvlJc w:val="left"/>
      <w:pPr>
        <w:ind w:left="94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2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9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11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588" w:hanging="3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88" w:hanging="367"/>
        <w:jc w:val="lef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3" w:hanging="3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9" w:hanging="3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6" w:hanging="3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13" w:hanging="3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19" w:hanging="3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26" w:hanging="3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33" w:hanging="36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."/>
      <w:lvlJc w:val="left"/>
      <w:pPr>
        <w:ind w:left="926" w:hanging="705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29" w:hanging="708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929" w:hanging="708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7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0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3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5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1" w:hanging="70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930" w:hanging="709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930" w:hanging="709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29" w:hanging="708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4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2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09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6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44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11" w:hanging="70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929" w:hanging="708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929" w:hanging="708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29" w:hanging="708"/>
        <w:jc w:val="left"/>
      </w:pPr>
      <w:rPr>
        <w:rFonts w:hint="default" w:ascii="Arial MT" w:hAnsi="Arial MT" w:eastAsia="Arial MT" w:cs="Arial MT"/>
        <w:spacing w:val="-2"/>
        <w:w w:val="99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7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10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83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5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2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1" w:hanging="708"/>
      </w:pPr>
      <w:rPr>
        <w:rFonts w:hint="default"/>
        <w:lang w:val="es-ES" w:eastAsia="en-US" w:bidi="ar-SA"/>
      </w:rPr>
    </w:lvl>
  </w:abstractNum>
  <w:num w:numId="4">
    <w:abstractNumId w:val="3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1">
    <w:abstractNumId w:val="10"/>
  </w:num>
  <w:num w:numId="12">
    <w:abstractNumId w:val="11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TOC1" w:type="paragraph">
    <w:name w:val="TOC 1"/>
    <w:basedOn w:val="Normal"/>
    <w:uiPriority w:val="1"/>
    <w:qFormat/>
    <w:pPr>
      <w:ind w:left="929" w:hanging="709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TOC2" w:type="paragraph">
    <w:name w:val="TOC 2"/>
    <w:basedOn w:val="Normal"/>
    <w:uiPriority w:val="1"/>
    <w:qFormat/>
    <w:pPr>
      <w:ind w:left="927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69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93"/>
      <w:ind w:left="581" w:hanging="361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74"/>
      <w:ind w:left="221"/>
      <w:outlineLvl w:val="3"/>
    </w:pPr>
    <w:rPr>
      <w:rFonts w:ascii="Arial MT" w:hAnsi="Arial MT" w:eastAsia="Arial MT" w:cs="Arial MT"/>
      <w:sz w:val="22"/>
      <w:szCs w:val="22"/>
      <w:lang w:val="es-ES" w:eastAsia="en-US" w:bidi="ar-SA"/>
    </w:rPr>
  </w:style>
  <w:style w:styleId="Heading4" w:type="paragraph">
    <w:name w:val="Heading 4"/>
    <w:basedOn w:val="Normal"/>
    <w:uiPriority w:val="1"/>
    <w:qFormat/>
    <w:pPr>
      <w:ind w:left="221"/>
      <w:outlineLvl w:val="4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81" w:hanging="3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eader" Target="header5.xml"/><Relationship Id="rId13" Type="http://schemas.openxmlformats.org/officeDocument/2006/relationships/footer" Target="footer4.xml"/><Relationship Id="rId14" Type="http://schemas.openxmlformats.org/officeDocument/2006/relationships/header" Target="header6.xml"/><Relationship Id="rId15" Type="http://schemas.openxmlformats.org/officeDocument/2006/relationships/footer" Target="footer5.xml"/><Relationship Id="rId16" Type="http://schemas.openxmlformats.org/officeDocument/2006/relationships/header" Target="header7.xml"/><Relationship Id="rId17" Type="http://schemas.openxmlformats.org/officeDocument/2006/relationships/footer" Target="footer6.xml"/><Relationship Id="rId18" Type="http://schemas.openxmlformats.org/officeDocument/2006/relationships/header" Target="header8.xml"/><Relationship Id="rId19" Type="http://schemas.openxmlformats.org/officeDocument/2006/relationships/footer" Target="footer7.xml"/><Relationship Id="rId20" Type="http://schemas.openxmlformats.org/officeDocument/2006/relationships/header" Target="header9.xml"/><Relationship Id="rId21" Type="http://schemas.openxmlformats.org/officeDocument/2006/relationships/footer" Target="footer8.xml"/><Relationship Id="rId22" Type="http://schemas.openxmlformats.org/officeDocument/2006/relationships/header" Target="header10.xml"/><Relationship Id="rId23" Type="http://schemas.openxmlformats.org/officeDocument/2006/relationships/footer" Target="footer9.xml"/><Relationship Id="rId24" Type="http://schemas.openxmlformats.org/officeDocument/2006/relationships/header" Target="header11.xml"/><Relationship Id="rId25" Type="http://schemas.openxmlformats.org/officeDocument/2006/relationships/footer" Target="footer10.xml"/><Relationship Id="rId26" Type="http://schemas.openxmlformats.org/officeDocument/2006/relationships/image" Target="media/image2.png"/><Relationship Id="rId27" Type="http://schemas.openxmlformats.org/officeDocument/2006/relationships/image" Target="media/image3.png"/><Relationship Id="rId28" Type="http://schemas.openxmlformats.org/officeDocument/2006/relationships/image" Target="media/image4.png"/><Relationship Id="rId29" Type="http://schemas.openxmlformats.org/officeDocument/2006/relationships/image" Target="media/image5.png"/><Relationship Id="rId30" Type="http://schemas.openxmlformats.org/officeDocument/2006/relationships/image" Target="media/image6.png"/><Relationship Id="rId31" Type="http://schemas.openxmlformats.org/officeDocument/2006/relationships/image" Target="media/image7.png"/><Relationship Id="rId32" Type="http://schemas.openxmlformats.org/officeDocument/2006/relationships/image" Target="media/image8.png"/><Relationship Id="rId33" Type="http://schemas.openxmlformats.org/officeDocument/2006/relationships/header" Target="header12.xml"/><Relationship Id="rId34" Type="http://schemas.openxmlformats.org/officeDocument/2006/relationships/footer" Target="footer11.xml"/><Relationship Id="rId35" Type="http://schemas.openxmlformats.org/officeDocument/2006/relationships/header" Target="header13.xml"/><Relationship Id="rId36" Type="http://schemas.openxmlformats.org/officeDocument/2006/relationships/footer" Target="footer12.xml"/><Relationship Id="rId37" Type="http://schemas.openxmlformats.org/officeDocument/2006/relationships/header" Target="header14.xml"/><Relationship Id="rId38" Type="http://schemas.openxmlformats.org/officeDocument/2006/relationships/footer" Target="footer13.xml"/><Relationship Id="rId39" Type="http://schemas.openxmlformats.org/officeDocument/2006/relationships/image" Target="media/image9.png"/><Relationship Id="rId40" Type="http://schemas.openxmlformats.org/officeDocument/2006/relationships/image" Target="media/image10.png"/><Relationship Id="rId41" Type="http://schemas.openxmlformats.org/officeDocument/2006/relationships/image" Target="media/image11.png"/><Relationship Id="rId42" Type="http://schemas.openxmlformats.org/officeDocument/2006/relationships/image" Target="media/image12.png"/><Relationship Id="rId43" Type="http://schemas.openxmlformats.org/officeDocument/2006/relationships/image" Target="media/image13.png"/><Relationship Id="rId44" Type="http://schemas.openxmlformats.org/officeDocument/2006/relationships/image" Target="media/image14.png"/><Relationship Id="rId45" Type="http://schemas.openxmlformats.org/officeDocument/2006/relationships/image" Target="media/image15.png"/><Relationship Id="rId46" Type="http://schemas.openxmlformats.org/officeDocument/2006/relationships/image" Target="media/image16.png"/><Relationship Id="rId47" Type="http://schemas.openxmlformats.org/officeDocument/2006/relationships/image" Target="media/image17.png"/><Relationship Id="rId48" Type="http://schemas.openxmlformats.org/officeDocument/2006/relationships/image" Target="media/image18.png"/><Relationship Id="rId49" Type="http://schemas.openxmlformats.org/officeDocument/2006/relationships/image" Target="media/image19.png"/><Relationship Id="rId50" Type="http://schemas.openxmlformats.org/officeDocument/2006/relationships/image" Target="media/image20.png"/><Relationship Id="rId51" Type="http://schemas.openxmlformats.org/officeDocument/2006/relationships/header" Target="header15.xml"/><Relationship Id="rId52" Type="http://schemas.openxmlformats.org/officeDocument/2006/relationships/footer" Target="footer14.xml"/><Relationship Id="rId53" Type="http://schemas.openxmlformats.org/officeDocument/2006/relationships/header" Target="header16.xml"/><Relationship Id="rId54" Type="http://schemas.openxmlformats.org/officeDocument/2006/relationships/footer" Target="footer15.xml"/><Relationship Id="rId55" Type="http://schemas.openxmlformats.org/officeDocument/2006/relationships/image" Target="media/image21.png"/><Relationship Id="rId56" Type="http://schemas.openxmlformats.org/officeDocument/2006/relationships/image" Target="media/image22.png"/><Relationship Id="rId57" Type="http://schemas.openxmlformats.org/officeDocument/2006/relationships/header" Target="header17.xml"/><Relationship Id="rId58" Type="http://schemas.openxmlformats.org/officeDocument/2006/relationships/footer" Target="footer16.xml"/><Relationship Id="rId59" Type="http://schemas.openxmlformats.org/officeDocument/2006/relationships/header" Target="header18.xml"/><Relationship Id="rId60" Type="http://schemas.openxmlformats.org/officeDocument/2006/relationships/footer" Target="footer17.xml"/><Relationship Id="rId61" Type="http://schemas.openxmlformats.org/officeDocument/2006/relationships/header" Target="header19.xml"/><Relationship Id="rId62" Type="http://schemas.openxmlformats.org/officeDocument/2006/relationships/footer" Target="footer18.xml"/><Relationship Id="rId63" Type="http://schemas.openxmlformats.org/officeDocument/2006/relationships/header" Target="header20.xml"/><Relationship Id="rId64" Type="http://schemas.openxmlformats.org/officeDocument/2006/relationships/footer" Target="footer19.xml"/><Relationship Id="rId65" Type="http://schemas.openxmlformats.org/officeDocument/2006/relationships/image" Target="media/image23.png"/><Relationship Id="rId66" Type="http://schemas.openxmlformats.org/officeDocument/2006/relationships/image" Target="media/image24.png"/><Relationship Id="rId67" Type="http://schemas.openxmlformats.org/officeDocument/2006/relationships/header" Target="header21.xml"/><Relationship Id="rId68" Type="http://schemas.openxmlformats.org/officeDocument/2006/relationships/footer" Target="footer20.xml"/><Relationship Id="rId69" Type="http://schemas.openxmlformats.org/officeDocument/2006/relationships/image" Target="media/image25.png"/><Relationship Id="rId70" Type="http://schemas.openxmlformats.org/officeDocument/2006/relationships/image" Target="media/image26.png"/><Relationship Id="rId71" Type="http://schemas.openxmlformats.org/officeDocument/2006/relationships/header" Target="header22.xml"/><Relationship Id="rId72" Type="http://schemas.openxmlformats.org/officeDocument/2006/relationships/footer" Target="footer21.xml"/><Relationship Id="rId73" Type="http://schemas.openxmlformats.org/officeDocument/2006/relationships/header" Target="header23.xml"/><Relationship Id="rId74" Type="http://schemas.openxmlformats.org/officeDocument/2006/relationships/footer" Target="footer22.xml"/><Relationship Id="rId75" Type="http://schemas.openxmlformats.org/officeDocument/2006/relationships/header" Target="header24.xml"/><Relationship Id="rId76" Type="http://schemas.openxmlformats.org/officeDocument/2006/relationships/footer" Target="footer23.xml"/><Relationship Id="rId77" Type="http://schemas.openxmlformats.org/officeDocument/2006/relationships/header" Target="header25.xml"/><Relationship Id="rId78" Type="http://schemas.openxmlformats.org/officeDocument/2006/relationships/footer" Target="footer24.xml"/><Relationship Id="rId79" Type="http://schemas.openxmlformats.org/officeDocument/2006/relationships/image" Target="media/image27.jpeg"/><Relationship Id="rId80" Type="http://schemas.openxmlformats.org/officeDocument/2006/relationships/image" Target="media/image28.jpeg"/><Relationship Id="rId81" Type="http://schemas.openxmlformats.org/officeDocument/2006/relationships/image" Target="media/image29.jpeg"/><Relationship Id="rId82" Type="http://schemas.openxmlformats.org/officeDocument/2006/relationships/header" Target="header26.xml"/><Relationship Id="rId83" Type="http://schemas.openxmlformats.org/officeDocument/2006/relationships/footer" Target="footer25.xml"/><Relationship Id="rId84" Type="http://schemas.openxmlformats.org/officeDocument/2006/relationships/image" Target="media/image30.jpeg"/><Relationship Id="rId85" Type="http://schemas.openxmlformats.org/officeDocument/2006/relationships/image" Target="media/image31.png"/><Relationship Id="rId86" Type="http://schemas.openxmlformats.org/officeDocument/2006/relationships/image" Target="media/image32.jpeg"/><Relationship Id="rId87" Type="http://schemas.openxmlformats.org/officeDocument/2006/relationships/image" Target="media/image33.jpeg"/><Relationship Id="rId88" Type="http://schemas.openxmlformats.org/officeDocument/2006/relationships/header" Target="header27.xml"/><Relationship Id="rId89" Type="http://schemas.openxmlformats.org/officeDocument/2006/relationships/footer" Target="footer26.xml"/><Relationship Id="rId90" Type="http://schemas.openxmlformats.org/officeDocument/2006/relationships/image" Target="media/image34.png"/><Relationship Id="rId91" Type="http://schemas.openxmlformats.org/officeDocument/2006/relationships/image" Target="media/image35.jpeg"/><Relationship Id="rId92" Type="http://schemas.openxmlformats.org/officeDocument/2006/relationships/image" Target="media/image36.png"/><Relationship Id="rId93" Type="http://schemas.openxmlformats.org/officeDocument/2006/relationships/header" Target="header28.xml"/><Relationship Id="rId94" Type="http://schemas.openxmlformats.org/officeDocument/2006/relationships/footer" Target="footer27.xml"/><Relationship Id="rId95" Type="http://schemas.openxmlformats.org/officeDocument/2006/relationships/header" Target="header29.xml"/><Relationship Id="rId96" Type="http://schemas.openxmlformats.org/officeDocument/2006/relationships/footer" Target="footer28.xml"/><Relationship Id="rId97" Type="http://schemas.openxmlformats.org/officeDocument/2006/relationships/image" Target="media/image37.jpeg"/><Relationship Id="rId98" Type="http://schemas.openxmlformats.org/officeDocument/2006/relationships/header" Target="header30.xml"/><Relationship Id="rId99" Type="http://schemas.openxmlformats.org/officeDocument/2006/relationships/footer" Target="footer29.xml"/><Relationship Id="rId100" Type="http://schemas.openxmlformats.org/officeDocument/2006/relationships/header" Target="header31.xml"/><Relationship Id="rId101" Type="http://schemas.openxmlformats.org/officeDocument/2006/relationships/footer" Target="footer30.xml"/><Relationship Id="rId102" Type="http://schemas.openxmlformats.org/officeDocument/2006/relationships/header" Target="header32.xml"/><Relationship Id="rId103" Type="http://schemas.openxmlformats.org/officeDocument/2006/relationships/footer" Target="footer31.xml"/><Relationship Id="rId104" Type="http://schemas.openxmlformats.org/officeDocument/2006/relationships/header" Target="header33.xml"/><Relationship Id="rId105" Type="http://schemas.openxmlformats.org/officeDocument/2006/relationships/footer" Target="footer32.xml"/><Relationship Id="rId106" Type="http://schemas.openxmlformats.org/officeDocument/2006/relationships/header" Target="header34.xml"/><Relationship Id="rId107" Type="http://schemas.openxmlformats.org/officeDocument/2006/relationships/footer" Target="footer33.xml"/><Relationship Id="rId108" Type="http://schemas.openxmlformats.org/officeDocument/2006/relationships/image" Target="media/image38.png"/><Relationship Id="rId109" Type="http://schemas.openxmlformats.org/officeDocument/2006/relationships/header" Target="header35.xml"/><Relationship Id="rId110" Type="http://schemas.openxmlformats.org/officeDocument/2006/relationships/footer" Target="footer34.xml"/><Relationship Id="rId111" Type="http://schemas.openxmlformats.org/officeDocument/2006/relationships/header" Target="header36.xml"/><Relationship Id="rId112" Type="http://schemas.openxmlformats.org/officeDocument/2006/relationships/footer" Target="footer35.xml"/><Relationship Id="rId113" Type="http://schemas.openxmlformats.org/officeDocument/2006/relationships/header" Target="header37.xml"/><Relationship Id="rId114" Type="http://schemas.openxmlformats.org/officeDocument/2006/relationships/footer" Target="footer36.xml"/><Relationship Id="rId115" Type="http://schemas.openxmlformats.org/officeDocument/2006/relationships/header" Target="header38.xml"/><Relationship Id="rId116" Type="http://schemas.openxmlformats.org/officeDocument/2006/relationships/footer" Target="footer37.xml"/><Relationship Id="rId117" Type="http://schemas.openxmlformats.org/officeDocument/2006/relationships/header" Target="header39.xml"/><Relationship Id="rId118" Type="http://schemas.openxmlformats.org/officeDocument/2006/relationships/footer" Target="footer38.xml"/><Relationship Id="rId119" Type="http://schemas.openxmlformats.org/officeDocument/2006/relationships/header" Target="header40.xml"/><Relationship Id="rId120" Type="http://schemas.openxmlformats.org/officeDocument/2006/relationships/footer" Target="footer39.xml"/><Relationship Id="rId121" Type="http://schemas.openxmlformats.org/officeDocument/2006/relationships/header" Target="header41.xml"/><Relationship Id="rId122" Type="http://schemas.openxmlformats.org/officeDocument/2006/relationships/footer" Target="footer40.xml"/><Relationship Id="rId123" Type="http://schemas.openxmlformats.org/officeDocument/2006/relationships/header" Target="header42.xml"/><Relationship Id="rId124" Type="http://schemas.openxmlformats.org/officeDocument/2006/relationships/footer" Target="footer41.xml"/><Relationship Id="rId125" Type="http://schemas.openxmlformats.org/officeDocument/2006/relationships/header" Target="header43.xml"/><Relationship Id="rId126" Type="http://schemas.openxmlformats.org/officeDocument/2006/relationships/footer" Target="footer42.xml"/><Relationship Id="rId127" Type="http://schemas.openxmlformats.org/officeDocument/2006/relationships/header" Target="header44.xml"/><Relationship Id="rId128" Type="http://schemas.openxmlformats.org/officeDocument/2006/relationships/footer" Target="footer43.xml"/><Relationship Id="rId129" Type="http://schemas.openxmlformats.org/officeDocument/2006/relationships/header" Target="header45.xml"/><Relationship Id="rId130" Type="http://schemas.openxmlformats.org/officeDocument/2006/relationships/footer" Target="footer44.xml"/><Relationship Id="rId131" Type="http://schemas.openxmlformats.org/officeDocument/2006/relationships/header" Target="header46.xml"/><Relationship Id="rId132" Type="http://schemas.openxmlformats.org/officeDocument/2006/relationships/footer" Target="footer45.xml"/><Relationship Id="rId133" Type="http://schemas.openxmlformats.org/officeDocument/2006/relationships/header" Target="header47.xml"/><Relationship Id="rId134" Type="http://schemas.openxmlformats.org/officeDocument/2006/relationships/footer" Target="footer46.xml"/><Relationship Id="rId135" Type="http://schemas.openxmlformats.org/officeDocument/2006/relationships/header" Target="header48.xml"/><Relationship Id="rId136" Type="http://schemas.openxmlformats.org/officeDocument/2006/relationships/footer" Target="footer47.xml"/><Relationship Id="rId137" Type="http://schemas.openxmlformats.org/officeDocument/2006/relationships/header" Target="header49.xml"/><Relationship Id="rId138" Type="http://schemas.openxmlformats.org/officeDocument/2006/relationships/footer" Target="footer48.xml"/><Relationship Id="rId139" Type="http://schemas.openxmlformats.org/officeDocument/2006/relationships/header" Target="header50.xml"/><Relationship Id="rId140" Type="http://schemas.openxmlformats.org/officeDocument/2006/relationships/footer" Target="footer49.xml"/><Relationship Id="rId141" Type="http://schemas.openxmlformats.org/officeDocument/2006/relationships/header" Target="header51.xml"/><Relationship Id="rId142" Type="http://schemas.openxmlformats.org/officeDocument/2006/relationships/footer" Target="footer50.xml"/><Relationship Id="rId143" Type="http://schemas.openxmlformats.org/officeDocument/2006/relationships/header" Target="header52.xml"/><Relationship Id="rId144" Type="http://schemas.openxmlformats.org/officeDocument/2006/relationships/footer" Target="footer51.xml"/><Relationship Id="rId145" Type="http://schemas.openxmlformats.org/officeDocument/2006/relationships/header" Target="header53.xml"/><Relationship Id="rId146" Type="http://schemas.openxmlformats.org/officeDocument/2006/relationships/footer" Target="footer52.xml"/><Relationship Id="rId147" Type="http://schemas.openxmlformats.org/officeDocument/2006/relationships/header" Target="header54.xml"/><Relationship Id="rId148" Type="http://schemas.openxmlformats.org/officeDocument/2006/relationships/footer" Target="footer53.xml"/><Relationship Id="rId149" Type="http://schemas.openxmlformats.org/officeDocument/2006/relationships/header" Target="header55.xml"/><Relationship Id="rId150" Type="http://schemas.openxmlformats.org/officeDocument/2006/relationships/footer" Target="footer54.xml"/><Relationship Id="rId151" Type="http://schemas.openxmlformats.org/officeDocument/2006/relationships/header" Target="header56.xml"/><Relationship Id="rId152" Type="http://schemas.openxmlformats.org/officeDocument/2006/relationships/footer" Target="footer55.xml"/><Relationship Id="rId153" Type="http://schemas.openxmlformats.org/officeDocument/2006/relationships/header" Target="header57.xml"/><Relationship Id="rId154" Type="http://schemas.openxmlformats.org/officeDocument/2006/relationships/footer" Target="footer56.xml"/><Relationship Id="rId155" Type="http://schemas.openxmlformats.org/officeDocument/2006/relationships/header" Target="header58.xml"/><Relationship Id="rId156" Type="http://schemas.openxmlformats.org/officeDocument/2006/relationships/footer" Target="footer57.xml"/><Relationship Id="rId157" Type="http://schemas.openxmlformats.org/officeDocument/2006/relationships/image" Target="media/image1.jpeg"/><Relationship Id="rId158" Type="http://schemas.openxmlformats.org/officeDocument/2006/relationships/hyperlink" Target="mailto:snpehs01@edatel.net.co" TargetMode="External"/><Relationship Id="rId159" Type="http://schemas.openxmlformats.org/officeDocument/2006/relationships/header" Target="header59.xml"/><Relationship Id="rId160" Type="http://schemas.openxmlformats.org/officeDocument/2006/relationships/footer" Target="footer58.xml"/><Relationship Id="rId16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1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9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0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Subdireccion</dc:creator>
  <dc:title>Microsoft Word - M-GA-001 PLAN DE GESTIÃfiN INTEGRAL DE RESIDUOS GENERADOS EN LA ATENCIÃfiN EN SALUD</dc:title>
  <dcterms:created xsi:type="dcterms:W3CDTF">2023-05-25T14:07:41Z</dcterms:created>
  <dcterms:modified xsi:type="dcterms:W3CDTF">2023-05-25T14:07:41Z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LastSaved">
    <vt:filetime>2023-05-25T00:00:00Z</vt:filetime>
  </property>
</Properties>
</file>